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1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EC" w:rsidRPr="00E601AE" w:rsidRDefault="004247EC" w:rsidP="00DC3792">
      <w:pPr>
        <w:pStyle w:val="Heading1"/>
        <w:jc w:val="both"/>
        <w:rPr>
          <w:lang w:val="en-CA"/>
        </w:rPr>
      </w:pPr>
      <w:bookmarkStart w:id="0" w:name="TimeReverse"/>
    </w:p>
    <w:p w:rsidR="003E733E" w:rsidRPr="00E601AE" w:rsidRDefault="003E733E" w:rsidP="00DC3792">
      <w:pPr>
        <w:jc w:val="both"/>
        <w:rPr>
          <w:lang w:val="en-CA"/>
        </w:rPr>
      </w:pPr>
    </w:p>
    <w:p w:rsidR="00DA7BD1" w:rsidRPr="00C10F00" w:rsidRDefault="00CA5CDB" w:rsidP="00DC3792">
      <w:pPr>
        <w:pStyle w:val="BodyText"/>
        <w:rPr>
          <w:rFonts w:ascii="Arial" w:hAnsi="Arial" w:cs="Arial"/>
          <w:b/>
          <w:sz w:val="32"/>
          <w:rtl/>
          <w:lang w:val="en-CA"/>
        </w:rPr>
      </w:pPr>
      <w:r>
        <w:rPr>
          <w:rFonts w:ascii="Arial" w:hAnsi="Arial" w:cs="Arial"/>
          <w:b/>
          <w:sz w:val="32"/>
          <w:lang w:val="en-CA"/>
        </w:rPr>
        <w:t>CONTRACT</w:t>
      </w:r>
    </w:p>
    <w:p w:rsidR="001824ED" w:rsidRPr="00DA7BD1" w:rsidRDefault="00CA5CDB" w:rsidP="00DC3792">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rtl/>
          <w:lang w:val="en-CA"/>
        </w:rPr>
      </w:pPr>
      <w:r w:rsidRPr="00DA7BD1">
        <w:rPr>
          <w:b/>
          <w:sz w:val="32"/>
          <w:lang w:val="en-CA"/>
        </w:rPr>
        <w:cr/>
      </w:r>
      <w:r w:rsidR="00BA6139" w:rsidRPr="00DA7BD1">
        <w:rPr>
          <w:b/>
          <w:sz w:val="32"/>
          <w:lang w:val="en-CA"/>
        </w:rPr>
        <w:t>Between</w:t>
      </w:r>
    </w:p>
    <w:p w:rsidR="001824ED" w:rsidRPr="00DA7BD1" w:rsidRDefault="001824ED" w:rsidP="00DC3792">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p>
    <w:p w:rsidR="00DA7BD1" w:rsidRDefault="00DC3792" w:rsidP="00DC3792">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r w:rsidRPr="00DC3792">
        <w:rPr>
          <w:b/>
          <w:sz w:val="32"/>
          <w:highlight w:val="yellow"/>
          <w:lang w:val="en-CA"/>
        </w:rPr>
        <w:t>Customer X</w:t>
      </w:r>
    </w:p>
    <w:p w:rsidR="001824ED" w:rsidRDefault="00CA5CDB" w:rsidP="00DC3792">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r w:rsidRPr="00DA7BD1">
        <w:rPr>
          <w:b/>
          <w:sz w:val="32"/>
          <w:lang w:val="en-CA"/>
        </w:rPr>
        <w:cr/>
      </w:r>
      <w:r w:rsidR="00503CFA">
        <w:rPr>
          <w:b/>
          <w:sz w:val="32"/>
          <w:lang w:val="en-CA"/>
        </w:rPr>
        <w:t>A</w:t>
      </w:r>
      <w:r w:rsidRPr="00DA7BD1">
        <w:rPr>
          <w:b/>
          <w:sz w:val="32"/>
          <w:lang w:val="en-CA"/>
        </w:rPr>
        <w:t>nd</w:t>
      </w:r>
      <w:r w:rsidRPr="00DA7BD1">
        <w:rPr>
          <w:b/>
          <w:sz w:val="32"/>
          <w:lang w:val="en-CA"/>
        </w:rPr>
        <w:cr/>
      </w:r>
    </w:p>
    <w:p w:rsidR="00DA7BD1" w:rsidRDefault="00C72522" w:rsidP="00DC3792">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r w:rsidRPr="003963CF">
        <w:rPr>
          <w:b/>
          <w:sz w:val="32"/>
          <w:highlight w:val="yellow"/>
          <w:lang w:val="en-CA"/>
        </w:rPr>
        <w:t>ESCO Y</w:t>
      </w:r>
    </w:p>
    <w:p w:rsidR="00DC3792" w:rsidRPr="00DA7BD1" w:rsidRDefault="00DC3792" w:rsidP="00DC3792">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p>
    <w:p w:rsidR="003C5756" w:rsidRDefault="003C5756" w:rsidP="00DC3792">
      <w:pPr>
        <w:pBdr>
          <w:top w:val="single" w:sz="18" w:space="1" w:color="auto"/>
        </w:pBd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b/>
          <w:sz w:val="32"/>
          <w:lang w:val="en-CA"/>
        </w:rPr>
      </w:pPr>
    </w:p>
    <w:p w:rsidR="00DC3792" w:rsidRDefault="00CA5CDB" w:rsidP="00DC3792">
      <w:pPr>
        <w:pStyle w:val="BodyText2"/>
        <w:jc w:val="center"/>
        <w:rPr>
          <w:rFonts w:ascii="Arial" w:hAnsi="Arial" w:cs="Arial"/>
          <w:b/>
          <w:sz w:val="32"/>
          <w:lang w:val="en-CA"/>
        </w:rPr>
      </w:pPr>
      <w:r>
        <w:rPr>
          <w:rFonts w:ascii="Arial" w:hAnsi="Arial" w:cs="Arial"/>
          <w:b/>
          <w:sz w:val="32"/>
          <w:lang w:val="en-CA"/>
        </w:rPr>
        <w:t>For</w:t>
      </w:r>
      <w:r w:rsidRPr="003B646F">
        <w:rPr>
          <w:rFonts w:ascii="Arial" w:hAnsi="Arial" w:cs="Arial"/>
          <w:b/>
          <w:sz w:val="32"/>
          <w:lang w:val="en-CA"/>
        </w:rPr>
        <w:t xml:space="preserve"> the Performance of</w:t>
      </w:r>
      <w:r w:rsidR="00DC3792">
        <w:rPr>
          <w:rFonts w:ascii="Arial" w:hAnsi="Arial" w:cs="Arial"/>
          <w:b/>
          <w:sz w:val="32"/>
          <w:lang w:val="en-CA"/>
        </w:rPr>
        <w:t xml:space="preserve"> </w:t>
      </w:r>
      <w:r w:rsidRPr="003B646F">
        <w:rPr>
          <w:rFonts w:ascii="Arial" w:hAnsi="Arial" w:cs="Arial"/>
          <w:b/>
          <w:sz w:val="32"/>
          <w:lang w:val="en-CA"/>
        </w:rPr>
        <w:t>Work</w:t>
      </w:r>
      <w:r w:rsidR="00026390">
        <w:rPr>
          <w:rFonts w:ascii="Arial" w:hAnsi="Arial" w:cs="Arial"/>
          <w:b/>
          <w:sz w:val="32"/>
          <w:lang w:val="en-CA"/>
        </w:rPr>
        <w:t>s</w:t>
      </w:r>
      <w:r w:rsidRPr="003B646F">
        <w:rPr>
          <w:rFonts w:ascii="Arial" w:hAnsi="Arial" w:cs="Arial"/>
          <w:b/>
          <w:sz w:val="32"/>
          <w:lang w:val="en-CA"/>
        </w:rPr>
        <w:t xml:space="preserve"> to</w:t>
      </w:r>
    </w:p>
    <w:p w:rsidR="00DC3792" w:rsidRDefault="00DC3792" w:rsidP="00DC3792">
      <w:pPr>
        <w:pStyle w:val="BodyText2"/>
        <w:jc w:val="center"/>
        <w:rPr>
          <w:rFonts w:ascii="Arial" w:hAnsi="Arial" w:cs="Arial"/>
          <w:b/>
          <w:sz w:val="32"/>
          <w:lang w:val="en-CA"/>
        </w:rPr>
      </w:pPr>
    </w:p>
    <w:p w:rsidR="00DC3792" w:rsidRDefault="00CA5CDB" w:rsidP="00DC3792">
      <w:pPr>
        <w:pStyle w:val="BodyText2"/>
        <w:jc w:val="center"/>
        <w:rPr>
          <w:rFonts w:ascii="Arial" w:hAnsi="Arial" w:cs="Arial"/>
          <w:b/>
          <w:sz w:val="32"/>
          <w:lang w:val="en-CA"/>
        </w:rPr>
      </w:pPr>
      <w:r w:rsidRPr="003B646F">
        <w:rPr>
          <w:rFonts w:ascii="Arial" w:hAnsi="Arial" w:cs="Arial"/>
          <w:b/>
          <w:sz w:val="32"/>
          <w:lang w:val="en-CA"/>
        </w:rPr>
        <w:t>Implement Energy</w:t>
      </w:r>
      <w:r w:rsidR="00DC3792">
        <w:rPr>
          <w:rFonts w:ascii="Arial" w:hAnsi="Arial" w:cs="Arial"/>
          <w:b/>
          <w:sz w:val="32"/>
          <w:lang w:val="en-CA"/>
        </w:rPr>
        <w:t xml:space="preserve"> </w:t>
      </w:r>
      <w:r w:rsidRPr="003B646F">
        <w:rPr>
          <w:rFonts w:ascii="Arial" w:hAnsi="Arial" w:cs="Arial"/>
          <w:b/>
          <w:sz w:val="32"/>
          <w:lang w:val="en-CA"/>
        </w:rPr>
        <w:t>Conservation Measures</w:t>
      </w:r>
      <w:r w:rsidR="00E81563">
        <w:rPr>
          <w:rFonts w:ascii="Arial" w:hAnsi="Arial" w:cs="Arial"/>
          <w:b/>
          <w:sz w:val="32"/>
          <w:lang w:val="en-CA"/>
        </w:rPr>
        <w:t xml:space="preserve"> at</w:t>
      </w:r>
    </w:p>
    <w:p w:rsidR="00DC3792" w:rsidRDefault="00DC3792" w:rsidP="00DC3792">
      <w:pPr>
        <w:pStyle w:val="BodyText2"/>
        <w:jc w:val="center"/>
        <w:rPr>
          <w:rFonts w:ascii="Arial" w:hAnsi="Arial" w:cs="Arial"/>
          <w:b/>
          <w:sz w:val="32"/>
          <w:lang w:val="en-CA"/>
        </w:rPr>
      </w:pPr>
    </w:p>
    <w:p w:rsidR="001824ED" w:rsidRDefault="00DC3792" w:rsidP="00DC3792">
      <w:pPr>
        <w:pStyle w:val="BodyText2"/>
        <w:jc w:val="center"/>
        <w:rPr>
          <w:rFonts w:ascii="Arial" w:hAnsi="Arial" w:cs="Arial"/>
          <w:b/>
          <w:sz w:val="32"/>
          <w:lang w:val="en-CA"/>
        </w:rPr>
      </w:pPr>
      <w:r w:rsidRPr="0003442E">
        <w:rPr>
          <w:rFonts w:ascii="Arial" w:hAnsi="Arial" w:cs="Arial"/>
          <w:b/>
          <w:sz w:val="32"/>
          <w:highlight w:val="yellow"/>
          <w:lang w:val="en-CA"/>
        </w:rPr>
        <w:t>Customer Facilities</w:t>
      </w:r>
    </w:p>
    <w:p w:rsidR="00DA7BD1" w:rsidRPr="003B646F" w:rsidRDefault="00DA7BD1" w:rsidP="00DC3792">
      <w:pPr>
        <w:pStyle w:val="BodyText2"/>
        <w:jc w:val="center"/>
        <w:rPr>
          <w:rFonts w:ascii="Arial" w:hAnsi="Arial" w:cs="Arial"/>
          <w:b/>
          <w:sz w:val="32"/>
          <w:lang w:val="en-CA"/>
        </w:rPr>
      </w:pPr>
    </w:p>
    <w:p w:rsidR="001824ED" w:rsidRPr="00DA7BD1" w:rsidRDefault="001824ED" w:rsidP="00DC3792">
      <w:pPr>
        <w:pBdr>
          <w:bottom w:val="single" w:sz="18" w:space="1" w:color="auto"/>
        </w:pBd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lang w:val="en-CA"/>
        </w:rPr>
      </w:pPr>
    </w:p>
    <w:p w:rsidR="00DA7BD1" w:rsidRDefault="00CA5CDB" w:rsidP="00DC3792">
      <w:pPr>
        <w:pStyle w:val="BodyText"/>
        <w:rPr>
          <w:rFonts w:ascii="Arial" w:hAnsi="Arial" w:cs="Arial"/>
          <w:lang w:val="en-CA"/>
        </w:rPr>
      </w:pPr>
      <w:r w:rsidRPr="003B646F">
        <w:rPr>
          <w:rFonts w:ascii="Arial" w:hAnsi="Arial" w:cs="Arial"/>
          <w:lang w:val="en-CA"/>
        </w:rPr>
        <w:cr/>
      </w:r>
    </w:p>
    <w:p w:rsidR="00026390" w:rsidRDefault="003963CF" w:rsidP="00DC3792">
      <w:pPr>
        <w:pStyle w:val="BodyText"/>
        <w:rPr>
          <w:rFonts w:ascii="Arial" w:hAnsi="Arial" w:cs="Arial"/>
          <w:b/>
          <w:sz w:val="32"/>
          <w:rtl/>
          <w:lang w:val="en-CA"/>
        </w:rPr>
      </w:pPr>
      <w:r>
        <w:rPr>
          <w:rFonts w:ascii="Arial" w:hAnsi="Arial" w:cs="Arial"/>
          <w:b/>
          <w:sz w:val="32"/>
          <w:lang w:val="en-CA"/>
        </w:rPr>
        <w:t>Shared</w:t>
      </w:r>
      <w:r w:rsidR="00CA5CDB" w:rsidRPr="003B646F">
        <w:rPr>
          <w:rFonts w:ascii="Arial" w:hAnsi="Arial" w:cs="Arial"/>
          <w:b/>
          <w:sz w:val="32"/>
          <w:lang w:val="en-CA"/>
        </w:rPr>
        <w:t xml:space="preserve"> Energy Savings Contract</w:t>
      </w:r>
      <w:r w:rsidR="00CA5CDB">
        <w:rPr>
          <w:rFonts w:ascii="Arial" w:hAnsi="Arial" w:cs="Arial"/>
          <w:b/>
          <w:sz w:val="32"/>
          <w:lang w:val="en-CA"/>
        </w:rPr>
        <w:t xml:space="preserve"> </w:t>
      </w:r>
      <w:r w:rsidR="00CA5CDB" w:rsidRPr="00DC3792">
        <w:rPr>
          <w:rFonts w:ascii="Arial" w:hAnsi="Arial" w:cs="Arial"/>
          <w:b/>
          <w:sz w:val="32"/>
          <w:highlight w:val="yellow"/>
          <w:lang w:val="en-CA"/>
        </w:rPr>
        <w:t xml:space="preserve"># </w:t>
      </w:r>
      <w:r w:rsidR="00DC3792" w:rsidRPr="00DC3792">
        <w:rPr>
          <w:rFonts w:ascii="Arial" w:hAnsi="Arial" w:cs="Arial"/>
          <w:b/>
          <w:sz w:val="32"/>
          <w:highlight w:val="yellow"/>
          <w:lang w:val="en-CA"/>
        </w:rPr>
        <w:t>n</w:t>
      </w:r>
      <w:r>
        <w:rPr>
          <w:rFonts w:ascii="Arial" w:hAnsi="Arial" w:cs="Arial"/>
          <w:b/>
          <w:sz w:val="32"/>
          <w:lang w:val="en-CA"/>
        </w:rPr>
        <w:t>, 20</w:t>
      </w:r>
      <w:r w:rsidRPr="003963CF">
        <w:rPr>
          <w:rFonts w:ascii="Arial" w:hAnsi="Arial" w:cs="Arial"/>
          <w:b/>
          <w:sz w:val="32"/>
          <w:highlight w:val="yellow"/>
          <w:lang w:val="en-CA"/>
        </w:rPr>
        <w:t>XX</w:t>
      </w:r>
    </w:p>
    <w:p w:rsidR="00B11FC9" w:rsidRPr="00C74DBF" w:rsidRDefault="00B11FC9" w:rsidP="00DC3792">
      <w:pPr>
        <w:pStyle w:val="BodyText"/>
        <w:rPr>
          <w:rtl/>
          <w:lang w:val="en-CA"/>
        </w:rPr>
        <w:sectPr w:rsidR="00B11FC9" w:rsidRPr="00C74DBF" w:rsidSect="00341AB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09" w:footer="709" w:gutter="0"/>
          <w:paperSrc w:first="258" w:other="258"/>
          <w:pgNumType w:start="1"/>
          <w:cols w:space="720"/>
          <w:titlePg/>
          <w:docGrid w:linePitch="272"/>
        </w:sectPr>
      </w:pPr>
    </w:p>
    <w:bookmarkEnd w:id="0"/>
    <w:p w:rsidR="008840D5" w:rsidRDefault="008840D5" w:rsidP="00DC3792">
      <w:pPr>
        <w:pStyle w:val="BodyText"/>
        <w:jc w:val="both"/>
        <w:rPr>
          <w:rFonts w:ascii="Arial" w:hAnsi="Arial" w:cs="Arial"/>
          <w:b/>
          <w:sz w:val="20"/>
          <w:u w:val="single"/>
          <w:lang w:val="en-CA"/>
        </w:rPr>
      </w:pPr>
    </w:p>
    <w:sdt>
      <w:sdtPr>
        <w:rPr>
          <w:b w:val="0"/>
          <w:bCs w:val="0"/>
          <w:caps w:val="0"/>
          <w:color w:val="auto"/>
          <w:spacing w:val="0"/>
          <w:sz w:val="20"/>
          <w:szCs w:val="20"/>
        </w:rPr>
        <w:id w:val="2037689157"/>
        <w:docPartObj>
          <w:docPartGallery w:val="Table of Contents"/>
          <w:docPartUnique/>
        </w:docPartObj>
      </w:sdtPr>
      <w:sdtEndPr>
        <w:rPr>
          <w:noProof/>
        </w:rPr>
      </w:sdtEndPr>
      <w:sdtContent>
        <w:p w:rsidR="008840D5" w:rsidRDefault="008840D5" w:rsidP="00DC3792">
          <w:pPr>
            <w:pStyle w:val="TOCHeading"/>
            <w:jc w:val="both"/>
          </w:pPr>
          <w:r>
            <w:t>Contents</w:t>
          </w:r>
        </w:p>
        <w:p w:rsidR="00D16A0D" w:rsidRDefault="008840D5">
          <w:pPr>
            <w:pStyle w:val="TOC1"/>
            <w:rPr>
              <w:rFonts w:eastAsiaTheme="minorEastAsia"/>
              <w:noProof/>
              <w:sz w:val="22"/>
              <w:szCs w:val="22"/>
            </w:rPr>
          </w:pPr>
          <w:r>
            <w:fldChar w:fldCharType="begin"/>
          </w:r>
          <w:r>
            <w:instrText xml:space="preserve"> TOC \o "1-3" \h \z \u </w:instrText>
          </w:r>
          <w:r>
            <w:fldChar w:fldCharType="separate"/>
          </w:r>
          <w:hyperlink w:anchor="_Toc510522256" w:history="1">
            <w:r w:rsidR="00D16A0D" w:rsidRPr="008535FB">
              <w:rPr>
                <w:rStyle w:val="Hyperlink"/>
                <w:b/>
                <w:noProof/>
                <w:lang w:val="en-CA"/>
              </w:rPr>
              <w:t>1</w:t>
            </w:r>
            <w:r w:rsidR="00D16A0D">
              <w:rPr>
                <w:rFonts w:eastAsiaTheme="minorEastAsia"/>
                <w:noProof/>
                <w:sz w:val="22"/>
                <w:szCs w:val="22"/>
              </w:rPr>
              <w:tab/>
            </w:r>
            <w:r w:rsidR="00D16A0D" w:rsidRPr="008535FB">
              <w:rPr>
                <w:rStyle w:val="Hyperlink"/>
                <w:b/>
                <w:bCs/>
                <w:caps/>
                <w:noProof/>
                <w:lang w:val="en-CA"/>
              </w:rPr>
              <w:t>DEFINITIONS and Acronyms</w:t>
            </w:r>
            <w:r w:rsidR="00D16A0D">
              <w:rPr>
                <w:noProof/>
                <w:webHidden/>
              </w:rPr>
              <w:tab/>
            </w:r>
            <w:r w:rsidR="00D16A0D">
              <w:rPr>
                <w:noProof/>
                <w:webHidden/>
              </w:rPr>
              <w:fldChar w:fldCharType="begin"/>
            </w:r>
            <w:r w:rsidR="00D16A0D">
              <w:rPr>
                <w:noProof/>
                <w:webHidden/>
              </w:rPr>
              <w:instrText xml:space="preserve"> PAGEREF _Toc510522256 \h </w:instrText>
            </w:r>
            <w:r w:rsidR="00D16A0D">
              <w:rPr>
                <w:noProof/>
                <w:webHidden/>
              </w:rPr>
            </w:r>
            <w:r w:rsidR="00D16A0D">
              <w:rPr>
                <w:noProof/>
                <w:webHidden/>
              </w:rPr>
              <w:fldChar w:fldCharType="separate"/>
            </w:r>
            <w:r w:rsidR="00D16A0D">
              <w:rPr>
                <w:noProof/>
                <w:webHidden/>
              </w:rPr>
              <w:t>4</w:t>
            </w:r>
            <w:r w:rsidR="00D16A0D">
              <w:rPr>
                <w:noProof/>
                <w:webHidden/>
              </w:rPr>
              <w:fldChar w:fldCharType="end"/>
            </w:r>
          </w:hyperlink>
        </w:p>
        <w:p w:rsidR="00D16A0D" w:rsidRDefault="00AA6E94">
          <w:pPr>
            <w:pStyle w:val="TOC1"/>
            <w:rPr>
              <w:rFonts w:eastAsiaTheme="minorEastAsia"/>
              <w:noProof/>
              <w:sz w:val="22"/>
              <w:szCs w:val="22"/>
            </w:rPr>
          </w:pPr>
          <w:hyperlink w:anchor="_Toc510522257" w:history="1">
            <w:r w:rsidR="00D16A0D" w:rsidRPr="008535FB">
              <w:rPr>
                <w:rStyle w:val="Hyperlink"/>
                <w:b/>
                <w:noProof/>
                <w:lang w:val="en-CA"/>
              </w:rPr>
              <w:t>2</w:t>
            </w:r>
            <w:r w:rsidR="00D16A0D">
              <w:rPr>
                <w:rFonts w:eastAsiaTheme="minorEastAsia"/>
                <w:noProof/>
                <w:sz w:val="22"/>
                <w:szCs w:val="22"/>
              </w:rPr>
              <w:tab/>
            </w:r>
            <w:r w:rsidR="00D16A0D" w:rsidRPr="008535FB">
              <w:rPr>
                <w:rStyle w:val="Hyperlink"/>
                <w:b/>
                <w:bCs/>
                <w:caps/>
                <w:noProof/>
                <w:lang w:val="en-CA"/>
              </w:rPr>
              <w:t>INTERPRETATION</w:t>
            </w:r>
            <w:r w:rsidR="00D16A0D">
              <w:rPr>
                <w:noProof/>
                <w:webHidden/>
              </w:rPr>
              <w:tab/>
            </w:r>
            <w:r w:rsidR="00D16A0D">
              <w:rPr>
                <w:noProof/>
                <w:webHidden/>
              </w:rPr>
              <w:fldChar w:fldCharType="begin"/>
            </w:r>
            <w:r w:rsidR="00D16A0D">
              <w:rPr>
                <w:noProof/>
                <w:webHidden/>
              </w:rPr>
              <w:instrText xml:space="preserve"> PAGEREF _Toc510522257 \h </w:instrText>
            </w:r>
            <w:r w:rsidR="00D16A0D">
              <w:rPr>
                <w:noProof/>
                <w:webHidden/>
              </w:rPr>
            </w:r>
            <w:r w:rsidR="00D16A0D">
              <w:rPr>
                <w:noProof/>
                <w:webHidden/>
              </w:rPr>
              <w:fldChar w:fldCharType="separate"/>
            </w:r>
            <w:r w:rsidR="00D16A0D">
              <w:rPr>
                <w:noProof/>
                <w:webHidden/>
              </w:rPr>
              <w:t>14</w:t>
            </w:r>
            <w:r w:rsidR="00D16A0D">
              <w:rPr>
                <w:noProof/>
                <w:webHidden/>
              </w:rPr>
              <w:fldChar w:fldCharType="end"/>
            </w:r>
          </w:hyperlink>
        </w:p>
        <w:p w:rsidR="00D16A0D" w:rsidRDefault="00AA6E94">
          <w:pPr>
            <w:pStyle w:val="TOC1"/>
            <w:rPr>
              <w:rFonts w:eastAsiaTheme="minorEastAsia"/>
              <w:noProof/>
              <w:sz w:val="22"/>
              <w:szCs w:val="22"/>
            </w:rPr>
          </w:pPr>
          <w:hyperlink w:anchor="_Toc510522258" w:history="1">
            <w:r w:rsidR="00D16A0D" w:rsidRPr="008535FB">
              <w:rPr>
                <w:rStyle w:val="Hyperlink"/>
                <w:b/>
                <w:noProof/>
                <w:lang w:val="en-CA"/>
              </w:rPr>
              <w:t>3</w:t>
            </w:r>
            <w:r w:rsidR="00D16A0D">
              <w:rPr>
                <w:rFonts w:eastAsiaTheme="minorEastAsia"/>
                <w:noProof/>
                <w:sz w:val="22"/>
                <w:szCs w:val="22"/>
              </w:rPr>
              <w:tab/>
            </w:r>
            <w:r w:rsidR="00D16A0D" w:rsidRPr="008535FB">
              <w:rPr>
                <w:rStyle w:val="Hyperlink"/>
                <w:b/>
                <w:bCs/>
                <w:caps/>
                <w:noProof/>
                <w:lang w:val="en-CA"/>
              </w:rPr>
              <w:t>CONTRACT PERIOD</w:t>
            </w:r>
            <w:r w:rsidR="00D16A0D">
              <w:rPr>
                <w:noProof/>
                <w:webHidden/>
              </w:rPr>
              <w:tab/>
            </w:r>
            <w:r w:rsidR="00D16A0D">
              <w:rPr>
                <w:noProof/>
                <w:webHidden/>
              </w:rPr>
              <w:fldChar w:fldCharType="begin"/>
            </w:r>
            <w:r w:rsidR="00D16A0D">
              <w:rPr>
                <w:noProof/>
                <w:webHidden/>
              </w:rPr>
              <w:instrText xml:space="preserve"> PAGEREF _Toc510522258 \h </w:instrText>
            </w:r>
            <w:r w:rsidR="00D16A0D">
              <w:rPr>
                <w:noProof/>
                <w:webHidden/>
              </w:rPr>
            </w:r>
            <w:r w:rsidR="00D16A0D">
              <w:rPr>
                <w:noProof/>
                <w:webHidden/>
              </w:rPr>
              <w:fldChar w:fldCharType="separate"/>
            </w:r>
            <w:r w:rsidR="00D16A0D">
              <w:rPr>
                <w:noProof/>
                <w:webHidden/>
              </w:rPr>
              <w:t>15</w:t>
            </w:r>
            <w:r w:rsidR="00D16A0D">
              <w:rPr>
                <w:noProof/>
                <w:webHidden/>
              </w:rPr>
              <w:fldChar w:fldCharType="end"/>
            </w:r>
          </w:hyperlink>
        </w:p>
        <w:p w:rsidR="00D16A0D" w:rsidRDefault="00AA6E94">
          <w:pPr>
            <w:pStyle w:val="TOC1"/>
            <w:rPr>
              <w:rFonts w:eastAsiaTheme="minorEastAsia"/>
              <w:noProof/>
              <w:sz w:val="22"/>
              <w:szCs w:val="22"/>
            </w:rPr>
          </w:pPr>
          <w:hyperlink w:anchor="_Toc510522259" w:history="1">
            <w:r w:rsidR="00D16A0D" w:rsidRPr="008535FB">
              <w:rPr>
                <w:rStyle w:val="Hyperlink"/>
                <w:b/>
                <w:noProof/>
                <w:lang w:val="en-CA"/>
              </w:rPr>
              <w:t>4</w:t>
            </w:r>
            <w:r w:rsidR="00D16A0D">
              <w:rPr>
                <w:rFonts w:eastAsiaTheme="minorEastAsia"/>
                <w:noProof/>
                <w:sz w:val="22"/>
                <w:szCs w:val="22"/>
              </w:rPr>
              <w:tab/>
            </w:r>
            <w:r w:rsidR="00D16A0D" w:rsidRPr="008535FB">
              <w:rPr>
                <w:rStyle w:val="Hyperlink"/>
                <w:b/>
                <w:bCs/>
                <w:caps/>
                <w:noProof/>
                <w:lang w:val="en-CA"/>
              </w:rPr>
              <w:t>CONTRACT DOCUMENTS</w:t>
            </w:r>
            <w:r w:rsidR="00D16A0D">
              <w:rPr>
                <w:noProof/>
                <w:webHidden/>
              </w:rPr>
              <w:tab/>
            </w:r>
            <w:r w:rsidR="00D16A0D">
              <w:rPr>
                <w:noProof/>
                <w:webHidden/>
              </w:rPr>
              <w:fldChar w:fldCharType="begin"/>
            </w:r>
            <w:r w:rsidR="00D16A0D">
              <w:rPr>
                <w:noProof/>
                <w:webHidden/>
              </w:rPr>
              <w:instrText xml:space="preserve"> PAGEREF _Toc510522259 \h </w:instrText>
            </w:r>
            <w:r w:rsidR="00D16A0D">
              <w:rPr>
                <w:noProof/>
                <w:webHidden/>
              </w:rPr>
            </w:r>
            <w:r w:rsidR="00D16A0D">
              <w:rPr>
                <w:noProof/>
                <w:webHidden/>
              </w:rPr>
              <w:fldChar w:fldCharType="separate"/>
            </w:r>
            <w:r w:rsidR="00D16A0D">
              <w:rPr>
                <w:noProof/>
                <w:webHidden/>
              </w:rPr>
              <w:t>15</w:t>
            </w:r>
            <w:r w:rsidR="00D16A0D">
              <w:rPr>
                <w:noProof/>
                <w:webHidden/>
              </w:rPr>
              <w:fldChar w:fldCharType="end"/>
            </w:r>
          </w:hyperlink>
        </w:p>
        <w:p w:rsidR="00D16A0D" w:rsidRDefault="00AA6E94">
          <w:pPr>
            <w:pStyle w:val="TOC1"/>
            <w:rPr>
              <w:rFonts w:eastAsiaTheme="minorEastAsia"/>
              <w:noProof/>
              <w:sz w:val="22"/>
              <w:szCs w:val="22"/>
            </w:rPr>
          </w:pPr>
          <w:hyperlink w:anchor="_Toc510522260" w:history="1">
            <w:r w:rsidR="00D16A0D" w:rsidRPr="008535FB">
              <w:rPr>
                <w:rStyle w:val="Hyperlink"/>
                <w:b/>
                <w:noProof/>
                <w:lang w:val="en-CA"/>
              </w:rPr>
              <w:t>5</w:t>
            </w:r>
            <w:r w:rsidR="00D16A0D">
              <w:rPr>
                <w:rFonts w:eastAsiaTheme="minorEastAsia"/>
                <w:noProof/>
                <w:sz w:val="22"/>
                <w:szCs w:val="22"/>
              </w:rPr>
              <w:tab/>
            </w:r>
            <w:r w:rsidR="00D16A0D" w:rsidRPr="008535FB">
              <w:rPr>
                <w:rStyle w:val="Hyperlink"/>
                <w:b/>
                <w:bCs/>
                <w:caps/>
                <w:noProof/>
                <w:lang w:val="en-CA"/>
              </w:rPr>
              <w:t xml:space="preserve">ESCO’s </w:t>
            </w:r>
            <w:r w:rsidR="00D16A0D" w:rsidRPr="008535FB">
              <w:rPr>
                <w:rStyle w:val="Hyperlink"/>
                <w:b/>
                <w:bCs/>
                <w:noProof/>
                <w:lang w:val="en-CA"/>
              </w:rPr>
              <w:t>PROPOSAL</w:t>
            </w:r>
            <w:r w:rsidR="00D16A0D">
              <w:rPr>
                <w:noProof/>
                <w:webHidden/>
              </w:rPr>
              <w:tab/>
            </w:r>
            <w:r w:rsidR="00D16A0D">
              <w:rPr>
                <w:noProof/>
                <w:webHidden/>
              </w:rPr>
              <w:fldChar w:fldCharType="begin"/>
            </w:r>
            <w:r w:rsidR="00D16A0D">
              <w:rPr>
                <w:noProof/>
                <w:webHidden/>
              </w:rPr>
              <w:instrText xml:space="preserve"> PAGEREF _Toc510522260 \h </w:instrText>
            </w:r>
            <w:r w:rsidR="00D16A0D">
              <w:rPr>
                <w:noProof/>
                <w:webHidden/>
              </w:rPr>
            </w:r>
            <w:r w:rsidR="00D16A0D">
              <w:rPr>
                <w:noProof/>
                <w:webHidden/>
              </w:rPr>
              <w:fldChar w:fldCharType="separate"/>
            </w:r>
            <w:r w:rsidR="00D16A0D">
              <w:rPr>
                <w:noProof/>
                <w:webHidden/>
              </w:rPr>
              <w:t>15</w:t>
            </w:r>
            <w:r w:rsidR="00D16A0D">
              <w:rPr>
                <w:noProof/>
                <w:webHidden/>
              </w:rPr>
              <w:fldChar w:fldCharType="end"/>
            </w:r>
          </w:hyperlink>
        </w:p>
        <w:p w:rsidR="00D16A0D" w:rsidRDefault="00AA6E94">
          <w:pPr>
            <w:pStyle w:val="TOC1"/>
            <w:rPr>
              <w:rFonts w:eastAsiaTheme="minorEastAsia"/>
              <w:noProof/>
              <w:sz w:val="22"/>
              <w:szCs w:val="22"/>
            </w:rPr>
          </w:pPr>
          <w:hyperlink w:anchor="_Toc510522261" w:history="1">
            <w:r w:rsidR="00D16A0D" w:rsidRPr="008535FB">
              <w:rPr>
                <w:rStyle w:val="Hyperlink"/>
                <w:b/>
                <w:bCs/>
                <w:caps/>
                <w:noProof/>
              </w:rPr>
              <w:t>6</w:t>
            </w:r>
            <w:r w:rsidR="00D16A0D">
              <w:rPr>
                <w:rFonts w:eastAsiaTheme="minorEastAsia"/>
                <w:noProof/>
                <w:sz w:val="22"/>
                <w:szCs w:val="22"/>
              </w:rPr>
              <w:tab/>
            </w:r>
            <w:r w:rsidR="00D16A0D" w:rsidRPr="008535FB">
              <w:rPr>
                <w:rStyle w:val="Hyperlink"/>
                <w:b/>
                <w:bCs/>
                <w:caps/>
                <w:noProof/>
                <w:lang w:val="en-CA"/>
              </w:rPr>
              <w:t>ENERGY SAVINGS MEASUREMENT AND VERIFICATION PLAN</w:t>
            </w:r>
            <w:r w:rsidR="00D16A0D">
              <w:rPr>
                <w:noProof/>
                <w:webHidden/>
              </w:rPr>
              <w:tab/>
            </w:r>
            <w:r w:rsidR="00D16A0D">
              <w:rPr>
                <w:noProof/>
                <w:webHidden/>
              </w:rPr>
              <w:fldChar w:fldCharType="begin"/>
            </w:r>
            <w:r w:rsidR="00D16A0D">
              <w:rPr>
                <w:noProof/>
                <w:webHidden/>
              </w:rPr>
              <w:instrText xml:space="preserve"> PAGEREF _Toc510522261 \h </w:instrText>
            </w:r>
            <w:r w:rsidR="00D16A0D">
              <w:rPr>
                <w:noProof/>
                <w:webHidden/>
              </w:rPr>
            </w:r>
            <w:r w:rsidR="00D16A0D">
              <w:rPr>
                <w:noProof/>
                <w:webHidden/>
              </w:rPr>
              <w:fldChar w:fldCharType="separate"/>
            </w:r>
            <w:r w:rsidR="00D16A0D">
              <w:rPr>
                <w:noProof/>
                <w:webHidden/>
              </w:rPr>
              <w:t>16</w:t>
            </w:r>
            <w:r w:rsidR="00D16A0D">
              <w:rPr>
                <w:noProof/>
                <w:webHidden/>
              </w:rPr>
              <w:fldChar w:fldCharType="end"/>
            </w:r>
          </w:hyperlink>
        </w:p>
        <w:p w:rsidR="00D16A0D" w:rsidRDefault="00AA6E94">
          <w:pPr>
            <w:pStyle w:val="TOC1"/>
            <w:rPr>
              <w:rFonts w:eastAsiaTheme="minorEastAsia"/>
              <w:noProof/>
              <w:sz w:val="22"/>
              <w:szCs w:val="22"/>
            </w:rPr>
          </w:pPr>
          <w:hyperlink w:anchor="_Toc510522262" w:history="1">
            <w:r w:rsidR="00D16A0D" w:rsidRPr="008535FB">
              <w:rPr>
                <w:rStyle w:val="Hyperlink"/>
                <w:b/>
                <w:bCs/>
                <w:caps/>
                <w:noProof/>
              </w:rPr>
              <w:t>7</w:t>
            </w:r>
            <w:r w:rsidR="00D16A0D">
              <w:rPr>
                <w:rFonts w:eastAsiaTheme="minorEastAsia"/>
                <w:noProof/>
                <w:sz w:val="22"/>
                <w:szCs w:val="22"/>
              </w:rPr>
              <w:tab/>
            </w:r>
            <w:r w:rsidR="00D16A0D" w:rsidRPr="008535FB">
              <w:rPr>
                <w:rStyle w:val="Hyperlink"/>
                <w:b/>
                <w:bCs/>
                <w:caps/>
                <w:noProof/>
                <w:lang w:val="en-CA"/>
              </w:rPr>
              <w:t>COORDINATION AND ACCESS</w:t>
            </w:r>
            <w:r w:rsidR="00D16A0D">
              <w:rPr>
                <w:noProof/>
                <w:webHidden/>
              </w:rPr>
              <w:tab/>
            </w:r>
            <w:r w:rsidR="00D16A0D">
              <w:rPr>
                <w:noProof/>
                <w:webHidden/>
              </w:rPr>
              <w:fldChar w:fldCharType="begin"/>
            </w:r>
            <w:r w:rsidR="00D16A0D">
              <w:rPr>
                <w:noProof/>
                <w:webHidden/>
              </w:rPr>
              <w:instrText xml:space="preserve"> PAGEREF _Toc510522262 \h </w:instrText>
            </w:r>
            <w:r w:rsidR="00D16A0D">
              <w:rPr>
                <w:noProof/>
                <w:webHidden/>
              </w:rPr>
            </w:r>
            <w:r w:rsidR="00D16A0D">
              <w:rPr>
                <w:noProof/>
                <w:webHidden/>
              </w:rPr>
              <w:fldChar w:fldCharType="separate"/>
            </w:r>
            <w:r w:rsidR="00D16A0D">
              <w:rPr>
                <w:noProof/>
                <w:webHidden/>
              </w:rPr>
              <w:t>16</w:t>
            </w:r>
            <w:r w:rsidR="00D16A0D">
              <w:rPr>
                <w:noProof/>
                <w:webHidden/>
              </w:rPr>
              <w:fldChar w:fldCharType="end"/>
            </w:r>
          </w:hyperlink>
        </w:p>
        <w:p w:rsidR="00D16A0D" w:rsidRDefault="00AA6E94">
          <w:pPr>
            <w:pStyle w:val="TOC1"/>
            <w:rPr>
              <w:rFonts w:eastAsiaTheme="minorEastAsia"/>
              <w:noProof/>
              <w:sz w:val="22"/>
              <w:szCs w:val="22"/>
            </w:rPr>
          </w:pPr>
          <w:hyperlink w:anchor="_Toc510522263" w:history="1">
            <w:r w:rsidR="00D16A0D" w:rsidRPr="008535FB">
              <w:rPr>
                <w:rStyle w:val="Hyperlink"/>
                <w:b/>
                <w:bCs/>
                <w:caps/>
                <w:noProof/>
              </w:rPr>
              <w:t>8</w:t>
            </w:r>
            <w:r w:rsidR="00D16A0D">
              <w:rPr>
                <w:rFonts w:eastAsiaTheme="minorEastAsia"/>
                <w:noProof/>
                <w:sz w:val="22"/>
                <w:szCs w:val="22"/>
              </w:rPr>
              <w:tab/>
            </w:r>
            <w:r w:rsidR="00D16A0D" w:rsidRPr="008535FB">
              <w:rPr>
                <w:rStyle w:val="Hyperlink"/>
                <w:b/>
                <w:bCs/>
                <w:caps/>
                <w:noProof/>
                <w:lang w:val="en-CA"/>
              </w:rPr>
              <w:t>PERMITS AND APPROVALS</w:t>
            </w:r>
            <w:r w:rsidR="00D16A0D">
              <w:rPr>
                <w:noProof/>
                <w:webHidden/>
              </w:rPr>
              <w:tab/>
            </w:r>
            <w:r w:rsidR="00D16A0D">
              <w:rPr>
                <w:noProof/>
                <w:webHidden/>
              </w:rPr>
              <w:fldChar w:fldCharType="begin"/>
            </w:r>
            <w:r w:rsidR="00D16A0D">
              <w:rPr>
                <w:noProof/>
                <w:webHidden/>
              </w:rPr>
              <w:instrText xml:space="preserve"> PAGEREF _Toc510522263 \h </w:instrText>
            </w:r>
            <w:r w:rsidR="00D16A0D">
              <w:rPr>
                <w:noProof/>
                <w:webHidden/>
              </w:rPr>
            </w:r>
            <w:r w:rsidR="00D16A0D">
              <w:rPr>
                <w:noProof/>
                <w:webHidden/>
              </w:rPr>
              <w:fldChar w:fldCharType="separate"/>
            </w:r>
            <w:r w:rsidR="00D16A0D">
              <w:rPr>
                <w:noProof/>
                <w:webHidden/>
              </w:rPr>
              <w:t>17</w:t>
            </w:r>
            <w:r w:rsidR="00D16A0D">
              <w:rPr>
                <w:noProof/>
                <w:webHidden/>
              </w:rPr>
              <w:fldChar w:fldCharType="end"/>
            </w:r>
          </w:hyperlink>
        </w:p>
        <w:p w:rsidR="00D16A0D" w:rsidRDefault="00AA6E94">
          <w:pPr>
            <w:pStyle w:val="TOC1"/>
            <w:rPr>
              <w:rFonts w:eastAsiaTheme="minorEastAsia"/>
              <w:noProof/>
              <w:sz w:val="22"/>
              <w:szCs w:val="22"/>
            </w:rPr>
          </w:pPr>
          <w:hyperlink w:anchor="_Toc510522264" w:history="1">
            <w:r w:rsidR="00D16A0D" w:rsidRPr="008535FB">
              <w:rPr>
                <w:rStyle w:val="Hyperlink"/>
                <w:b/>
                <w:bCs/>
                <w:caps/>
                <w:noProof/>
              </w:rPr>
              <w:t>9</w:t>
            </w:r>
            <w:r w:rsidR="00D16A0D">
              <w:rPr>
                <w:rFonts w:eastAsiaTheme="minorEastAsia"/>
                <w:noProof/>
                <w:sz w:val="22"/>
                <w:szCs w:val="22"/>
              </w:rPr>
              <w:tab/>
            </w:r>
            <w:r w:rsidR="00D16A0D" w:rsidRPr="008535FB">
              <w:rPr>
                <w:rStyle w:val="Hyperlink"/>
                <w:b/>
                <w:bCs/>
                <w:caps/>
                <w:noProof/>
                <w:lang w:val="en-CA"/>
              </w:rPr>
              <w:t>PROGRAMME</w:t>
            </w:r>
            <w:r w:rsidR="00D16A0D">
              <w:rPr>
                <w:noProof/>
                <w:webHidden/>
              </w:rPr>
              <w:tab/>
            </w:r>
            <w:r w:rsidR="00D16A0D">
              <w:rPr>
                <w:noProof/>
                <w:webHidden/>
              </w:rPr>
              <w:fldChar w:fldCharType="begin"/>
            </w:r>
            <w:r w:rsidR="00D16A0D">
              <w:rPr>
                <w:noProof/>
                <w:webHidden/>
              </w:rPr>
              <w:instrText xml:space="preserve"> PAGEREF _Toc510522264 \h </w:instrText>
            </w:r>
            <w:r w:rsidR="00D16A0D">
              <w:rPr>
                <w:noProof/>
                <w:webHidden/>
              </w:rPr>
            </w:r>
            <w:r w:rsidR="00D16A0D">
              <w:rPr>
                <w:noProof/>
                <w:webHidden/>
              </w:rPr>
              <w:fldChar w:fldCharType="separate"/>
            </w:r>
            <w:r w:rsidR="00D16A0D">
              <w:rPr>
                <w:noProof/>
                <w:webHidden/>
              </w:rPr>
              <w:t>17</w:t>
            </w:r>
            <w:r w:rsidR="00D16A0D">
              <w:rPr>
                <w:noProof/>
                <w:webHidden/>
              </w:rPr>
              <w:fldChar w:fldCharType="end"/>
            </w:r>
          </w:hyperlink>
        </w:p>
        <w:p w:rsidR="00D16A0D" w:rsidRDefault="00AA6E94">
          <w:pPr>
            <w:pStyle w:val="TOC1"/>
            <w:rPr>
              <w:rFonts w:eastAsiaTheme="minorEastAsia"/>
              <w:noProof/>
              <w:sz w:val="22"/>
              <w:szCs w:val="22"/>
            </w:rPr>
          </w:pPr>
          <w:hyperlink w:anchor="_Toc510522265" w:history="1">
            <w:r w:rsidR="00D16A0D" w:rsidRPr="008535FB">
              <w:rPr>
                <w:rStyle w:val="Hyperlink"/>
                <w:b/>
                <w:bCs/>
                <w:caps/>
                <w:noProof/>
              </w:rPr>
              <w:t>10</w:t>
            </w:r>
            <w:r w:rsidR="00D16A0D">
              <w:rPr>
                <w:rFonts w:eastAsiaTheme="minorEastAsia"/>
                <w:noProof/>
                <w:sz w:val="22"/>
                <w:szCs w:val="22"/>
              </w:rPr>
              <w:tab/>
            </w:r>
            <w:r w:rsidR="00D16A0D" w:rsidRPr="008535FB">
              <w:rPr>
                <w:rStyle w:val="Hyperlink"/>
                <w:b/>
                <w:bCs/>
                <w:caps/>
                <w:noProof/>
                <w:lang w:val="en-CA"/>
              </w:rPr>
              <w:t>ESCO'S GENERAL PERFORMANCE OBLIGATIONS</w:t>
            </w:r>
            <w:r w:rsidR="00D16A0D">
              <w:rPr>
                <w:noProof/>
                <w:webHidden/>
              </w:rPr>
              <w:tab/>
            </w:r>
            <w:r w:rsidR="00D16A0D">
              <w:rPr>
                <w:noProof/>
                <w:webHidden/>
              </w:rPr>
              <w:fldChar w:fldCharType="begin"/>
            </w:r>
            <w:r w:rsidR="00D16A0D">
              <w:rPr>
                <w:noProof/>
                <w:webHidden/>
              </w:rPr>
              <w:instrText xml:space="preserve"> PAGEREF _Toc510522265 \h </w:instrText>
            </w:r>
            <w:r w:rsidR="00D16A0D">
              <w:rPr>
                <w:noProof/>
                <w:webHidden/>
              </w:rPr>
            </w:r>
            <w:r w:rsidR="00D16A0D">
              <w:rPr>
                <w:noProof/>
                <w:webHidden/>
              </w:rPr>
              <w:fldChar w:fldCharType="separate"/>
            </w:r>
            <w:r w:rsidR="00D16A0D">
              <w:rPr>
                <w:noProof/>
                <w:webHidden/>
              </w:rPr>
              <w:t>18</w:t>
            </w:r>
            <w:r w:rsidR="00D16A0D">
              <w:rPr>
                <w:noProof/>
                <w:webHidden/>
              </w:rPr>
              <w:fldChar w:fldCharType="end"/>
            </w:r>
          </w:hyperlink>
        </w:p>
        <w:p w:rsidR="00D16A0D" w:rsidRDefault="00AA6E94">
          <w:pPr>
            <w:pStyle w:val="TOC1"/>
            <w:rPr>
              <w:rFonts w:eastAsiaTheme="minorEastAsia"/>
              <w:noProof/>
              <w:sz w:val="22"/>
              <w:szCs w:val="22"/>
            </w:rPr>
          </w:pPr>
          <w:hyperlink w:anchor="_Toc510522266" w:history="1">
            <w:r w:rsidR="00D16A0D" w:rsidRPr="008535FB">
              <w:rPr>
                <w:rStyle w:val="Hyperlink"/>
                <w:b/>
                <w:bCs/>
                <w:caps/>
                <w:noProof/>
              </w:rPr>
              <w:t>11</w:t>
            </w:r>
            <w:r w:rsidR="00D16A0D">
              <w:rPr>
                <w:rFonts w:eastAsiaTheme="minorEastAsia"/>
                <w:noProof/>
                <w:sz w:val="22"/>
                <w:szCs w:val="22"/>
              </w:rPr>
              <w:tab/>
            </w:r>
            <w:r w:rsidR="00D16A0D" w:rsidRPr="008535FB">
              <w:rPr>
                <w:rStyle w:val="Hyperlink"/>
                <w:b/>
                <w:bCs/>
                <w:caps/>
                <w:noProof/>
                <w:lang w:val="en-CA"/>
              </w:rPr>
              <w:t>EQUIPMENT</w:t>
            </w:r>
            <w:r w:rsidR="00D16A0D">
              <w:rPr>
                <w:noProof/>
                <w:webHidden/>
              </w:rPr>
              <w:tab/>
            </w:r>
            <w:r w:rsidR="00D16A0D">
              <w:rPr>
                <w:noProof/>
                <w:webHidden/>
              </w:rPr>
              <w:fldChar w:fldCharType="begin"/>
            </w:r>
            <w:r w:rsidR="00D16A0D">
              <w:rPr>
                <w:noProof/>
                <w:webHidden/>
              </w:rPr>
              <w:instrText xml:space="preserve"> PAGEREF _Toc510522266 \h </w:instrText>
            </w:r>
            <w:r w:rsidR="00D16A0D">
              <w:rPr>
                <w:noProof/>
                <w:webHidden/>
              </w:rPr>
            </w:r>
            <w:r w:rsidR="00D16A0D">
              <w:rPr>
                <w:noProof/>
                <w:webHidden/>
              </w:rPr>
              <w:fldChar w:fldCharType="separate"/>
            </w:r>
            <w:r w:rsidR="00D16A0D">
              <w:rPr>
                <w:noProof/>
                <w:webHidden/>
              </w:rPr>
              <w:t>21</w:t>
            </w:r>
            <w:r w:rsidR="00D16A0D">
              <w:rPr>
                <w:noProof/>
                <w:webHidden/>
              </w:rPr>
              <w:fldChar w:fldCharType="end"/>
            </w:r>
          </w:hyperlink>
        </w:p>
        <w:p w:rsidR="00D16A0D" w:rsidRDefault="00AA6E94">
          <w:pPr>
            <w:pStyle w:val="TOC1"/>
            <w:rPr>
              <w:rFonts w:eastAsiaTheme="minorEastAsia"/>
              <w:noProof/>
              <w:sz w:val="22"/>
              <w:szCs w:val="22"/>
            </w:rPr>
          </w:pPr>
          <w:hyperlink w:anchor="_Toc510522267" w:history="1">
            <w:r w:rsidR="00D16A0D" w:rsidRPr="008535FB">
              <w:rPr>
                <w:rStyle w:val="Hyperlink"/>
                <w:b/>
                <w:bCs/>
                <w:caps/>
                <w:noProof/>
                <w:lang w:val="en-CA"/>
              </w:rPr>
              <w:t>12</w:t>
            </w:r>
            <w:r w:rsidR="00D16A0D">
              <w:rPr>
                <w:rFonts w:eastAsiaTheme="minorEastAsia"/>
                <w:noProof/>
                <w:sz w:val="22"/>
                <w:szCs w:val="22"/>
              </w:rPr>
              <w:tab/>
            </w:r>
            <w:r w:rsidR="00D16A0D" w:rsidRPr="008535FB">
              <w:rPr>
                <w:rStyle w:val="Hyperlink"/>
                <w:b/>
                <w:bCs/>
                <w:caps/>
                <w:noProof/>
                <w:lang w:val="en-CA"/>
              </w:rPr>
              <w:t>TRAINING</w:t>
            </w:r>
            <w:r w:rsidR="00D16A0D">
              <w:rPr>
                <w:noProof/>
                <w:webHidden/>
              </w:rPr>
              <w:tab/>
            </w:r>
            <w:r w:rsidR="00D16A0D">
              <w:rPr>
                <w:noProof/>
                <w:webHidden/>
              </w:rPr>
              <w:fldChar w:fldCharType="begin"/>
            </w:r>
            <w:r w:rsidR="00D16A0D">
              <w:rPr>
                <w:noProof/>
                <w:webHidden/>
              </w:rPr>
              <w:instrText xml:space="preserve"> PAGEREF _Toc510522267 \h </w:instrText>
            </w:r>
            <w:r w:rsidR="00D16A0D">
              <w:rPr>
                <w:noProof/>
                <w:webHidden/>
              </w:rPr>
            </w:r>
            <w:r w:rsidR="00D16A0D">
              <w:rPr>
                <w:noProof/>
                <w:webHidden/>
              </w:rPr>
              <w:fldChar w:fldCharType="separate"/>
            </w:r>
            <w:r w:rsidR="00D16A0D">
              <w:rPr>
                <w:noProof/>
                <w:webHidden/>
              </w:rPr>
              <w:t>26</w:t>
            </w:r>
            <w:r w:rsidR="00D16A0D">
              <w:rPr>
                <w:noProof/>
                <w:webHidden/>
              </w:rPr>
              <w:fldChar w:fldCharType="end"/>
            </w:r>
          </w:hyperlink>
        </w:p>
        <w:p w:rsidR="00D16A0D" w:rsidRDefault="00AA6E94">
          <w:pPr>
            <w:pStyle w:val="TOC1"/>
            <w:rPr>
              <w:rFonts w:eastAsiaTheme="minorEastAsia"/>
              <w:noProof/>
              <w:sz w:val="22"/>
              <w:szCs w:val="22"/>
            </w:rPr>
          </w:pPr>
          <w:hyperlink w:anchor="_Toc510522268" w:history="1">
            <w:r w:rsidR="00D16A0D" w:rsidRPr="008535FB">
              <w:rPr>
                <w:rStyle w:val="Hyperlink"/>
                <w:b/>
                <w:bCs/>
                <w:caps/>
                <w:noProof/>
              </w:rPr>
              <w:t>13</w:t>
            </w:r>
            <w:r w:rsidR="00D16A0D">
              <w:rPr>
                <w:rFonts w:eastAsiaTheme="minorEastAsia"/>
                <w:noProof/>
                <w:sz w:val="22"/>
                <w:szCs w:val="22"/>
              </w:rPr>
              <w:tab/>
            </w:r>
            <w:r w:rsidR="00D16A0D" w:rsidRPr="008535FB">
              <w:rPr>
                <w:rStyle w:val="Hyperlink"/>
                <w:b/>
                <w:bCs/>
                <w:caps/>
                <w:noProof/>
                <w:lang w:val="en-CA"/>
              </w:rPr>
              <w:t>CUSTOMER’S GENERAL PERFORMANCE OBLIGATIONS</w:t>
            </w:r>
            <w:r w:rsidR="00D16A0D">
              <w:rPr>
                <w:noProof/>
                <w:webHidden/>
              </w:rPr>
              <w:tab/>
            </w:r>
            <w:r w:rsidR="00D16A0D">
              <w:rPr>
                <w:noProof/>
                <w:webHidden/>
              </w:rPr>
              <w:fldChar w:fldCharType="begin"/>
            </w:r>
            <w:r w:rsidR="00D16A0D">
              <w:rPr>
                <w:noProof/>
                <w:webHidden/>
              </w:rPr>
              <w:instrText xml:space="preserve"> PAGEREF _Toc510522268 \h </w:instrText>
            </w:r>
            <w:r w:rsidR="00D16A0D">
              <w:rPr>
                <w:noProof/>
                <w:webHidden/>
              </w:rPr>
            </w:r>
            <w:r w:rsidR="00D16A0D">
              <w:rPr>
                <w:noProof/>
                <w:webHidden/>
              </w:rPr>
              <w:fldChar w:fldCharType="separate"/>
            </w:r>
            <w:r w:rsidR="00D16A0D">
              <w:rPr>
                <w:noProof/>
                <w:webHidden/>
              </w:rPr>
              <w:t>26</w:t>
            </w:r>
            <w:r w:rsidR="00D16A0D">
              <w:rPr>
                <w:noProof/>
                <w:webHidden/>
              </w:rPr>
              <w:fldChar w:fldCharType="end"/>
            </w:r>
          </w:hyperlink>
        </w:p>
        <w:p w:rsidR="00D16A0D" w:rsidRDefault="00AA6E94">
          <w:pPr>
            <w:pStyle w:val="TOC1"/>
            <w:rPr>
              <w:rFonts w:eastAsiaTheme="minorEastAsia"/>
              <w:noProof/>
              <w:sz w:val="22"/>
              <w:szCs w:val="22"/>
            </w:rPr>
          </w:pPr>
          <w:hyperlink w:anchor="_Toc510522269" w:history="1">
            <w:r w:rsidR="00D16A0D" w:rsidRPr="008535FB">
              <w:rPr>
                <w:rStyle w:val="Hyperlink"/>
                <w:b/>
                <w:bCs/>
                <w:caps/>
                <w:noProof/>
                <w:lang w:val="en-CA"/>
              </w:rPr>
              <w:t>14</w:t>
            </w:r>
            <w:r w:rsidR="00D16A0D">
              <w:rPr>
                <w:rFonts w:eastAsiaTheme="minorEastAsia"/>
                <w:noProof/>
                <w:sz w:val="22"/>
                <w:szCs w:val="22"/>
              </w:rPr>
              <w:tab/>
            </w:r>
            <w:r w:rsidR="00D16A0D" w:rsidRPr="008535FB">
              <w:rPr>
                <w:rStyle w:val="Hyperlink"/>
                <w:b/>
                <w:bCs/>
                <w:caps/>
                <w:noProof/>
                <w:lang w:val="en-CA"/>
              </w:rPr>
              <w:t>EXTENSIONS OF TIME</w:t>
            </w:r>
            <w:r w:rsidR="00D16A0D">
              <w:rPr>
                <w:noProof/>
                <w:webHidden/>
              </w:rPr>
              <w:tab/>
            </w:r>
            <w:r w:rsidR="00D16A0D">
              <w:rPr>
                <w:noProof/>
                <w:webHidden/>
              </w:rPr>
              <w:fldChar w:fldCharType="begin"/>
            </w:r>
            <w:r w:rsidR="00D16A0D">
              <w:rPr>
                <w:noProof/>
                <w:webHidden/>
              </w:rPr>
              <w:instrText xml:space="preserve"> PAGEREF _Toc510522269 \h </w:instrText>
            </w:r>
            <w:r w:rsidR="00D16A0D">
              <w:rPr>
                <w:noProof/>
                <w:webHidden/>
              </w:rPr>
            </w:r>
            <w:r w:rsidR="00D16A0D">
              <w:rPr>
                <w:noProof/>
                <w:webHidden/>
              </w:rPr>
              <w:fldChar w:fldCharType="separate"/>
            </w:r>
            <w:r w:rsidR="00D16A0D">
              <w:rPr>
                <w:noProof/>
                <w:webHidden/>
              </w:rPr>
              <w:t>27</w:t>
            </w:r>
            <w:r w:rsidR="00D16A0D">
              <w:rPr>
                <w:noProof/>
                <w:webHidden/>
              </w:rPr>
              <w:fldChar w:fldCharType="end"/>
            </w:r>
          </w:hyperlink>
        </w:p>
        <w:p w:rsidR="00D16A0D" w:rsidRDefault="00AA6E94">
          <w:pPr>
            <w:pStyle w:val="TOC1"/>
            <w:rPr>
              <w:rFonts w:eastAsiaTheme="minorEastAsia"/>
              <w:noProof/>
              <w:sz w:val="22"/>
              <w:szCs w:val="22"/>
            </w:rPr>
          </w:pPr>
          <w:hyperlink w:anchor="_Toc510522270" w:history="1">
            <w:r w:rsidR="00D16A0D" w:rsidRPr="008535FB">
              <w:rPr>
                <w:rStyle w:val="Hyperlink"/>
                <w:b/>
                <w:bCs/>
                <w:caps/>
                <w:noProof/>
                <w:lang w:val="en-CA"/>
              </w:rPr>
              <w:t>15</w:t>
            </w:r>
            <w:r w:rsidR="00D16A0D">
              <w:rPr>
                <w:rFonts w:eastAsiaTheme="minorEastAsia"/>
                <w:noProof/>
                <w:sz w:val="22"/>
                <w:szCs w:val="22"/>
              </w:rPr>
              <w:tab/>
            </w:r>
            <w:r w:rsidR="00D16A0D" w:rsidRPr="008535FB">
              <w:rPr>
                <w:rStyle w:val="Hyperlink"/>
                <w:b/>
                <w:bCs/>
                <w:caps/>
                <w:noProof/>
                <w:lang w:val="en-CA"/>
              </w:rPr>
              <w:t>DELAY DAMAGES</w:t>
            </w:r>
            <w:r w:rsidR="00D16A0D">
              <w:rPr>
                <w:noProof/>
                <w:webHidden/>
              </w:rPr>
              <w:tab/>
            </w:r>
            <w:r w:rsidR="00D16A0D">
              <w:rPr>
                <w:noProof/>
                <w:webHidden/>
              </w:rPr>
              <w:fldChar w:fldCharType="begin"/>
            </w:r>
            <w:r w:rsidR="00D16A0D">
              <w:rPr>
                <w:noProof/>
                <w:webHidden/>
              </w:rPr>
              <w:instrText xml:space="preserve"> PAGEREF _Toc510522270 \h </w:instrText>
            </w:r>
            <w:r w:rsidR="00D16A0D">
              <w:rPr>
                <w:noProof/>
                <w:webHidden/>
              </w:rPr>
            </w:r>
            <w:r w:rsidR="00D16A0D">
              <w:rPr>
                <w:noProof/>
                <w:webHidden/>
              </w:rPr>
              <w:fldChar w:fldCharType="separate"/>
            </w:r>
            <w:r w:rsidR="00D16A0D">
              <w:rPr>
                <w:noProof/>
                <w:webHidden/>
              </w:rPr>
              <w:t>29</w:t>
            </w:r>
            <w:r w:rsidR="00D16A0D">
              <w:rPr>
                <w:noProof/>
                <w:webHidden/>
              </w:rPr>
              <w:fldChar w:fldCharType="end"/>
            </w:r>
          </w:hyperlink>
        </w:p>
        <w:p w:rsidR="00D16A0D" w:rsidRDefault="00AA6E94">
          <w:pPr>
            <w:pStyle w:val="TOC1"/>
            <w:rPr>
              <w:rFonts w:eastAsiaTheme="minorEastAsia"/>
              <w:noProof/>
              <w:sz w:val="22"/>
              <w:szCs w:val="22"/>
            </w:rPr>
          </w:pPr>
          <w:hyperlink w:anchor="_Toc510522271" w:history="1">
            <w:r w:rsidR="00D16A0D" w:rsidRPr="008535FB">
              <w:rPr>
                <w:rStyle w:val="Hyperlink"/>
                <w:b/>
                <w:bCs/>
                <w:caps/>
                <w:noProof/>
              </w:rPr>
              <w:t>16</w:t>
            </w:r>
            <w:r w:rsidR="00D16A0D">
              <w:rPr>
                <w:rFonts w:eastAsiaTheme="minorEastAsia"/>
                <w:noProof/>
                <w:sz w:val="22"/>
                <w:szCs w:val="22"/>
              </w:rPr>
              <w:tab/>
            </w:r>
            <w:r w:rsidR="00D16A0D" w:rsidRPr="008535FB">
              <w:rPr>
                <w:rStyle w:val="Hyperlink"/>
                <w:b/>
                <w:bCs/>
                <w:caps/>
                <w:noProof/>
                <w:lang w:val="en-CA"/>
              </w:rPr>
              <w:t>REPORTING</w:t>
            </w:r>
            <w:r w:rsidR="00D16A0D">
              <w:rPr>
                <w:noProof/>
                <w:webHidden/>
              </w:rPr>
              <w:tab/>
            </w:r>
            <w:r w:rsidR="00D16A0D">
              <w:rPr>
                <w:noProof/>
                <w:webHidden/>
              </w:rPr>
              <w:fldChar w:fldCharType="begin"/>
            </w:r>
            <w:r w:rsidR="00D16A0D">
              <w:rPr>
                <w:noProof/>
                <w:webHidden/>
              </w:rPr>
              <w:instrText xml:space="preserve"> PAGEREF _Toc510522271 \h </w:instrText>
            </w:r>
            <w:r w:rsidR="00D16A0D">
              <w:rPr>
                <w:noProof/>
                <w:webHidden/>
              </w:rPr>
            </w:r>
            <w:r w:rsidR="00D16A0D">
              <w:rPr>
                <w:noProof/>
                <w:webHidden/>
              </w:rPr>
              <w:fldChar w:fldCharType="separate"/>
            </w:r>
            <w:r w:rsidR="00D16A0D">
              <w:rPr>
                <w:noProof/>
                <w:webHidden/>
              </w:rPr>
              <w:t>29</w:t>
            </w:r>
            <w:r w:rsidR="00D16A0D">
              <w:rPr>
                <w:noProof/>
                <w:webHidden/>
              </w:rPr>
              <w:fldChar w:fldCharType="end"/>
            </w:r>
          </w:hyperlink>
        </w:p>
        <w:p w:rsidR="00D16A0D" w:rsidRDefault="00AA6E94">
          <w:pPr>
            <w:pStyle w:val="TOC1"/>
            <w:rPr>
              <w:rFonts w:eastAsiaTheme="minorEastAsia"/>
              <w:noProof/>
              <w:sz w:val="22"/>
              <w:szCs w:val="22"/>
            </w:rPr>
          </w:pPr>
          <w:hyperlink w:anchor="_Toc510522272" w:history="1">
            <w:r w:rsidR="00D16A0D" w:rsidRPr="008535FB">
              <w:rPr>
                <w:rStyle w:val="Hyperlink"/>
                <w:b/>
                <w:bCs/>
                <w:caps/>
                <w:noProof/>
              </w:rPr>
              <w:t>17</w:t>
            </w:r>
            <w:r w:rsidR="00D16A0D">
              <w:rPr>
                <w:rFonts w:eastAsiaTheme="minorEastAsia"/>
                <w:noProof/>
                <w:sz w:val="22"/>
                <w:szCs w:val="22"/>
              </w:rPr>
              <w:tab/>
            </w:r>
            <w:r w:rsidR="00D16A0D" w:rsidRPr="008535FB">
              <w:rPr>
                <w:rStyle w:val="Hyperlink"/>
                <w:b/>
                <w:bCs/>
                <w:caps/>
                <w:noProof/>
                <w:lang w:val="en-CA"/>
              </w:rPr>
              <w:t>VARIATIONS</w:t>
            </w:r>
            <w:r w:rsidR="00D16A0D">
              <w:rPr>
                <w:noProof/>
                <w:webHidden/>
              </w:rPr>
              <w:tab/>
            </w:r>
            <w:r w:rsidR="00D16A0D">
              <w:rPr>
                <w:noProof/>
                <w:webHidden/>
              </w:rPr>
              <w:fldChar w:fldCharType="begin"/>
            </w:r>
            <w:r w:rsidR="00D16A0D">
              <w:rPr>
                <w:noProof/>
                <w:webHidden/>
              </w:rPr>
              <w:instrText xml:space="preserve"> PAGEREF _Toc510522272 \h </w:instrText>
            </w:r>
            <w:r w:rsidR="00D16A0D">
              <w:rPr>
                <w:noProof/>
                <w:webHidden/>
              </w:rPr>
            </w:r>
            <w:r w:rsidR="00D16A0D">
              <w:rPr>
                <w:noProof/>
                <w:webHidden/>
              </w:rPr>
              <w:fldChar w:fldCharType="separate"/>
            </w:r>
            <w:r w:rsidR="00D16A0D">
              <w:rPr>
                <w:noProof/>
                <w:webHidden/>
              </w:rPr>
              <w:t>30</w:t>
            </w:r>
            <w:r w:rsidR="00D16A0D">
              <w:rPr>
                <w:noProof/>
                <w:webHidden/>
              </w:rPr>
              <w:fldChar w:fldCharType="end"/>
            </w:r>
          </w:hyperlink>
        </w:p>
        <w:p w:rsidR="00D16A0D" w:rsidRDefault="00AA6E94">
          <w:pPr>
            <w:pStyle w:val="TOC1"/>
            <w:rPr>
              <w:rFonts w:eastAsiaTheme="minorEastAsia"/>
              <w:noProof/>
              <w:sz w:val="22"/>
              <w:szCs w:val="22"/>
            </w:rPr>
          </w:pPr>
          <w:hyperlink w:anchor="_Toc510522273" w:history="1">
            <w:r w:rsidR="00D16A0D" w:rsidRPr="008535FB">
              <w:rPr>
                <w:rStyle w:val="Hyperlink"/>
                <w:b/>
                <w:noProof/>
                <w:lang w:val="en-CA"/>
              </w:rPr>
              <w:t>18</w:t>
            </w:r>
            <w:r w:rsidR="00D16A0D">
              <w:rPr>
                <w:rFonts w:eastAsiaTheme="minorEastAsia"/>
                <w:noProof/>
                <w:sz w:val="22"/>
                <w:szCs w:val="22"/>
              </w:rPr>
              <w:tab/>
            </w:r>
            <w:r w:rsidR="00D16A0D" w:rsidRPr="008535FB">
              <w:rPr>
                <w:rStyle w:val="Hyperlink"/>
                <w:b/>
                <w:bCs/>
                <w:caps/>
                <w:noProof/>
                <w:lang w:val="en-CA"/>
              </w:rPr>
              <w:t>TESTING AND COMMISSIONING AND CONSTRUCTION COMPLETION CERTIFICATE</w:t>
            </w:r>
            <w:r w:rsidR="00D16A0D">
              <w:rPr>
                <w:noProof/>
                <w:webHidden/>
              </w:rPr>
              <w:tab/>
            </w:r>
            <w:r w:rsidR="00D16A0D">
              <w:rPr>
                <w:noProof/>
                <w:webHidden/>
              </w:rPr>
              <w:fldChar w:fldCharType="begin"/>
            </w:r>
            <w:r w:rsidR="00D16A0D">
              <w:rPr>
                <w:noProof/>
                <w:webHidden/>
              </w:rPr>
              <w:instrText xml:space="preserve"> PAGEREF _Toc510522273 \h </w:instrText>
            </w:r>
            <w:r w:rsidR="00D16A0D">
              <w:rPr>
                <w:noProof/>
                <w:webHidden/>
              </w:rPr>
            </w:r>
            <w:r w:rsidR="00D16A0D">
              <w:rPr>
                <w:noProof/>
                <w:webHidden/>
              </w:rPr>
              <w:fldChar w:fldCharType="separate"/>
            </w:r>
            <w:r w:rsidR="00D16A0D">
              <w:rPr>
                <w:noProof/>
                <w:webHidden/>
              </w:rPr>
              <w:t>31</w:t>
            </w:r>
            <w:r w:rsidR="00D16A0D">
              <w:rPr>
                <w:noProof/>
                <w:webHidden/>
              </w:rPr>
              <w:fldChar w:fldCharType="end"/>
            </w:r>
          </w:hyperlink>
        </w:p>
        <w:p w:rsidR="00D16A0D" w:rsidRDefault="00AA6E94">
          <w:pPr>
            <w:pStyle w:val="TOC1"/>
            <w:rPr>
              <w:rFonts w:eastAsiaTheme="minorEastAsia"/>
              <w:noProof/>
              <w:sz w:val="22"/>
              <w:szCs w:val="22"/>
            </w:rPr>
          </w:pPr>
          <w:hyperlink w:anchor="_Toc510522274" w:history="1">
            <w:r w:rsidR="00D16A0D" w:rsidRPr="008535FB">
              <w:rPr>
                <w:rStyle w:val="Hyperlink"/>
                <w:b/>
                <w:bCs/>
                <w:caps/>
                <w:noProof/>
              </w:rPr>
              <w:t>19</w:t>
            </w:r>
            <w:r w:rsidR="00D16A0D">
              <w:rPr>
                <w:rFonts w:eastAsiaTheme="minorEastAsia"/>
                <w:noProof/>
                <w:sz w:val="22"/>
                <w:szCs w:val="22"/>
              </w:rPr>
              <w:tab/>
            </w:r>
            <w:r w:rsidR="00D16A0D" w:rsidRPr="008535FB">
              <w:rPr>
                <w:rStyle w:val="Hyperlink"/>
                <w:b/>
                <w:bCs/>
                <w:caps/>
                <w:noProof/>
                <w:lang w:val="en-CA"/>
              </w:rPr>
              <w:t>HAZARDOUS MATERIALS</w:t>
            </w:r>
            <w:r w:rsidR="00D16A0D">
              <w:rPr>
                <w:noProof/>
                <w:webHidden/>
              </w:rPr>
              <w:tab/>
            </w:r>
            <w:r w:rsidR="00D16A0D">
              <w:rPr>
                <w:noProof/>
                <w:webHidden/>
              </w:rPr>
              <w:fldChar w:fldCharType="begin"/>
            </w:r>
            <w:r w:rsidR="00D16A0D">
              <w:rPr>
                <w:noProof/>
                <w:webHidden/>
              </w:rPr>
              <w:instrText xml:space="preserve"> PAGEREF _Toc510522274 \h </w:instrText>
            </w:r>
            <w:r w:rsidR="00D16A0D">
              <w:rPr>
                <w:noProof/>
                <w:webHidden/>
              </w:rPr>
            </w:r>
            <w:r w:rsidR="00D16A0D">
              <w:rPr>
                <w:noProof/>
                <w:webHidden/>
              </w:rPr>
              <w:fldChar w:fldCharType="separate"/>
            </w:r>
            <w:r w:rsidR="00D16A0D">
              <w:rPr>
                <w:noProof/>
                <w:webHidden/>
              </w:rPr>
              <w:t>32</w:t>
            </w:r>
            <w:r w:rsidR="00D16A0D">
              <w:rPr>
                <w:noProof/>
                <w:webHidden/>
              </w:rPr>
              <w:fldChar w:fldCharType="end"/>
            </w:r>
          </w:hyperlink>
        </w:p>
        <w:p w:rsidR="00D16A0D" w:rsidRDefault="00AA6E94">
          <w:pPr>
            <w:pStyle w:val="TOC1"/>
            <w:rPr>
              <w:rFonts w:eastAsiaTheme="minorEastAsia"/>
              <w:noProof/>
              <w:sz w:val="22"/>
              <w:szCs w:val="22"/>
            </w:rPr>
          </w:pPr>
          <w:hyperlink w:anchor="_Toc510522275" w:history="1">
            <w:r w:rsidR="00D16A0D" w:rsidRPr="008535FB">
              <w:rPr>
                <w:rStyle w:val="Hyperlink"/>
                <w:b/>
                <w:bCs/>
                <w:caps/>
                <w:noProof/>
              </w:rPr>
              <w:t>20</w:t>
            </w:r>
            <w:r w:rsidR="00D16A0D">
              <w:rPr>
                <w:rFonts w:eastAsiaTheme="minorEastAsia"/>
                <w:noProof/>
                <w:sz w:val="22"/>
                <w:szCs w:val="22"/>
              </w:rPr>
              <w:tab/>
            </w:r>
            <w:r w:rsidR="00D16A0D" w:rsidRPr="008535FB">
              <w:rPr>
                <w:rStyle w:val="Hyperlink"/>
                <w:b/>
                <w:bCs/>
                <w:caps/>
                <w:noProof/>
                <w:lang w:val="en-CA"/>
              </w:rPr>
              <w:t>notice of parameter CHANGES</w:t>
            </w:r>
            <w:r w:rsidR="00D16A0D">
              <w:rPr>
                <w:noProof/>
                <w:webHidden/>
              </w:rPr>
              <w:tab/>
            </w:r>
            <w:r w:rsidR="00D16A0D">
              <w:rPr>
                <w:noProof/>
                <w:webHidden/>
              </w:rPr>
              <w:fldChar w:fldCharType="begin"/>
            </w:r>
            <w:r w:rsidR="00D16A0D">
              <w:rPr>
                <w:noProof/>
                <w:webHidden/>
              </w:rPr>
              <w:instrText xml:space="preserve"> PAGEREF _Toc510522275 \h </w:instrText>
            </w:r>
            <w:r w:rsidR="00D16A0D">
              <w:rPr>
                <w:noProof/>
                <w:webHidden/>
              </w:rPr>
            </w:r>
            <w:r w:rsidR="00D16A0D">
              <w:rPr>
                <w:noProof/>
                <w:webHidden/>
              </w:rPr>
              <w:fldChar w:fldCharType="separate"/>
            </w:r>
            <w:r w:rsidR="00D16A0D">
              <w:rPr>
                <w:noProof/>
                <w:webHidden/>
              </w:rPr>
              <w:t>33</w:t>
            </w:r>
            <w:r w:rsidR="00D16A0D">
              <w:rPr>
                <w:noProof/>
                <w:webHidden/>
              </w:rPr>
              <w:fldChar w:fldCharType="end"/>
            </w:r>
          </w:hyperlink>
        </w:p>
        <w:p w:rsidR="00D16A0D" w:rsidRDefault="00AA6E94">
          <w:pPr>
            <w:pStyle w:val="TOC1"/>
            <w:rPr>
              <w:rFonts w:eastAsiaTheme="minorEastAsia"/>
              <w:noProof/>
              <w:sz w:val="22"/>
              <w:szCs w:val="22"/>
            </w:rPr>
          </w:pPr>
          <w:hyperlink w:anchor="_Toc510522276" w:history="1">
            <w:r w:rsidR="00D16A0D" w:rsidRPr="008535FB">
              <w:rPr>
                <w:rStyle w:val="Hyperlink"/>
                <w:b/>
                <w:bCs/>
                <w:caps/>
                <w:noProof/>
              </w:rPr>
              <w:t>21</w:t>
            </w:r>
            <w:r w:rsidR="00D16A0D">
              <w:rPr>
                <w:rFonts w:eastAsiaTheme="minorEastAsia"/>
                <w:noProof/>
                <w:sz w:val="22"/>
                <w:szCs w:val="22"/>
              </w:rPr>
              <w:tab/>
            </w:r>
            <w:r w:rsidR="00D16A0D" w:rsidRPr="008535FB">
              <w:rPr>
                <w:rStyle w:val="Hyperlink"/>
                <w:b/>
                <w:bCs/>
                <w:caps/>
                <w:noProof/>
                <w:lang w:val="en-CA"/>
              </w:rPr>
              <w:t>STANDARDS OF COMFORT</w:t>
            </w:r>
            <w:r w:rsidR="00D16A0D">
              <w:rPr>
                <w:noProof/>
                <w:webHidden/>
              </w:rPr>
              <w:tab/>
            </w:r>
            <w:r w:rsidR="00D16A0D">
              <w:rPr>
                <w:noProof/>
                <w:webHidden/>
              </w:rPr>
              <w:fldChar w:fldCharType="begin"/>
            </w:r>
            <w:r w:rsidR="00D16A0D">
              <w:rPr>
                <w:noProof/>
                <w:webHidden/>
              </w:rPr>
              <w:instrText xml:space="preserve"> PAGEREF _Toc510522276 \h </w:instrText>
            </w:r>
            <w:r w:rsidR="00D16A0D">
              <w:rPr>
                <w:noProof/>
                <w:webHidden/>
              </w:rPr>
            </w:r>
            <w:r w:rsidR="00D16A0D">
              <w:rPr>
                <w:noProof/>
                <w:webHidden/>
              </w:rPr>
              <w:fldChar w:fldCharType="separate"/>
            </w:r>
            <w:r w:rsidR="00D16A0D">
              <w:rPr>
                <w:noProof/>
                <w:webHidden/>
              </w:rPr>
              <w:t>33</w:t>
            </w:r>
            <w:r w:rsidR="00D16A0D">
              <w:rPr>
                <w:noProof/>
                <w:webHidden/>
              </w:rPr>
              <w:fldChar w:fldCharType="end"/>
            </w:r>
          </w:hyperlink>
        </w:p>
        <w:p w:rsidR="00D16A0D" w:rsidRDefault="00AA6E94">
          <w:pPr>
            <w:pStyle w:val="TOC1"/>
            <w:rPr>
              <w:rFonts w:eastAsiaTheme="minorEastAsia"/>
              <w:noProof/>
              <w:sz w:val="22"/>
              <w:szCs w:val="22"/>
            </w:rPr>
          </w:pPr>
          <w:hyperlink w:anchor="_Toc510522277" w:history="1">
            <w:r w:rsidR="00D16A0D" w:rsidRPr="008535FB">
              <w:rPr>
                <w:rStyle w:val="Hyperlink"/>
                <w:b/>
                <w:bCs/>
                <w:caps/>
                <w:noProof/>
              </w:rPr>
              <w:t>22</w:t>
            </w:r>
            <w:r w:rsidR="00D16A0D">
              <w:rPr>
                <w:rFonts w:eastAsiaTheme="minorEastAsia"/>
                <w:noProof/>
                <w:sz w:val="22"/>
                <w:szCs w:val="22"/>
              </w:rPr>
              <w:tab/>
            </w:r>
            <w:r w:rsidR="00D16A0D" w:rsidRPr="008535FB">
              <w:rPr>
                <w:rStyle w:val="Hyperlink"/>
                <w:b/>
                <w:bCs/>
                <w:caps/>
                <w:noProof/>
                <w:lang w:val="en-CA"/>
              </w:rPr>
              <w:t>SHARED ENERGY SAVINGS</w:t>
            </w:r>
            <w:r w:rsidR="00D16A0D">
              <w:rPr>
                <w:noProof/>
                <w:webHidden/>
              </w:rPr>
              <w:tab/>
            </w:r>
            <w:r w:rsidR="00D16A0D">
              <w:rPr>
                <w:noProof/>
                <w:webHidden/>
              </w:rPr>
              <w:fldChar w:fldCharType="begin"/>
            </w:r>
            <w:r w:rsidR="00D16A0D">
              <w:rPr>
                <w:noProof/>
                <w:webHidden/>
              </w:rPr>
              <w:instrText xml:space="preserve"> PAGEREF _Toc510522277 \h </w:instrText>
            </w:r>
            <w:r w:rsidR="00D16A0D">
              <w:rPr>
                <w:noProof/>
                <w:webHidden/>
              </w:rPr>
            </w:r>
            <w:r w:rsidR="00D16A0D">
              <w:rPr>
                <w:noProof/>
                <w:webHidden/>
              </w:rPr>
              <w:fldChar w:fldCharType="separate"/>
            </w:r>
            <w:r w:rsidR="00D16A0D">
              <w:rPr>
                <w:noProof/>
                <w:webHidden/>
              </w:rPr>
              <w:t>33</w:t>
            </w:r>
            <w:r w:rsidR="00D16A0D">
              <w:rPr>
                <w:noProof/>
                <w:webHidden/>
              </w:rPr>
              <w:fldChar w:fldCharType="end"/>
            </w:r>
          </w:hyperlink>
        </w:p>
        <w:p w:rsidR="00D16A0D" w:rsidRDefault="00AA6E94">
          <w:pPr>
            <w:pStyle w:val="TOC1"/>
            <w:rPr>
              <w:rFonts w:eastAsiaTheme="minorEastAsia"/>
              <w:noProof/>
              <w:sz w:val="22"/>
              <w:szCs w:val="22"/>
            </w:rPr>
          </w:pPr>
          <w:hyperlink w:anchor="_Toc510522278" w:history="1">
            <w:r w:rsidR="00D16A0D" w:rsidRPr="008535FB">
              <w:rPr>
                <w:rStyle w:val="Hyperlink"/>
                <w:b/>
                <w:bCs/>
                <w:caps/>
                <w:noProof/>
              </w:rPr>
              <w:t>23</w:t>
            </w:r>
            <w:r w:rsidR="00D16A0D">
              <w:rPr>
                <w:rFonts w:eastAsiaTheme="minorEastAsia"/>
                <w:noProof/>
                <w:sz w:val="22"/>
                <w:szCs w:val="22"/>
              </w:rPr>
              <w:tab/>
            </w:r>
            <w:r w:rsidR="00D16A0D" w:rsidRPr="008535FB">
              <w:rPr>
                <w:rStyle w:val="Hyperlink"/>
                <w:b/>
                <w:bCs/>
                <w:caps/>
                <w:noProof/>
                <w:lang w:val="en-CA"/>
              </w:rPr>
              <w:t>PAYMENTS</w:t>
            </w:r>
            <w:r w:rsidR="00D16A0D">
              <w:rPr>
                <w:noProof/>
                <w:webHidden/>
              </w:rPr>
              <w:tab/>
            </w:r>
            <w:r w:rsidR="00D16A0D">
              <w:rPr>
                <w:noProof/>
                <w:webHidden/>
              </w:rPr>
              <w:fldChar w:fldCharType="begin"/>
            </w:r>
            <w:r w:rsidR="00D16A0D">
              <w:rPr>
                <w:noProof/>
                <w:webHidden/>
              </w:rPr>
              <w:instrText xml:space="preserve"> PAGEREF _Toc510522278 \h </w:instrText>
            </w:r>
            <w:r w:rsidR="00D16A0D">
              <w:rPr>
                <w:noProof/>
                <w:webHidden/>
              </w:rPr>
            </w:r>
            <w:r w:rsidR="00D16A0D">
              <w:rPr>
                <w:noProof/>
                <w:webHidden/>
              </w:rPr>
              <w:fldChar w:fldCharType="separate"/>
            </w:r>
            <w:r w:rsidR="00D16A0D">
              <w:rPr>
                <w:noProof/>
                <w:webHidden/>
              </w:rPr>
              <w:t>33</w:t>
            </w:r>
            <w:r w:rsidR="00D16A0D">
              <w:rPr>
                <w:noProof/>
                <w:webHidden/>
              </w:rPr>
              <w:fldChar w:fldCharType="end"/>
            </w:r>
          </w:hyperlink>
        </w:p>
        <w:p w:rsidR="00D16A0D" w:rsidRDefault="00AA6E94">
          <w:pPr>
            <w:pStyle w:val="TOC1"/>
            <w:rPr>
              <w:rFonts w:eastAsiaTheme="minorEastAsia"/>
              <w:noProof/>
              <w:sz w:val="22"/>
              <w:szCs w:val="22"/>
            </w:rPr>
          </w:pPr>
          <w:hyperlink w:anchor="_Toc510522279" w:history="1">
            <w:r w:rsidR="00D16A0D" w:rsidRPr="008535FB">
              <w:rPr>
                <w:rStyle w:val="Hyperlink"/>
                <w:b/>
                <w:bCs/>
                <w:caps/>
                <w:noProof/>
              </w:rPr>
              <w:t>24</w:t>
            </w:r>
            <w:r w:rsidR="00D16A0D">
              <w:rPr>
                <w:rFonts w:eastAsiaTheme="minorEastAsia"/>
                <w:noProof/>
                <w:sz w:val="22"/>
                <w:szCs w:val="22"/>
              </w:rPr>
              <w:tab/>
            </w:r>
            <w:r w:rsidR="00D16A0D" w:rsidRPr="008535FB">
              <w:rPr>
                <w:rStyle w:val="Hyperlink"/>
                <w:b/>
                <w:bCs/>
                <w:caps/>
                <w:noProof/>
                <w:lang w:val="en-CA"/>
              </w:rPr>
              <w:t>LIMITATION OF LIABILITIES</w:t>
            </w:r>
            <w:r w:rsidR="00D16A0D">
              <w:rPr>
                <w:noProof/>
                <w:webHidden/>
              </w:rPr>
              <w:tab/>
            </w:r>
            <w:r w:rsidR="00D16A0D">
              <w:rPr>
                <w:noProof/>
                <w:webHidden/>
              </w:rPr>
              <w:fldChar w:fldCharType="begin"/>
            </w:r>
            <w:r w:rsidR="00D16A0D">
              <w:rPr>
                <w:noProof/>
                <w:webHidden/>
              </w:rPr>
              <w:instrText xml:space="preserve"> PAGEREF _Toc510522279 \h </w:instrText>
            </w:r>
            <w:r w:rsidR="00D16A0D">
              <w:rPr>
                <w:noProof/>
                <w:webHidden/>
              </w:rPr>
            </w:r>
            <w:r w:rsidR="00D16A0D">
              <w:rPr>
                <w:noProof/>
                <w:webHidden/>
              </w:rPr>
              <w:fldChar w:fldCharType="separate"/>
            </w:r>
            <w:r w:rsidR="00D16A0D">
              <w:rPr>
                <w:noProof/>
                <w:webHidden/>
              </w:rPr>
              <w:t>34</w:t>
            </w:r>
            <w:r w:rsidR="00D16A0D">
              <w:rPr>
                <w:noProof/>
                <w:webHidden/>
              </w:rPr>
              <w:fldChar w:fldCharType="end"/>
            </w:r>
          </w:hyperlink>
        </w:p>
        <w:p w:rsidR="00D16A0D" w:rsidRDefault="00AA6E94">
          <w:pPr>
            <w:pStyle w:val="TOC1"/>
            <w:rPr>
              <w:rFonts w:eastAsiaTheme="minorEastAsia"/>
              <w:noProof/>
              <w:sz w:val="22"/>
              <w:szCs w:val="22"/>
            </w:rPr>
          </w:pPr>
          <w:hyperlink w:anchor="_Toc510522280" w:history="1">
            <w:r w:rsidR="00D16A0D" w:rsidRPr="008535FB">
              <w:rPr>
                <w:rStyle w:val="Hyperlink"/>
                <w:b/>
                <w:bCs/>
                <w:caps/>
                <w:noProof/>
              </w:rPr>
              <w:t>25</w:t>
            </w:r>
            <w:r w:rsidR="00D16A0D">
              <w:rPr>
                <w:rFonts w:eastAsiaTheme="minorEastAsia"/>
                <w:noProof/>
                <w:sz w:val="22"/>
                <w:szCs w:val="22"/>
              </w:rPr>
              <w:tab/>
            </w:r>
            <w:r w:rsidR="00D16A0D" w:rsidRPr="008535FB">
              <w:rPr>
                <w:rStyle w:val="Hyperlink"/>
                <w:b/>
                <w:bCs/>
                <w:caps/>
                <w:noProof/>
                <w:lang w:val="en-CA"/>
              </w:rPr>
              <w:t>INDEMNITIES</w:t>
            </w:r>
            <w:r w:rsidR="00D16A0D">
              <w:rPr>
                <w:noProof/>
                <w:webHidden/>
              </w:rPr>
              <w:tab/>
            </w:r>
            <w:r w:rsidR="00D16A0D">
              <w:rPr>
                <w:noProof/>
                <w:webHidden/>
              </w:rPr>
              <w:fldChar w:fldCharType="begin"/>
            </w:r>
            <w:r w:rsidR="00D16A0D">
              <w:rPr>
                <w:noProof/>
                <w:webHidden/>
              </w:rPr>
              <w:instrText xml:space="preserve"> PAGEREF _Toc510522280 \h </w:instrText>
            </w:r>
            <w:r w:rsidR="00D16A0D">
              <w:rPr>
                <w:noProof/>
                <w:webHidden/>
              </w:rPr>
            </w:r>
            <w:r w:rsidR="00D16A0D">
              <w:rPr>
                <w:noProof/>
                <w:webHidden/>
              </w:rPr>
              <w:fldChar w:fldCharType="separate"/>
            </w:r>
            <w:r w:rsidR="00D16A0D">
              <w:rPr>
                <w:noProof/>
                <w:webHidden/>
              </w:rPr>
              <w:t>35</w:t>
            </w:r>
            <w:r w:rsidR="00D16A0D">
              <w:rPr>
                <w:noProof/>
                <w:webHidden/>
              </w:rPr>
              <w:fldChar w:fldCharType="end"/>
            </w:r>
          </w:hyperlink>
        </w:p>
        <w:p w:rsidR="00D16A0D" w:rsidRDefault="00AA6E94">
          <w:pPr>
            <w:pStyle w:val="TOC1"/>
            <w:rPr>
              <w:rFonts w:eastAsiaTheme="minorEastAsia"/>
              <w:noProof/>
              <w:sz w:val="22"/>
              <w:szCs w:val="22"/>
            </w:rPr>
          </w:pPr>
          <w:hyperlink w:anchor="_Toc510522281" w:history="1">
            <w:r w:rsidR="00D16A0D" w:rsidRPr="008535FB">
              <w:rPr>
                <w:rStyle w:val="Hyperlink"/>
                <w:b/>
                <w:bCs/>
                <w:caps/>
                <w:noProof/>
              </w:rPr>
              <w:t>26</w:t>
            </w:r>
            <w:r w:rsidR="00D16A0D">
              <w:rPr>
                <w:rFonts w:eastAsiaTheme="minorEastAsia"/>
                <w:noProof/>
                <w:sz w:val="22"/>
                <w:szCs w:val="22"/>
              </w:rPr>
              <w:tab/>
            </w:r>
            <w:r w:rsidR="00D16A0D" w:rsidRPr="008535FB">
              <w:rPr>
                <w:rStyle w:val="Hyperlink"/>
                <w:b/>
                <w:bCs/>
                <w:caps/>
                <w:noProof/>
                <w:lang w:val="en-CA"/>
              </w:rPr>
              <w:t>INTELLECTUAL PROPERTY</w:t>
            </w:r>
            <w:r w:rsidR="00D16A0D">
              <w:rPr>
                <w:noProof/>
                <w:webHidden/>
              </w:rPr>
              <w:tab/>
            </w:r>
            <w:r w:rsidR="00D16A0D">
              <w:rPr>
                <w:noProof/>
                <w:webHidden/>
              </w:rPr>
              <w:fldChar w:fldCharType="begin"/>
            </w:r>
            <w:r w:rsidR="00D16A0D">
              <w:rPr>
                <w:noProof/>
                <w:webHidden/>
              </w:rPr>
              <w:instrText xml:space="preserve"> PAGEREF _Toc510522281 \h </w:instrText>
            </w:r>
            <w:r w:rsidR="00D16A0D">
              <w:rPr>
                <w:noProof/>
                <w:webHidden/>
              </w:rPr>
            </w:r>
            <w:r w:rsidR="00D16A0D">
              <w:rPr>
                <w:noProof/>
                <w:webHidden/>
              </w:rPr>
              <w:fldChar w:fldCharType="separate"/>
            </w:r>
            <w:r w:rsidR="00D16A0D">
              <w:rPr>
                <w:noProof/>
                <w:webHidden/>
              </w:rPr>
              <w:t>36</w:t>
            </w:r>
            <w:r w:rsidR="00D16A0D">
              <w:rPr>
                <w:noProof/>
                <w:webHidden/>
              </w:rPr>
              <w:fldChar w:fldCharType="end"/>
            </w:r>
          </w:hyperlink>
        </w:p>
        <w:p w:rsidR="00D16A0D" w:rsidRDefault="00AA6E94">
          <w:pPr>
            <w:pStyle w:val="TOC1"/>
            <w:rPr>
              <w:rFonts w:eastAsiaTheme="minorEastAsia"/>
              <w:noProof/>
              <w:sz w:val="22"/>
              <w:szCs w:val="22"/>
            </w:rPr>
          </w:pPr>
          <w:hyperlink w:anchor="_Toc510522282" w:history="1">
            <w:r w:rsidR="00D16A0D" w:rsidRPr="008535FB">
              <w:rPr>
                <w:rStyle w:val="Hyperlink"/>
                <w:b/>
                <w:bCs/>
                <w:caps/>
                <w:noProof/>
              </w:rPr>
              <w:t>27</w:t>
            </w:r>
            <w:r w:rsidR="00D16A0D">
              <w:rPr>
                <w:rFonts w:eastAsiaTheme="minorEastAsia"/>
                <w:noProof/>
                <w:sz w:val="22"/>
                <w:szCs w:val="22"/>
              </w:rPr>
              <w:tab/>
            </w:r>
            <w:r w:rsidR="00D16A0D" w:rsidRPr="008535FB">
              <w:rPr>
                <w:rStyle w:val="Hyperlink"/>
                <w:b/>
                <w:bCs/>
                <w:caps/>
                <w:noProof/>
                <w:lang w:val="en-CA"/>
              </w:rPr>
              <w:t>INSURANCE</w:t>
            </w:r>
            <w:r w:rsidR="00D16A0D">
              <w:rPr>
                <w:noProof/>
                <w:webHidden/>
              </w:rPr>
              <w:tab/>
            </w:r>
            <w:r w:rsidR="00D16A0D">
              <w:rPr>
                <w:noProof/>
                <w:webHidden/>
              </w:rPr>
              <w:fldChar w:fldCharType="begin"/>
            </w:r>
            <w:r w:rsidR="00D16A0D">
              <w:rPr>
                <w:noProof/>
                <w:webHidden/>
              </w:rPr>
              <w:instrText xml:space="preserve"> PAGEREF _Toc510522282 \h </w:instrText>
            </w:r>
            <w:r w:rsidR="00D16A0D">
              <w:rPr>
                <w:noProof/>
                <w:webHidden/>
              </w:rPr>
            </w:r>
            <w:r w:rsidR="00D16A0D">
              <w:rPr>
                <w:noProof/>
                <w:webHidden/>
              </w:rPr>
              <w:fldChar w:fldCharType="separate"/>
            </w:r>
            <w:r w:rsidR="00D16A0D">
              <w:rPr>
                <w:noProof/>
                <w:webHidden/>
              </w:rPr>
              <w:t>37</w:t>
            </w:r>
            <w:r w:rsidR="00D16A0D">
              <w:rPr>
                <w:noProof/>
                <w:webHidden/>
              </w:rPr>
              <w:fldChar w:fldCharType="end"/>
            </w:r>
          </w:hyperlink>
        </w:p>
        <w:p w:rsidR="00D16A0D" w:rsidRDefault="00AA6E94">
          <w:pPr>
            <w:pStyle w:val="TOC1"/>
            <w:rPr>
              <w:rFonts w:eastAsiaTheme="minorEastAsia"/>
              <w:noProof/>
              <w:sz w:val="22"/>
              <w:szCs w:val="22"/>
            </w:rPr>
          </w:pPr>
          <w:hyperlink w:anchor="_Toc510522283" w:history="1">
            <w:r w:rsidR="00D16A0D" w:rsidRPr="008535FB">
              <w:rPr>
                <w:rStyle w:val="Hyperlink"/>
                <w:b/>
                <w:bCs/>
                <w:caps/>
                <w:noProof/>
              </w:rPr>
              <w:t>28</w:t>
            </w:r>
            <w:r w:rsidR="00D16A0D">
              <w:rPr>
                <w:rFonts w:eastAsiaTheme="minorEastAsia"/>
                <w:noProof/>
                <w:sz w:val="22"/>
                <w:szCs w:val="22"/>
              </w:rPr>
              <w:tab/>
            </w:r>
            <w:r w:rsidR="00D16A0D" w:rsidRPr="008535FB">
              <w:rPr>
                <w:rStyle w:val="Hyperlink"/>
                <w:b/>
                <w:bCs/>
                <w:caps/>
                <w:noProof/>
                <w:lang w:val="en-CA"/>
              </w:rPr>
              <w:t>CONFIDENTIALITY</w:t>
            </w:r>
            <w:r w:rsidR="00D16A0D">
              <w:rPr>
                <w:noProof/>
                <w:webHidden/>
              </w:rPr>
              <w:tab/>
            </w:r>
            <w:r w:rsidR="00D16A0D">
              <w:rPr>
                <w:noProof/>
                <w:webHidden/>
              </w:rPr>
              <w:fldChar w:fldCharType="begin"/>
            </w:r>
            <w:r w:rsidR="00D16A0D">
              <w:rPr>
                <w:noProof/>
                <w:webHidden/>
              </w:rPr>
              <w:instrText xml:space="preserve"> PAGEREF _Toc510522283 \h </w:instrText>
            </w:r>
            <w:r w:rsidR="00D16A0D">
              <w:rPr>
                <w:noProof/>
                <w:webHidden/>
              </w:rPr>
            </w:r>
            <w:r w:rsidR="00D16A0D">
              <w:rPr>
                <w:noProof/>
                <w:webHidden/>
              </w:rPr>
              <w:fldChar w:fldCharType="separate"/>
            </w:r>
            <w:r w:rsidR="00D16A0D">
              <w:rPr>
                <w:noProof/>
                <w:webHidden/>
              </w:rPr>
              <w:t>37</w:t>
            </w:r>
            <w:r w:rsidR="00D16A0D">
              <w:rPr>
                <w:noProof/>
                <w:webHidden/>
              </w:rPr>
              <w:fldChar w:fldCharType="end"/>
            </w:r>
          </w:hyperlink>
        </w:p>
        <w:p w:rsidR="00D16A0D" w:rsidRDefault="00AA6E94">
          <w:pPr>
            <w:pStyle w:val="TOC1"/>
            <w:rPr>
              <w:rFonts w:eastAsiaTheme="minorEastAsia"/>
              <w:noProof/>
              <w:sz w:val="22"/>
              <w:szCs w:val="22"/>
            </w:rPr>
          </w:pPr>
          <w:hyperlink w:anchor="_Toc510522284" w:history="1">
            <w:r w:rsidR="00D16A0D" w:rsidRPr="008535FB">
              <w:rPr>
                <w:rStyle w:val="Hyperlink"/>
                <w:b/>
                <w:bCs/>
                <w:caps/>
                <w:noProof/>
              </w:rPr>
              <w:t>29</w:t>
            </w:r>
            <w:r w:rsidR="00D16A0D">
              <w:rPr>
                <w:rFonts w:eastAsiaTheme="minorEastAsia"/>
                <w:noProof/>
                <w:sz w:val="22"/>
                <w:szCs w:val="22"/>
              </w:rPr>
              <w:tab/>
            </w:r>
            <w:r w:rsidR="00D16A0D" w:rsidRPr="008535FB">
              <w:rPr>
                <w:rStyle w:val="Hyperlink"/>
                <w:b/>
                <w:bCs/>
                <w:caps/>
                <w:noProof/>
                <w:lang w:val="en-CA"/>
              </w:rPr>
              <w:t>FORCE MAJEURE</w:t>
            </w:r>
            <w:r w:rsidR="00D16A0D">
              <w:rPr>
                <w:noProof/>
                <w:webHidden/>
              </w:rPr>
              <w:tab/>
            </w:r>
            <w:r w:rsidR="00D16A0D">
              <w:rPr>
                <w:noProof/>
                <w:webHidden/>
              </w:rPr>
              <w:fldChar w:fldCharType="begin"/>
            </w:r>
            <w:r w:rsidR="00D16A0D">
              <w:rPr>
                <w:noProof/>
                <w:webHidden/>
              </w:rPr>
              <w:instrText xml:space="preserve"> PAGEREF _Toc510522284 \h </w:instrText>
            </w:r>
            <w:r w:rsidR="00D16A0D">
              <w:rPr>
                <w:noProof/>
                <w:webHidden/>
              </w:rPr>
            </w:r>
            <w:r w:rsidR="00D16A0D">
              <w:rPr>
                <w:noProof/>
                <w:webHidden/>
              </w:rPr>
              <w:fldChar w:fldCharType="separate"/>
            </w:r>
            <w:r w:rsidR="00D16A0D">
              <w:rPr>
                <w:noProof/>
                <w:webHidden/>
              </w:rPr>
              <w:t>38</w:t>
            </w:r>
            <w:r w:rsidR="00D16A0D">
              <w:rPr>
                <w:noProof/>
                <w:webHidden/>
              </w:rPr>
              <w:fldChar w:fldCharType="end"/>
            </w:r>
          </w:hyperlink>
        </w:p>
        <w:p w:rsidR="00D16A0D" w:rsidRDefault="00AA6E94">
          <w:pPr>
            <w:pStyle w:val="TOC1"/>
            <w:rPr>
              <w:rFonts w:eastAsiaTheme="minorEastAsia"/>
              <w:noProof/>
              <w:sz w:val="22"/>
              <w:szCs w:val="22"/>
            </w:rPr>
          </w:pPr>
          <w:hyperlink w:anchor="_Toc510522285" w:history="1">
            <w:r w:rsidR="00D16A0D" w:rsidRPr="008535FB">
              <w:rPr>
                <w:rStyle w:val="Hyperlink"/>
                <w:b/>
                <w:bCs/>
                <w:caps/>
                <w:noProof/>
              </w:rPr>
              <w:t>30</w:t>
            </w:r>
            <w:r w:rsidR="00D16A0D">
              <w:rPr>
                <w:rFonts w:eastAsiaTheme="minorEastAsia"/>
                <w:noProof/>
                <w:sz w:val="22"/>
                <w:szCs w:val="22"/>
              </w:rPr>
              <w:tab/>
            </w:r>
            <w:r w:rsidR="00D16A0D" w:rsidRPr="008535FB">
              <w:rPr>
                <w:rStyle w:val="Hyperlink"/>
                <w:b/>
                <w:bCs/>
                <w:caps/>
                <w:noProof/>
                <w:lang w:val="en-CA"/>
              </w:rPr>
              <w:t>SUSPENSION</w:t>
            </w:r>
            <w:r w:rsidR="00D16A0D">
              <w:rPr>
                <w:noProof/>
                <w:webHidden/>
              </w:rPr>
              <w:tab/>
            </w:r>
            <w:r w:rsidR="00D16A0D">
              <w:rPr>
                <w:noProof/>
                <w:webHidden/>
              </w:rPr>
              <w:fldChar w:fldCharType="begin"/>
            </w:r>
            <w:r w:rsidR="00D16A0D">
              <w:rPr>
                <w:noProof/>
                <w:webHidden/>
              </w:rPr>
              <w:instrText xml:space="preserve"> PAGEREF _Toc510522285 \h </w:instrText>
            </w:r>
            <w:r w:rsidR="00D16A0D">
              <w:rPr>
                <w:noProof/>
                <w:webHidden/>
              </w:rPr>
            </w:r>
            <w:r w:rsidR="00D16A0D">
              <w:rPr>
                <w:noProof/>
                <w:webHidden/>
              </w:rPr>
              <w:fldChar w:fldCharType="separate"/>
            </w:r>
            <w:r w:rsidR="00D16A0D">
              <w:rPr>
                <w:noProof/>
                <w:webHidden/>
              </w:rPr>
              <w:t>39</w:t>
            </w:r>
            <w:r w:rsidR="00D16A0D">
              <w:rPr>
                <w:noProof/>
                <w:webHidden/>
              </w:rPr>
              <w:fldChar w:fldCharType="end"/>
            </w:r>
          </w:hyperlink>
        </w:p>
        <w:p w:rsidR="00D16A0D" w:rsidRDefault="00AA6E94">
          <w:pPr>
            <w:pStyle w:val="TOC1"/>
            <w:rPr>
              <w:rFonts w:eastAsiaTheme="minorEastAsia"/>
              <w:noProof/>
              <w:sz w:val="22"/>
              <w:szCs w:val="22"/>
            </w:rPr>
          </w:pPr>
          <w:hyperlink w:anchor="_Toc510522286" w:history="1">
            <w:r w:rsidR="00D16A0D" w:rsidRPr="008535FB">
              <w:rPr>
                <w:rStyle w:val="Hyperlink"/>
                <w:b/>
                <w:bCs/>
                <w:caps/>
                <w:noProof/>
              </w:rPr>
              <w:t>31</w:t>
            </w:r>
            <w:r w:rsidR="00D16A0D">
              <w:rPr>
                <w:rFonts w:eastAsiaTheme="minorEastAsia"/>
                <w:noProof/>
                <w:sz w:val="22"/>
                <w:szCs w:val="22"/>
              </w:rPr>
              <w:tab/>
            </w:r>
            <w:r w:rsidR="00D16A0D" w:rsidRPr="008535FB">
              <w:rPr>
                <w:rStyle w:val="Hyperlink"/>
                <w:b/>
                <w:bCs/>
                <w:caps/>
                <w:noProof/>
                <w:lang w:val="en-CA"/>
              </w:rPr>
              <w:t>TERMINATION</w:t>
            </w:r>
            <w:r w:rsidR="00D16A0D">
              <w:rPr>
                <w:noProof/>
                <w:webHidden/>
              </w:rPr>
              <w:tab/>
            </w:r>
            <w:r w:rsidR="00D16A0D">
              <w:rPr>
                <w:noProof/>
                <w:webHidden/>
              </w:rPr>
              <w:fldChar w:fldCharType="begin"/>
            </w:r>
            <w:r w:rsidR="00D16A0D">
              <w:rPr>
                <w:noProof/>
                <w:webHidden/>
              </w:rPr>
              <w:instrText xml:space="preserve"> PAGEREF _Toc510522286 \h </w:instrText>
            </w:r>
            <w:r w:rsidR="00D16A0D">
              <w:rPr>
                <w:noProof/>
                <w:webHidden/>
              </w:rPr>
            </w:r>
            <w:r w:rsidR="00D16A0D">
              <w:rPr>
                <w:noProof/>
                <w:webHidden/>
              </w:rPr>
              <w:fldChar w:fldCharType="separate"/>
            </w:r>
            <w:r w:rsidR="00D16A0D">
              <w:rPr>
                <w:noProof/>
                <w:webHidden/>
              </w:rPr>
              <w:t>39</w:t>
            </w:r>
            <w:r w:rsidR="00D16A0D">
              <w:rPr>
                <w:noProof/>
                <w:webHidden/>
              </w:rPr>
              <w:fldChar w:fldCharType="end"/>
            </w:r>
          </w:hyperlink>
        </w:p>
        <w:p w:rsidR="00D16A0D" w:rsidRDefault="00AA6E94">
          <w:pPr>
            <w:pStyle w:val="TOC1"/>
            <w:rPr>
              <w:rFonts w:eastAsiaTheme="minorEastAsia"/>
              <w:noProof/>
              <w:sz w:val="22"/>
              <w:szCs w:val="22"/>
            </w:rPr>
          </w:pPr>
          <w:hyperlink w:anchor="_Toc510522287" w:history="1">
            <w:r w:rsidR="00D16A0D" w:rsidRPr="008535FB">
              <w:rPr>
                <w:rStyle w:val="Hyperlink"/>
                <w:b/>
                <w:bCs/>
                <w:caps/>
                <w:noProof/>
              </w:rPr>
              <w:t>32</w:t>
            </w:r>
            <w:r w:rsidR="00D16A0D">
              <w:rPr>
                <w:rFonts w:eastAsiaTheme="minorEastAsia"/>
                <w:noProof/>
                <w:sz w:val="22"/>
                <w:szCs w:val="22"/>
              </w:rPr>
              <w:tab/>
            </w:r>
            <w:r w:rsidR="00D16A0D" w:rsidRPr="008535FB">
              <w:rPr>
                <w:rStyle w:val="Hyperlink"/>
                <w:b/>
                <w:bCs/>
                <w:caps/>
                <w:noProof/>
                <w:lang w:val="en-CA"/>
              </w:rPr>
              <w:t>GOVERNING LAW AND LANGUAGE</w:t>
            </w:r>
            <w:r w:rsidR="00D16A0D">
              <w:rPr>
                <w:noProof/>
                <w:webHidden/>
              </w:rPr>
              <w:tab/>
            </w:r>
            <w:r w:rsidR="00D16A0D">
              <w:rPr>
                <w:noProof/>
                <w:webHidden/>
              </w:rPr>
              <w:fldChar w:fldCharType="begin"/>
            </w:r>
            <w:r w:rsidR="00D16A0D">
              <w:rPr>
                <w:noProof/>
                <w:webHidden/>
              </w:rPr>
              <w:instrText xml:space="preserve"> PAGEREF _Toc510522287 \h </w:instrText>
            </w:r>
            <w:r w:rsidR="00D16A0D">
              <w:rPr>
                <w:noProof/>
                <w:webHidden/>
              </w:rPr>
            </w:r>
            <w:r w:rsidR="00D16A0D">
              <w:rPr>
                <w:noProof/>
                <w:webHidden/>
              </w:rPr>
              <w:fldChar w:fldCharType="separate"/>
            </w:r>
            <w:r w:rsidR="00D16A0D">
              <w:rPr>
                <w:noProof/>
                <w:webHidden/>
              </w:rPr>
              <w:t>41</w:t>
            </w:r>
            <w:r w:rsidR="00D16A0D">
              <w:rPr>
                <w:noProof/>
                <w:webHidden/>
              </w:rPr>
              <w:fldChar w:fldCharType="end"/>
            </w:r>
          </w:hyperlink>
        </w:p>
        <w:p w:rsidR="00D16A0D" w:rsidRDefault="00AA6E94">
          <w:pPr>
            <w:pStyle w:val="TOC1"/>
            <w:rPr>
              <w:rFonts w:eastAsiaTheme="minorEastAsia"/>
              <w:noProof/>
              <w:sz w:val="22"/>
              <w:szCs w:val="22"/>
            </w:rPr>
          </w:pPr>
          <w:hyperlink w:anchor="_Toc510522288" w:history="1">
            <w:r w:rsidR="00D16A0D" w:rsidRPr="008535FB">
              <w:rPr>
                <w:rStyle w:val="Hyperlink"/>
                <w:b/>
                <w:bCs/>
                <w:caps/>
                <w:noProof/>
              </w:rPr>
              <w:t>33</w:t>
            </w:r>
            <w:r w:rsidR="00D16A0D">
              <w:rPr>
                <w:rFonts w:eastAsiaTheme="minorEastAsia"/>
                <w:noProof/>
                <w:sz w:val="22"/>
                <w:szCs w:val="22"/>
              </w:rPr>
              <w:tab/>
            </w:r>
            <w:r w:rsidR="00D16A0D" w:rsidRPr="008535FB">
              <w:rPr>
                <w:rStyle w:val="Hyperlink"/>
                <w:b/>
                <w:bCs/>
                <w:caps/>
                <w:noProof/>
                <w:lang w:val="en-CA"/>
              </w:rPr>
              <w:t>DISPUTE RESOLUTION</w:t>
            </w:r>
            <w:r w:rsidR="00D16A0D">
              <w:rPr>
                <w:noProof/>
                <w:webHidden/>
              </w:rPr>
              <w:tab/>
            </w:r>
            <w:r w:rsidR="00D16A0D">
              <w:rPr>
                <w:noProof/>
                <w:webHidden/>
              </w:rPr>
              <w:fldChar w:fldCharType="begin"/>
            </w:r>
            <w:r w:rsidR="00D16A0D">
              <w:rPr>
                <w:noProof/>
                <w:webHidden/>
              </w:rPr>
              <w:instrText xml:space="preserve"> PAGEREF _Toc510522288 \h </w:instrText>
            </w:r>
            <w:r w:rsidR="00D16A0D">
              <w:rPr>
                <w:noProof/>
                <w:webHidden/>
              </w:rPr>
            </w:r>
            <w:r w:rsidR="00D16A0D">
              <w:rPr>
                <w:noProof/>
                <w:webHidden/>
              </w:rPr>
              <w:fldChar w:fldCharType="separate"/>
            </w:r>
            <w:r w:rsidR="00D16A0D">
              <w:rPr>
                <w:noProof/>
                <w:webHidden/>
              </w:rPr>
              <w:t>41</w:t>
            </w:r>
            <w:r w:rsidR="00D16A0D">
              <w:rPr>
                <w:noProof/>
                <w:webHidden/>
              </w:rPr>
              <w:fldChar w:fldCharType="end"/>
            </w:r>
          </w:hyperlink>
        </w:p>
        <w:p w:rsidR="00D16A0D" w:rsidRDefault="00AA6E94">
          <w:pPr>
            <w:pStyle w:val="TOC1"/>
            <w:rPr>
              <w:rFonts w:eastAsiaTheme="minorEastAsia"/>
              <w:noProof/>
              <w:sz w:val="22"/>
              <w:szCs w:val="22"/>
            </w:rPr>
          </w:pPr>
          <w:hyperlink w:anchor="_Toc510522289" w:history="1">
            <w:r w:rsidR="00D16A0D" w:rsidRPr="008535FB">
              <w:rPr>
                <w:rStyle w:val="Hyperlink"/>
                <w:b/>
                <w:bCs/>
                <w:caps/>
                <w:noProof/>
              </w:rPr>
              <w:t>34</w:t>
            </w:r>
            <w:r w:rsidR="00D16A0D">
              <w:rPr>
                <w:rFonts w:eastAsiaTheme="minorEastAsia"/>
                <w:noProof/>
                <w:sz w:val="22"/>
                <w:szCs w:val="22"/>
              </w:rPr>
              <w:tab/>
            </w:r>
            <w:r w:rsidR="00D16A0D" w:rsidRPr="008535FB">
              <w:rPr>
                <w:rStyle w:val="Hyperlink"/>
                <w:b/>
                <w:bCs/>
                <w:caps/>
                <w:noProof/>
                <w:lang w:val="en-CA"/>
              </w:rPr>
              <w:t>NOTICES</w:t>
            </w:r>
            <w:r w:rsidR="00D16A0D">
              <w:rPr>
                <w:noProof/>
                <w:webHidden/>
              </w:rPr>
              <w:tab/>
            </w:r>
            <w:r w:rsidR="00D16A0D">
              <w:rPr>
                <w:noProof/>
                <w:webHidden/>
              </w:rPr>
              <w:fldChar w:fldCharType="begin"/>
            </w:r>
            <w:r w:rsidR="00D16A0D">
              <w:rPr>
                <w:noProof/>
                <w:webHidden/>
              </w:rPr>
              <w:instrText xml:space="preserve"> PAGEREF _Toc510522289 \h </w:instrText>
            </w:r>
            <w:r w:rsidR="00D16A0D">
              <w:rPr>
                <w:noProof/>
                <w:webHidden/>
              </w:rPr>
            </w:r>
            <w:r w:rsidR="00D16A0D">
              <w:rPr>
                <w:noProof/>
                <w:webHidden/>
              </w:rPr>
              <w:fldChar w:fldCharType="separate"/>
            </w:r>
            <w:r w:rsidR="00D16A0D">
              <w:rPr>
                <w:noProof/>
                <w:webHidden/>
              </w:rPr>
              <w:t>41</w:t>
            </w:r>
            <w:r w:rsidR="00D16A0D">
              <w:rPr>
                <w:noProof/>
                <w:webHidden/>
              </w:rPr>
              <w:fldChar w:fldCharType="end"/>
            </w:r>
          </w:hyperlink>
        </w:p>
        <w:p w:rsidR="00D16A0D" w:rsidRDefault="00AA6E94">
          <w:pPr>
            <w:pStyle w:val="TOC1"/>
            <w:rPr>
              <w:rFonts w:eastAsiaTheme="minorEastAsia"/>
              <w:noProof/>
              <w:sz w:val="22"/>
              <w:szCs w:val="22"/>
            </w:rPr>
          </w:pPr>
          <w:hyperlink w:anchor="_Toc510522290" w:history="1">
            <w:r w:rsidR="00D16A0D" w:rsidRPr="008535FB">
              <w:rPr>
                <w:rStyle w:val="Hyperlink"/>
                <w:b/>
                <w:bCs/>
                <w:caps/>
                <w:noProof/>
              </w:rPr>
              <w:t>35</w:t>
            </w:r>
            <w:r w:rsidR="00D16A0D">
              <w:rPr>
                <w:rFonts w:eastAsiaTheme="minorEastAsia"/>
                <w:noProof/>
                <w:sz w:val="22"/>
                <w:szCs w:val="22"/>
              </w:rPr>
              <w:tab/>
            </w:r>
            <w:r w:rsidR="00D16A0D" w:rsidRPr="008535FB">
              <w:rPr>
                <w:rStyle w:val="Hyperlink"/>
                <w:b/>
                <w:bCs/>
                <w:caps/>
                <w:noProof/>
                <w:lang w:val="en-CA"/>
              </w:rPr>
              <w:t>REPRESENTATIVES</w:t>
            </w:r>
            <w:r w:rsidR="00D16A0D">
              <w:rPr>
                <w:noProof/>
                <w:webHidden/>
              </w:rPr>
              <w:tab/>
            </w:r>
            <w:r w:rsidR="00D16A0D">
              <w:rPr>
                <w:noProof/>
                <w:webHidden/>
              </w:rPr>
              <w:fldChar w:fldCharType="begin"/>
            </w:r>
            <w:r w:rsidR="00D16A0D">
              <w:rPr>
                <w:noProof/>
                <w:webHidden/>
              </w:rPr>
              <w:instrText xml:space="preserve"> PAGEREF _Toc510522290 \h </w:instrText>
            </w:r>
            <w:r w:rsidR="00D16A0D">
              <w:rPr>
                <w:noProof/>
                <w:webHidden/>
              </w:rPr>
            </w:r>
            <w:r w:rsidR="00D16A0D">
              <w:rPr>
                <w:noProof/>
                <w:webHidden/>
              </w:rPr>
              <w:fldChar w:fldCharType="separate"/>
            </w:r>
            <w:r w:rsidR="00D16A0D">
              <w:rPr>
                <w:noProof/>
                <w:webHidden/>
              </w:rPr>
              <w:t>42</w:t>
            </w:r>
            <w:r w:rsidR="00D16A0D">
              <w:rPr>
                <w:noProof/>
                <w:webHidden/>
              </w:rPr>
              <w:fldChar w:fldCharType="end"/>
            </w:r>
          </w:hyperlink>
        </w:p>
        <w:p w:rsidR="00D16A0D" w:rsidRDefault="00AA6E94">
          <w:pPr>
            <w:pStyle w:val="TOC1"/>
            <w:rPr>
              <w:rFonts w:eastAsiaTheme="minorEastAsia"/>
              <w:noProof/>
              <w:sz w:val="22"/>
              <w:szCs w:val="22"/>
            </w:rPr>
          </w:pPr>
          <w:hyperlink w:anchor="_Toc510522291" w:history="1">
            <w:r w:rsidR="00D16A0D" w:rsidRPr="008535FB">
              <w:rPr>
                <w:rStyle w:val="Hyperlink"/>
                <w:b/>
                <w:bCs/>
                <w:caps/>
                <w:noProof/>
              </w:rPr>
              <w:t>36</w:t>
            </w:r>
            <w:r w:rsidR="00D16A0D">
              <w:rPr>
                <w:rFonts w:eastAsiaTheme="minorEastAsia"/>
                <w:noProof/>
                <w:sz w:val="22"/>
                <w:szCs w:val="22"/>
              </w:rPr>
              <w:tab/>
            </w:r>
            <w:r w:rsidR="00D16A0D" w:rsidRPr="008535FB">
              <w:rPr>
                <w:rStyle w:val="Hyperlink"/>
                <w:b/>
                <w:bCs/>
                <w:caps/>
                <w:noProof/>
                <w:lang w:val="en-CA"/>
              </w:rPr>
              <w:t>WAIVER</w:t>
            </w:r>
            <w:r w:rsidR="00D16A0D">
              <w:rPr>
                <w:noProof/>
                <w:webHidden/>
              </w:rPr>
              <w:tab/>
            </w:r>
            <w:r w:rsidR="00D16A0D">
              <w:rPr>
                <w:noProof/>
                <w:webHidden/>
              </w:rPr>
              <w:fldChar w:fldCharType="begin"/>
            </w:r>
            <w:r w:rsidR="00D16A0D">
              <w:rPr>
                <w:noProof/>
                <w:webHidden/>
              </w:rPr>
              <w:instrText xml:space="preserve"> PAGEREF _Toc510522291 \h </w:instrText>
            </w:r>
            <w:r w:rsidR="00D16A0D">
              <w:rPr>
                <w:noProof/>
                <w:webHidden/>
              </w:rPr>
            </w:r>
            <w:r w:rsidR="00D16A0D">
              <w:rPr>
                <w:noProof/>
                <w:webHidden/>
              </w:rPr>
              <w:fldChar w:fldCharType="separate"/>
            </w:r>
            <w:r w:rsidR="00D16A0D">
              <w:rPr>
                <w:noProof/>
                <w:webHidden/>
              </w:rPr>
              <w:t>43</w:t>
            </w:r>
            <w:r w:rsidR="00D16A0D">
              <w:rPr>
                <w:noProof/>
                <w:webHidden/>
              </w:rPr>
              <w:fldChar w:fldCharType="end"/>
            </w:r>
          </w:hyperlink>
        </w:p>
        <w:p w:rsidR="00D16A0D" w:rsidRDefault="00AA6E94">
          <w:pPr>
            <w:pStyle w:val="TOC1"/>
            <w:rPr>
              <w:rFonts w:eastAsiaTheme="minorEastAsia"/>
              <w:noProof/>
              <w:sz w:val="22"/>
              <w:szCs w:val="22"/>
            </w:rPr>
          </w:pPr>
          <w:hyperlink w:anchor="_Toc510522292" w:history="1">
            <w:r w:rsidR="00D16A0D" w:rsidRPr="008535FB">
              <w:rPr>
                <w:rStyle w:val="Hyperlink"/>
                <w:b/>
                <w:bCs/>
                <w:caps/>
                <w:noProof/>
              </w:rPr>
              <w:t>37</w:t>
            </w:r>
            <w:r w:rsidR="00D16A0D">
              <w:rPr>
                <w:rFonts w:eastAsiaTheme="minorEastAsia"/>
                <w:noProof/>
                <w:sz w:val="22"/>
                <w:szCs w:val="22"/>
              </w:rPr>
              <w:tab/>
            </w:r>
            <w:r w:rsidR="00D16A0D" w:rsidRPr="008535FB">
              <w:rPr>
                <w:rStyle w:val="Hyperlink"/>
                <w:b/>
                <w:bCs/>
                <w:caps/>
                <w:noProof/>
                <w:lang w:val="en-CA"/>
              </w:rPr>
              <w:t>REPRESENTATIONS AND WARRANTIES</w:t>
            </w:r>
            <w:r w:rsidR="00D16A0D">
              <w:rPr>
                <w:noProof/>
                <w:webHidden/>
              </w:rPr>
              <w:tab/>
            </w:r>
            <w:r w:rsidR="00D16A0D">
              <w:rPr>
                <w:noProof/>
                <w:webHidden/>
              </w:rPr>
              <w:fldChar w:fldCharType="begin"/>
            </w:r>
            <w:r w:rsidR="00D16A0D">
              <w:rPr>
                <w:noProof/>
                <w:webHidden/>
              </w:rPr>
              <w:instrText xml:space="preserve"> PAGEREF _Toc510522292 \h </w:instrText>
            </w:r>
            <w:r w:rsidR="00D16A0D">
              <w:rPr>
                <w:noProof/>
                <w:webHidden/>
              </w:rPr>
            </w:r>
            <w:r w:rsidR="00D16A0D">
              <w:rPr>
                <w:noProof/>
                <w:webHidden/>
              </w:rPr>
              <w:fldChar w:fldCharType="separate"/>
            </w:r>
            <w:r w:rsidR="00D16A0D">
              <w:rPr>
                <w:noProof/>
                <w:webHidden/>
              </w:rPr>
              <w:t>43</w:t>
            </w:r>
            <w:r w:rsidR="00D16A0D">
              <w:rPr>
                <w:noProof/>
                <w:webHidden/>
              </w:rPr>
              <w:fldChar w:fldCharType="end"/>
            </w:r>
          </w:hyperlink>
        </w:p>
        <w:p w:rsidR="00D16A0D" w:rsidRDefault="00AA6E94">
          <w:pPr>
            <w:pStyle w:val="TOC1"/>
            <w:rPr>
              <w:rFonts w:eastAsiaTheme="minorEastAsia"/>
              <w:noProof/>
              <w:sz w:val="22"/>
              <w:szCs w:val="22"/>
            </w:rPr>
          </w:pPr>
          <w:hyperlink w:anchor="_Toc510522293" w:history="1">
            <w:r w:rsidR="00D16A0D" w:rsidRPr="008535FB">
              <w:rPr>
                <w:rStyle w:val="Hyperlink"/>
                <w:b/>
                <w:bCs/>
                <w:caps/>
                <w:noProof/>
              </w:rPr>
              <w:t>38</w:t>
            </w:r>
            <w:r w:rsidR="00D16A0D">
              <w:rPr>
                <w:rFonts w:eastAsiaTheme="minorEastAsia"/>
                <w:noProof/>
                <w:sz w:val="22"/>
                <w:szCs w:val="22"/>
              </w:rPr>
              <w:tab/>
            </w:r>
            <w:r w:rsidR="00D16A0D" w:rsidRPr="008535FB">
              <w:rPr>
                <w:rStyle w:val="Hyperlink"/>
                <w:b/>
                <w:bCs/>
                <w:caps/>
                <w:noProof/>
                <w:lang w:val="en-CA"/>
              </w:rPr>
              <w:t>ASSIGNMENT AND SUB-CONTRACTING</w:t>
            </w:r>
            <w:r w:rsidR="00D16A0D">
              <w:rPr>
                <w:noProof/>
                <w:webHidden/>
              </w:rPr>
              <w:tab/>
            </w:r>
            <w:r w:rsidR="00D16A0D">
              <w:rPr>
                <w:noProof/>
                <w:webHidden/>
              </w:rPr>
              <w:fldChar w:fldCharType="begin"/>
            </w:r>
            <w:r w:rsidR="00D16A0D">
              <w:rPr>
                <w:noProof/>
                <w:webHidden/>
              </w:rPr>
              <w:instrText xml:space="preserve"> PAGEREF _Toc510522293 \h </w:instrText>
            </w:r>
            <w:r w:rsidR="00D16A0D">
              <w:rPr>
                <w:noProof/>
                <w:webHidden/>
              </w:rPr>
            </w:r>
            <w:r w:rsidR="00D16A0D">
              <w:rPr>
                <w:noProof/>
                <w:webHidden/>
              </w:rPr>
              <w:fldChar w:fldCharType="separate"/>
            </w:r>
            <w:r w:rsidR="00D16A0D">
              <w:rPr>
                <w:noProof/>
                <w:webHidden/>
              </w:rPr>
              <w:t>44</w:t>
            </w:r>
            <w:r w:rsidR="00D16A0D">
              <w:rPr>
                <w:noProof/>
                <w:webHidden/>
              </w:rPr>
              <w:fldChar w:fldCharType="end"/>
            </w:r>
          </w:hyperlink>
        </w:p>
        <w:p w:rsidR="00D16A0D" w:rsidRDefault="00AA6E94">
          <w:pPr>
            <w:pStyle w:val="TOC1"/>
            <w:rPr>
              <w:rFonts w:eastAsiaTheme="minorEastAsia"/>
              <w:noProof/>
              <w:sz w:val="22"/>
              <w:szCs w:val="22"/>
            </w:rPr>
          </w:pPr>
          <w:hyperlink w:anchor="_Toc510522294" w:history="1">
            <w:r w:rsidR="00D16A0D" w:rsidRPr="008535FB">
              <w:rPr>
                <w:rStyle w:val="Hyperlink"/>
                <w:b/>
                <w:bCs/>
                <w:caps/>
                <w:noProof/>
              </w:rPr>
              <w:t>39</w:t>
            </w:r>
            <w:r w:rsidR="00D16A0D">
              <w:rPr>
                <w:rFonts w:eastAsiaTheme="minorEastAsia"/>
                <w:noProof/>
                <w:sz w:val="22"/>
                <w:szCs w:val="22"/>
              </w:rPr>
              <w:tab/>
            </w:r>
            <w:r w:rsidR="00D16A0D" w:rsidRPr="008535FB">
              <w:rPr>
                <w:rStyle w:val="Hyperlink"/>
                <w:b/>
                <w:bCs/>
                <w:caps/>
                <w:noProof/>
                <w:lang w:val="en-CA"/>
              </w:rPr>
              <w:t>SEVERABILITY</w:t>
            </w:r>
            <w:r w:rsidR="00D16A0D">
              <w:rPr>
                <w:noProof/>
                <w:webHidden/>
              </w:rPr>
              <w:tab/>
            </w:r>
            <w:r w:rsidR="00D16A0D">
              <w:rPr>
                <w:noProof/>
                <w:webHidden/>
              </w:rPr>
              <w:fldChar w:fldCharType="begin"/>
            </w:r>
            <w:r w:rsidR="00D16A0D">
              <w:rPr>
                <w:noProof/>
                <w:webHidden/>
              </w:rPr>
              <w:instrText xml:space="preserve"> PAGEREF _Toc510522294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295" w:history="1">
            <w:r w:rsidR="00D16A0D" w:rsidRPr="008535FB">
              <w:rPr>
                <w:rStyle w:val="Hyperlink"/>
                <w:b/>
                <w:bCs/>
                <w:caps/>
                <w:noProof/>
              </w:rPr>
              <w:t>40</w:t>
            </w:r>
            <w:r w:rsidR="00D16A0D">
              <w:rPr>
                <w:rFonts w:eastAsiaTheme="minorEastAsia"/>
                <w:noProof/>
                <w:sz w:val="22"/>
                <w:szCs w:val="22"/>
              </w:rPr>
              <w:tab/>
            </w:r>
            <w:r w:rsidR="00D16A0D" w:rsidRPr="008535FB">
              <w:rPr>
                <w:rStyle w:val="Hyperlink"/>
                <w:b/>
                <w:bCs/>
                <w:caps/>
                <w:noProof/>
                <w:lang w:val="en-CA"/>
              </w:rPr>
              <w:t>RELATIONSHIP OF THE PARTIES</w:t>
            </w:r>
            <w:r w:rsidR="00D16A0D">
              <w:rPr>
                <w:noProof/>
                <w:webHidden/>
              </w:rPr>
              <w:tab/>
            </w:r>
            <w:r w:rsidR="00D16A0D">
              <w:rPr>
                <w:noProof/>
                <w:webHidden/>
              </w:rPr>
              <w:fldChar w:fldCharType="begin"/>
            </w:r>
            <w:r w:rsidR="00D16A0D">
              <w:rPr>
                <w:noProof/>
                <w:webHidden/>
              </w:rPr>
              <w:instrText xml:space="preserve"> PAGEREF _Toc510522295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296" w:history="1">
            <w:r w:rsidR="00D16A0D" w:rsidRPr="008535FB">
              <w:rPr>
                <w:rStyle w:val="Hyperlink"/>
                <w:b/>
                <w:bCs/>
                <w:caps/>
                <w:noProof/>
                <w:lang w:val="en-CA"/>
              </w:rPr>
              <w:t>41</w:t>
            </w:r>
            <w:r w:rsidR="00D16A0D">
              <w:rPr>
                <w:rFonts w:eastAsiaTheme="minorEastAsia"/>
                <w:noProof/>
                <w:sz w:val="22"/>
                <w:szCs w:val="22"/>
              </w:rPr>
              <w:tab/>
            </w:r>
            <w:r w:rsidR="00D16A0D" w:rsidRPr="008535FB">
              <w:rPr>
                <w:rStyle w:val="Hyperlink"/>
                <w:b/>
                <w:bCs/>
                <w:caps/>
                <w:noProof/>
                <w:lang w:val="en-CA"/>
              </w:rPr>
              <w:t>AMENDMENT</w:t>
            </w:r>
            <w:r w:rsidR="00D16A0D">
              <w:rPr>
                <w:noProof/>
                <w:webHidden/>
              </w:rPr>
              <w:tab/>
            </w:r>
            <w:r w:rsidR="00D16A0D">
              <w:rPr>
                <w:noProof/>
                <w:webHidden/>
              </w:rPr>
              <w:fldChar w:fldCharType="begin"/>
            </w:r>
            <w:r w:rsidR="00D16A0D">
              <w:rPr>
                <w:noProof/>
                <w:webHidden/>
              </w:rPr>
              <w:instrText xml:space="preserve"> PAGEREF _Toc510522296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297" w:history="1">
            <w:r w:rsidR="00D16A0D" w:rsidRPr="008535FB">
              <w:rPr>
                <w:rStyle w:val="Hyperlink"/>
                <w:b/>
                <w:bCs/>
                <w:caps/>
                <w:noProof/>
                <w:lang w:val="en-CA"/>
              </w:rPr>
              <w:t>42</w:t>
            </w:r>
            <w:r w:rsidR="00D16A0D">
              <w:rPr>
                <w:rFonts w:eastAsiaTheme="minorEastAsia"/>
                <w:noProof/>
                <w:sz w:val="22"/>
                <w:szCs w:val="22"/>
              </w:rPr>
              <w:tab/>
            </w:r>
            <w:r w:rsidR="00D16A0D" w:rsidRPr="008535FB">
              <w:rPr>
                <w:rStyle w:val="Hyperlink"/>
                <w:b/>
                <w:bCs/>
                <w:caps/>
                <w:noProof/>
                <w:lang w:val="en-CA"/>
              </w:rPr>
              <w:t>LIABILITY FOR EXPENSES</w:t>
            </w:r>
            <w:r w:rsidR="00D16A0D">
              <w:rPr>
                <w:noProof/>
                <w:webHidden/>
              </w:rPr>
              <w:tab/>
            </w:r>
            <w:r w:rsidR="00D16A0D">
              <w:rPr>
                <w:noProof/>
                <w:webHidden/>
              </w:rPr>
              <w:fldChar w:fldCharType="begin"/>
            </w:r>
            <w:r w:rsidR="00D16A0D">
              <w:rPr>
                <w:noProof/>
                <w:webHidden/>
              </w:rPr>
              <w:instrText xml:space="preserve"> PAGEREF _Toc510522297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298" w:history="1">
            <w:r w:rsidR="00D16A0D" w:rsidRPr="008535FB">
              <w:rPr>
                <w:rStyle w:val="Hyperlink"/>
                <w:b/>
                <w:bCs/>
                <w:caps/>
                <w:noProof/>
                <w:lang w:val="en-CA"/>
              </w:rPr>
              <w:t>43</w:t>
            </w:r>
            <w:r w:rsidR="00D16A0D">
              <w:rPr>
                <w:rFonts w:eastAsiaTheme="minorEastAsia"/>
                <w:noProof/>
                <w:sz w:val="22"/>
                <w:szCs w:val="22"/>
              </w:rPr>
              <w:tab/>
            </w:r>
            <w:r w:rsidR="00D16A0D" w:rsidRPr="008535FB">
              <w:rPr>
                <w:rStyle w:val="Hyperlink"/>
                <w:b/>
                <w:bCs/>
                <w:caps/>
                <w:noProof/>
                <w:lang w:val="en-CA"/>
              </w:rPr>
              <w:t>EXCLUSION OF LEGISLATION</w:t>
            </w:r>
            <w:r w:rsidR="00D16A0D">
              <w:rPr>
                <w:noProof/>
                <w:webHidden/>
              </w:rPr>
              <w:tab/>
            </w:r>
            <w:r w:rsidR="00D16A0D">
              <w:rPr>
                <w:noProof/>
                <w:webHidden/>
              </w:rPr>
              <w:fldChar w:fldCharType="begin"/>
            </w:r>
            <w:r w:rsidR="00D16A0D">
              <w:rPr>
                <w:noProof/>
                <w:webHidden/>
              </w:rPr>
              <w:instrText xml:space="preserve"> PAGEREF _Toc510522298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299" w:history="1">
            <w:r w:rsidR="00D16A0D" w:rsidRPr="008535FB">
              <w:rPr>
                <w:rStyle w:val="Hyperlink"/>
                <w:b/>
                <w:bCs/>
                <w:caps/>
                <w:noProof/>
                <w:lang w:val="en-CA"/>
              </w:rPr>
              <w:t>44</w:t>
            </w:r>
            <w:r w:rsidR="00D16A0D">
              <w:rPr>
                <w:rFonts w:eastAsiaTheme="minorEastAsia"/>
                <w:noProof/>
                <w:sz w:val="22"/>
                <w:szCs w:val="22"/>
              </w:rPr>
              <w:tab/>
            </w:r>
            <w:r w:rsidR="00D16A0D" w:rsidRPr="008535FB">
              <w:rPr>
                <w:rStyle w:val="Hyperlink"/>
                <w:b/>
                <w:bCs/>
                <w:caps/>
                <w:noProof/>
                <w:lang w:val="en-CA"/>
              </w:rPr>
              <w:t>FURTHER ASSURANCES</w:t>
            </w:r>
            <w:r w:rsidR="00D16A0D">
              <w:rPr>
                <w:noProof/>
                <w:webHidden/>
              </w:rPr>
              <w:tab/>
            </w:r>
            <w:r w:rsidR="00D16A0D">
              <w:rPr>
                <w:noProof/>
                <w:webHidden/>
              </w:rPr>
              <w:fldChar w:fldCharType="begin"/>
            </w:r>
            <w:r w:rsidR="00D16A0D">
              <w:rPr>
                <w:noProof/>
                <w:webHidden/>
              </w:rPr>
              <w:instrText xml:space="preserve"> PAGEREF _Toc510522299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300" w:history="1">
            <w:r w:rsidR="00D16A0D" w:rsidRPr="008535FB">
              <w:rPr>
                <w:rStyle w:val="Hyperlink"/>
                <w:b/>
                <w:bCs/>
                <w:caps/>
                <w:noProof/>
              </w:rPr>
              <w:t>45</w:t>
            </w:r>
            <w:r w:rsidR="00D16A0D">
              <w:rPr>
                <w:rFonts w:eastAsiaTheme="minorEastAsia"/>
                <w:noProof/>
                <w:sz w:val="22"/>
                <w:szCs w:val="22"/>
              </w:rPr>
              <w:tab/>
            </w:r>
            <w:r w:rsidR="00D16A0D" w:rsidRPr="008535FB">
              <w:rPr>
                <w:rStyle w:val="Hyperlink"/>
                <w:b/>
                <w:bCs/>
                <w:caps/>
                <w:noProof/>
                <w:lang w:val="en-CA"/>
              </w:rPr>
              <w:t>SURVIVAL</w:t>
            </w:r>
            <w:r w:rsidR="00D16A0D">
              <w:rPr>
                <w:noProof/>
                <w:webHidden/>
              </w:rPr>
              <w:tab/>
            </w:r>
            <w:r w:rsidR="00D16A0D">
              <w:rPr>
                <w:noProof/>
                <w:webHidden/>
              </w:rPr>
              <w:fldChar w:fldCharType="begin"/>
            </w:r>
            <w:r w:rsidR="00D16A0D">
              <w:rPr>
                <w:noProof/>
                <w:webHidden/>
              </w:rPr>
              <w:instrText xml:space="preserve"> PAGEREF _Toc510522300 \h </w:instrText>
            </w:r>
            <w:r w:rsidR="00D16A0D">
              <w:rPr>
                <w:noProof/>
                <w:webHidden/>
              </w:rPr>
            </w:r>
            <w:r w:rsidR="00D16A0D">
              <w:rPr>
                <w:noProof/>
                <w:webHidden/>
              </w:rPr>
              <w:fldChar w:fldCharType="separate"/>
            </w:r>
            <w:r w:rsidR="00D16A0D">
              <w:rPr>
                <w:noProof/>
                <w:webHidden/>
              </w:rPr>
              <w:t>45</w:t>
            </w:r>
            <w:r w:rsidR="00D16A0D">
              <w:rPr>
                <w:noProof/>
                <w:webHidden/>
              </w:rPr>
              <w:fldChar w:fldCharType="end"/>
            </w:r>
          </w:hyperlink>
        </w:p>
        <w:p w:rsidR="00D16A0D" w:rsidRDefault="00AA6E94">
          <w:pPr>
            <w:pStyle w:val="TOC1"/>
            <w:rPr>
              <w:rFonts w:eastAsiaTheme="minorEastAsia"/>
              <w:noProof/>
              <w:sz w:val="22"/>
              <w:szCs w:val="22"/>
            </w:rPr>
          </w:pPr>
          <w:hyperlink w:anchor="_Toc510522301" w:history="1">
            <w:r w:rsidR="00D16A0D" w:rsidRPr="008535FB">
              <w:rPr>
                <w:rStyle w:val="Hyperlink"/>
                <w:b/>
                <w:bCs/>
                <w:caps/>
                <w:noProof/>
              </w:rPr>
              <w:t>46</w:t>
            </w:r>
            <w:r w:rsidR="00D16A0D">
              <w:rPr>
                <w:rFonts w:eastAsiaTheme="minorEastAsia"/>
                <w:noProof/>
                <w:sz w:val="22"/>
                <w:szCs w:val="22"/>
              </w:rPr>
              <w:tab/>
            </w:r>
            <w:r w:rsidR="00D16A0D" w:rsidRPr="008535FB">
              <w:rPr>
                <w:rStyle w:val="Hyperlink"/>
                <w:b/>
                <w:bCs/>
                <w:caps/>
                <w:noProof/>
                <w:lang w:val="en-CA"/>
              </w:rPr>
              <w:t>ENTIRE AGREEMENT</w:t>
            </w:r>
            <w:r w:rsidR="00D16A0D">
              <w:rPr>
                <w:noProof/>
                <w:webHidden/>
              </w:rPr>
              <w:tab/>
            </w:r>
            <w:r w:rsidR="00D16A0D">
              <w:rPr>
                <w:noProof/>
                <w:webHidden/>
              </w:rPr>
              <w:fldChar w:fldCharType="begin"/>
            </w:r>
            <w:r w:rsidR="00D16A0D">
              <w:rPr>
                <w:noProof/>
                <w:webHidden/>
              </w:rPr>
              <w:instrText xml:space="preserve"> PAGEREF _Toc510522301 \h </w:instrText>
            </w:r>
            <w:r w:rsidR="00D16A0D">
              <w:rPr>
                <w:noProof/>
                <w:webHidden/>
              </w:rPr>
            </w:r>
            <w:r w:rsidR="00D16A0D">
              <w:rPr>
                <w:noProof/>
                <w:webHidden/>
              </w:rPr>
              <w:fldChar w:fldCharType="separate"/>
            </w:r>
            <w:r w:rsidR="00D16A0D">
              <w:rPr>
                <w:noProof/>
                <w:webHidden/>
              </w:rPr>
              <w:t>46</w:t>
            </w:r>
            <w:r w:rsidR="00D16A0D">
              <w:rPr>
                <w:noProof/>
                <w:webHidden/>
              </w:rPr>
              <w:fldChar w:fldCharType="end"/>
            </w:r>
          </w:hyperlink>
        </w:p>
        <w:p w:rsidR="00D16A0D" w:rsidRDefault="00AA6E94">
          <w:pPr>
            <w:pStyle w:val="TOC1"/>
            <w:rPr>
              <w:rFonts w:eastAsiaTheme="minorEastAsia"/>
              <w:noProof/>
              <w:sz w:val="22"/>
              <w:szCs w:val="22"/>
            </w:rPr>
          </w:pPr>
          <w:hyperlink w:anchor="_Toc510522302" w:history="1">
            <w:r w:rsidR="00D16A0D" w:rsidRPr="008535FB">
              <w:rPr>
                <w:rStyle w:val="Hyperlink"/>
                <w:b/>
                <w:bCs/>
                <w:caps/>
                <w:noProof/>
              </w:rPr>
              <w:t>47</w:t>
            </w:r>
            <w:r w:rsidR="00D16A0D">
              <w:rPr>
                <w:rFonts w:eastAsiaTheme="minorEastAsia"/>
                <w:noProof/>
                <w:sz w:val="22"/>
                <w:szCs w:val="22"/>
              </w:rPr>
              <w:tab/>
            </w:r>
            <w:r w:rsidR="00D16A0D" w:rsidRPr="008535FB">
              <w:rPr>
                <w:rStyle w:val="Hyperlink"/>
                <w:b/>
                <w:bCs/>
                <w:caps/>
                <w:noProof/>
                <w:lang w:val="en-CA"/>
              </w:rPr>
              <w:t>COUNTERPARTS</w:t>
            </w:r>
            <w:r w:rsidR="00D16A0D">
              <w:rPr>
                <w:noProof/>
                <w:webHidden/>
              </w:rPr>
              <w:tab/>
            </w:r>
            <w:r w:rsidR="00D16A0D">
              <w:rPr>
                <w:noProof/>
                <w:webHidden/>
              </w:rPr>
              <w:fldChar w:fldCharType="begin"/>
            </w:r>
            <w:r w:rsidR="00D16A0D">
              <w:rPr>
                <w:noProof/>
                <w:webHidden/>
              </w:rPr>
              <w:instrText xml:space="preserve"> PAGEREF _Toc510522302 \h </w:instrText>
            </w:r>
            <w:r w:rsidR="00D16A0D">
              <w:rPr>
                <w:noProof/>
                <w:webHidden/>
              </w:rPr>
            </w:r>
            <w:r w:rsidR="00D16A0D">
              <w:rPr>
                <w:noProof/>
                <w:webHidden/>
              </w:rPr>
              <w:fldChar w:fldCharType="separate"/>
            </w:r>
            <w:r w:rsidR="00D16A0D">
              <w:rPr>
                <w:noProof/>
                <w:webHidden/>
              </w:rPr>
              <w:t>46</w:t>
            </w:r>
            <w:r w:rsidR="00D16A0D">
              <w:rPr>
                <w:noProof/>
                <w:webHidden/>
              </w:rPr>
              <w:fldChar w:fldCharType="end"/>
            </w:r>
          </w:hyperlink>
        </w:p>
        <w:p w:rsidR="00D16A0D" w:rsidRDefault="00AA6E94">
          <w:pPr>
            <w:pStyle w:val="TOC2"/>
            <w:rPr>
              <w:rFonts w:eastAsiaTheme="minorEastAsia"/>
              <w:noProof/>
              <w:sz w:val="22"/>
              <w:szCs w:val="22"/>
            </w:rPr>
          </w:pPr>
          <w:hyperlink w:anchor="_Toc510522303" w:history="1">
            <w:r w:rsidR="00D16A0D" w:rsidRPr="008535FB">
              <w:rPr>
                <w:rStyle w:val="Hyperlink"/>
                <w:noProof/>
                <w:spacing w:val="5"/>
              </w:rPr>
              <w:t>SCHEDULE 1</w:t>
            </w:r>
            <w:r w:rsidR="00D16A0D">
              <w:rPr>
                <w:noProof/>
                <w:webHidden/>
              </w:rPr>
              <w:tab/>
            </w:r>
            <w:r w:rsidR="00D16A0D">
              <w:rPr>
                <w:noProof/>
                <w:webHidden/>
              </w:rPr>
              <w:fldChar w:fldCharType="begin"/>
            </w:r>
            <w:r w:rsidR="00D16A0D">
              <w:rPr>
                <w:noProof/>
                <w:webHidden/>
              </w:rPr>
              <w:instrText xml:space="preserve"> PAGEREF _Toc510522303 \h </w:instrText>
            </w:r>
            <w:r w:rsidR="00D16A0D">
              <w:rPr>
                <w:noProof/>
                <w:webHidden/>
              </w:rPr>
            </w:r>
            <w:r w:rsidR="00D16A0D">
              <w:rPr>
                <w:noProof/>
                <w:webHidden/>
              </w:rPr>
              <w:fldChar w:fldCharType="separate"/>
            </w:r>
            <w:r w:rsidR="00D16A0D">
              <w:rPr>
                <w:noProof/>
                <w:webHidden/>
              </w:rPr>
              <w:t>48</w:t>
            </w:r>
            <w:r w:rsidR="00D16A0D">
              <w:rPr>
                <w:noProof/>
                <w:webHidden/>
              </w:rPr>
              <w:fldChar w:fldCharType="end"/>
            </w:r>
          </w:hyperlink>
        </w:p>
        <w:p w:rsidR="00D16A0D" w:rsidRDefault="00AA6E94">
          <w:pPr>
            <w:pStyle w:val="TOC2"/>
            <w:rPr>
              <w:rFonts w:eastAsiaTheme="minorEastAsia"/>
              <w:noProof/>
              <w:sz w:val="22"/>
              <w:szCs w:val="22"/>
            </w:rPr>
          </w:pPr>
          <w:hyperlink w:anchor="_Toc510522304" w:history="1">
            <w:r w:rsidR="00D16A0D" w:rsidRPr="008535FB">
              <w:rPr>
                <w:rStyle w:val="Hyperlink"/>
                <w:noProof/>
                <w:spacing w:val="5"/>
              </w:rPr>
              <w:t>SCHEDULE 2</w:t>
            </w:r>
            <w:r w:rsidR="00D16A0D">
              <w:rPr>
                <w:noProof/>
                <w:webHidden/>
              </w:rPr>
              <w:tab/>
            </w:r>
            <w:r w:rsidR="00D16A0D">
              <w:rPr>
                <w:noProof/>
                <w:webHidden/>
              </w:rPr>
              <w:fldChar w:fldCharType="begin"/>
            </w:r>
            <w:r w:rsidR="00D16A0D">
              <w:rPr>
                <w:noProof/>
                <w:webHidden/>
              </w:rPr>
              <w:instrText xml:space="preserve"> PAGEREF _Toc510522304 \h </w:instrText>
            </w:r>
            <w:r w:rsidR="00D16A0D">
              <w:rPr>
                <w:noProof/>
                <w:webHidden/>
              </w:rPr>
            </w:r>
            <w:r w:rsidR="00D16A0D">
              <w:rPr>
                <w:noProof/>
                <w:webHidden/>
              </w:rPr>
              <w:fldChar w:fldCharType="separate"/>
            </w:r>
            <w:r w:rsidR="00D16A0D">
              <w:rPr>
                <w:noProof/>
                <w:webHidden/>
              </w:rPr>
              <w:t>49</w:t>
            </w:r>
            <w:r w:rsidR="00D16A0D">
              <w:rPr>
                <w:noProof/>
                <w:webHidden/>
              </w:rPr>
              <w:fldChar w:fldCharType="end"/>
            </w:r>
          </w:hyperlink>
        </w:p>
        <w:p w:rsidR="00D16A0D" w:rsidRDefault="00AA6E94">
          <w:pPr>
            <w:pStyle w:val="TOC2"/>
            <w:rPr>
              <w:rFonts w:eastAsiaTheme="minorEastAsia"/>
              <w:noProof/>
              <w:sz w:val="22"/>
              <w:szCs w:val="22"/>
            </w:rPr>
          </w:pPr>
          <w:hyperlink w:anchor="_Toc510522305" w:history="1">
            <w:r w:rsidR="00D16A0D" w:rsidRPr="008535FB">
              <w:rPr>
                <w:rStyle w:val="Hyperlink"/>
                <w:noProof/>
                <w:spacing w:val="5"/>
              </w:rPr>
              <w:t>SCHEDULE 3</w:t>
            </w:r>
            <w:r w:rsidR="00D16A0D">
              <w:rPr>
                <w:noProof/>
                <w:webHidden/>
              </w:rPr>
              <w:tab/>
            </w:r>
            <w:r w:rsidR="00D16A0D">
              <w:rPr>
                <w:noProof/>
                <w:webHidden/>
              </w:rPr>
              <w:fldChar w:fldCharType="begin"/>
            </w:r>
            <w:r w:rsidR="00D16A0D">
              <w:rPr>
                <w:noProof/>
                <w:webHidden/>
              </w:rPr>
              <w:instrText xml:space="preserve"> PAGEREF _Toc510522305 \h </w:instrText>
            </w:r>
            <w:r w:rsidR="00D16A0D">
              <w:rPr>
                <w:noProof/>
                <w:webHidden/>
              </w:rPr>
            </w:r>
            <w:r w:rsidR="00D16A0D">
              <w:rPr>
                <w:noProof/>
                <w:webHidden/>
              </w:rPr>
              <w:fldChar w:fldCharType="separate"/>
            </w:r>
            <w:r w:rsidR="00D16A0D">
              <w:rPr>
                <w:noProof/>
                <w:webHidden/>
              </w:rPr>
              <w:t>50</w:t>
            </w:r>
            <w:r w:rsidR="00D16A0D">
              <w:rPr>
                <w:noProof/>
                <w:webHidden/>
              </w:rPr>
              <w:fldChar w:fldCharType="end"/>
            </w:r>
          </w:hyperlink>
        </w:p>
        <w:p w:rsidR="00D16A0D" w:rsidRDefault="00AA6E94">
          <w:pPr>
            <w:pStyle w:val="TOC2"/>
            <w:rPr>
              <w:rFonts w:eastAsiaTheme="minorEastAsia"/>
              <w:noProof/>
              <w:sz w:val="22"/>
              <w:szCs w:val="22"/>
            </w:rPr>
          </w:pPr>
          <w:hyperlink w:anchor="_Toc510522306" w:history="1">
            <w:r w:rsidR="00D16A0D" w:rsidRPr="008535FB">
              <w:rPr>
                <w:rStyle w:val="Hyperlink"/>
                <w:noProof/>
                <w:spacing w:val="5"/>
              </w:rPr>
              <w:t>SCHEDULE 4</w:t>
            </w:r>
            <w:r w:rsidR="00D16A0D">
              <w:rPr>
                <w:noProof/>
                <w:webHidden/>
              </w:rPr>
              <w:tab/>
            </w:r>
            <w:r w:rsidR="00D16A0D">
              <w:rPr>
                <w:noProof/>
                <w:webHidden/>
              </w:rPr>
              <w:fldChar w:fldCharType="begin"/>
            </w:r>
            <w:r w:rsidR="00D16A0D">
              <w:rPr>
                <w:noProof/>
                <w:webHidden/>
              </w:rPr>
              <w:instrText xml:space="preserve"> PAGEREF _Toc510522306 \h </w:instrText>
            </w:r>
            <w:r w:rsidR="00D16A0D">
              <w:rPr>
                <w:noProof/>
                <w:webHidden/>
              </w:rPr>
            </w:r>
            <w:r w:rsidR="00D16A0D">
              <w:rPr>
                <w:noProof/>
                <w:webHidden/>
              </w:rPr>
              <w:fldChar w:fldCharType="separate"/>
            </w:r>
            <w:r w:rsidR="00D16A0D">
              <w:rPr>
                <w:noProof/>
                <w:webHidden/>
              </w:rPr>
              <w:t>51</w:t>
            </w:r>
            <w:r w:rsidR="00D16A0D">
              <w:rPr>
                <w:noProof/>
                <w:webHidden/>
              </w:rPr>
              <w:fldChar w:fldCharType="end"/>
            </w:r>
          </w:hyperlink>
        </w:p>
        <w:p w:rsidR="00D16A0D" w:rsidRDefault="00AA6E94">
          <w:pPr>
            <w:pStyle w:val="TOC2"/>
            <w:rPr>
              <w:rFonts w:eastAsiaTheme="minorEastAsia"/>
              <w:noProof/>
              <w:sz w:val="22"/>
              <w:szCs w:val="22"/>
            </w:rPr>
          </w:pPr>
          <w:hyperlink w:anchor="_Toc510522307" w:history="1">
            <w:r w:rsidR="00D16A0D" w:rsidRPr="008535FB">
              <w:rPr>
                <w:rStyle w:val="Hyperlink"/>
                <w:noProof/>
                <w:spacing w:val="5"/>
              </w:rPr>
              <w:t>SCHEDULE 5</w:t>
            </w:r>
            <w:r w:rsidR="00D16A0D">
              <w:rPr>
                <w:noProof/>
                <w:webHidden/>
              </w:rPr>
              <w:tab/>
            </w:r>
            <w:r w:rsidR="00D16A0D">
              <w:rPr>
                <w:noProof/>
                <w:webHidden/>
              </w:rPr>
              <w:fldChar w:fldCharType="begin"/>
            </w:r>
            <w:r w:rsidR="00D16A0D">
              <w:rPr>
                <w:noProof/>
                <w:webHidden/>
              </w:rPr>
              <w:instrText xml:space="preserve"> PAGEREF _Toc510522307 \h </w:instrText>
            </w:r>
            <w:r w:rsidR="00D16A0D">
              <w:rPr>
                <w:noProof/>
                <w:webHidden/>
              </w:rPr>
            </w:r>
            <w:r w:rsidR="00D16A0D">
              <w:rPr>
                <w:noProof/>
                <w:webHidden/>
              </w:rPr>
              <w:fldChar w:fldCharType="separate"/>
            </w:r>
            <w:r w:rsidR="00D16A0D">
              <w:rPr>
                <w:noProof/>
                <w:webHidden/>
              </w:rPr>
              <w:t>52</w:t>
            </w:r>
            <w:r w:rsidR="00D16A0D">
              <w:rPr>
                <w:noProof/>
                <w:webHidden/>
              </w:rPr>
              <w:fldChar w:fldCharType="end"/>
            </w:r>
          </w:hyperlink>
        </w:p>
        <w:p w:rsidR="00D16A0D" w:rsidRDefault="00AA6E94">
          <w:pPr>
            <w:pStyle w:val="TOC2"/>
            <w:rPr>
              <w:rFonts w:eastAsiaTheme="minorEastAsia"/>
              <w:noProof/>
              <w:sz w:val="22"/>
              <w:szCs w:val="22"/>
            </w:rPr>
          </w:pPr>
          <w:hyperlink w:anchor="_Toc510522308" w:history="1">
            <w:r w:rsidR="00D16A0D" w:rsidRPr="008535FB">
              <w:rPr>
                <w:rStyle w:val="Hyperlink"/>
                <w:noProof/>
                <w:spacing w:val="5"/>
              </w:rPr>
              <w:t>SCHEDULE 6</w:t>
            </w:r>
            <w:r w:rsidR="00D16A0D">
              <w:rPr>
                <w:noProof/>
                <w:webHidden/>
              </w:rPr>
              <w:tab/>
            </w:r>
            <w:r w:rsidR="00D16A0D">
              <w:rPr>
                <w:noProof/>
                <w:webHidden/>
              </w:rPr>
              <w:fldChar w:fldCharType="begin"/>
            </w:r>
            <w:r w:rsidR="00D16A0D">
              <w:rPr>
                <w:noProof/>
                <w:webHidden/>
              </w:rPr>
              <w:instrText xml:space="preserve"> PAGEREF _Toc510522308 \h </w:instrText>
            </w:r>
            <w:r w:rsidR="00D16A0D">
              <w:rPr>
                <w:noProof/>
                <w:webHidden/>
              </w:rPr>
            </w:r>
            <w:r w:rsidR="00D16A0D">
              <w:rPr>
                <w:noProof/>
                <w:webHidden/>
              </w:rPr>
              <w:fldChar w:fldCharType="separate"/>
            </w:r>
            <w:r w:rsidR="00D16A0D">
              <w:rPr>
                <w:noProof/>
                <w:webHidden/>
              </w:rPr>
              <w:t>53</w:t>
            </w:r>
            <w:r w:rsidR="00D16A0D">
              <w:rPr>
                <w:noProof/>
                <w:webHidden/>
              </w:rPr>
              <w:fldChar w:fldCharType="end"/>
            </w:r>
          </w:hyperlink>
        </w:p>
        <w:p w:rsidR="00D16A0D" w:rsidRDefault="00AA6E94">
          <w:pPr>
            <w:pStyle w:val="TOC2"/>
            <w:rPr>
              <w:rFonts w:eastAsiaTheme="minorEastAsia"/>
              <w:noProof/>
              <w:sz w:val="22"/>
              <w:szCs w:val="22"/>
            </w:rPr>
          </w:pPr>
          <w:hyperlink w:anchor="_Toc510522309" w:history="1">
            <w:r w:rsidR="00D16A0D" w:rsidRPr="008535FB">
              <w:rPr>
                <w:rStyle w:val="Hyperlink"/>
                <w:noProof/>
                <w:spacing w:val="5"/>
              </w:rPr>
              <w:t>SCHEDULE 7</w:t>
            </w:r>
            <w:r w:rsidR="00D16A0D">
              <w:rPr>
                <w:noProof/>
                <w:webHidden/>
              </w:rPr>
              <w:tab/>
            </w:r>
            <w:r w:rsidR="00D16A0D">
              <w:rPr>
                <w:noProof/>
                <w:webHidden/>
              </w:rPr>
              <w:fldChar w:fldCharType="begin"/>
            </w:r>
            <w:r w:rsidR="00D16A0D">
              <w:rPr>
                <w:noProof/>
                <w:webHidden/>
              </w:rPr>
              <w:instrText xml:space="preserve"> PAGEREF _Toc510522309 \h </w:instrText>
            </w:r>
            <w:r w:rsidR="00D16A0D">
              <w:rPr>
                <w:noProof/>
                <w:webHidden/>
              </w:rPr>
            </w:r>
            <w:r w:rsidR="00D16A0D">
              <w:rPr>
                <w:noProof/>
                <w:webHidden/>
              </w:rPr>
              <w:fldChar w:fldCharType="separate"/>
            </w:r>
            <w:r w:rsidR="00D16A0D">
              <w:rPr>
                <w:noProof/>
                <w:webHidden/>
              </w:rPr>
              <w:t>54</w:t>
            </w:r>
            <w:r w:rsidR="00D16A0D">
              <w:rPr>
                <w:noProof/>
                <w:webHidden/>
              </w:rPr>
              <w:fldChar w:fldCharType="end"/>
            </w:r>
          </w:hyperlink>
        </w:p>
        <w:p w:rsidR="00D16A0D" w:rsidRDefault="00AA6E94">
          <w:pPr>
            <w:pStyle w:val="TOC2"/>
            <w:rPr>
              <w:rFonts w:eastAsiaTheme="minorEastAsia"/>
              <w:noProof/>
              <w:sz w:val="22"/>
              <w:szCs w:val="22"/>
            </w:rPr>
          </w:pPr>
          <w:hyperlink w:anchor="_Toc510522310" w:history="1">
            <w:r w:rsidR="00D16A0D" w:rsidRPr="008535FB">
              <w:rPr>
                <w:rStyle w:val="Hyperlink"/>
                <w:noProof/>
                <w:spacing w:val="5"/>
              </w:rPr>
              <w:t>SCHEDULE 8</w:t>
            </w:r>
            <w:r w:rsidR="00D16A0D">
              <w:rPr>
                <w:noProof/>
                <w:webHidden/>
              </w:rPr>
              <w:tab/>
            </w:r>
            <w:r w:rsidR="00D16A0D">
              <w:rPr>
                <w:noProof/>
                <w:webHidden/>
              </w:rPr>
              <w:fldChar w:fldCharType="begin"/>
            </w:r>
            <w:r w:rsidR="00D16A0D">
              <w:rPr>
                <w:noProof/>
                <w:webHidden/>
              </w:rPr>
              <w:instrText xml:space="preserve"> PAGEREF _Toc510522310 \h </w:instrText>
            </w:r>
            <w:r w:rsidR="00D16A0D">
              <w:rPr>
                <w:noProof/>
                <w:webHidden/>
              </w:rPr>
            </w:r>
            <w:r w:rsidR="00D16A0D">
              <w:rPr>
                <w:noProof/>
                <w:webHidden/>
              </w:rPr>
              <w:fldChar w:fldCharType="separate"/>
            </w:r>
            <w:r w:rsidR="00D16A0D">
              <w:rPr>
                <w:noProof/>
                <w:webHidden/>
              </w:rPr>
              <w:t>55</w:t>
            </w:r>
            <w:r w:rsidR="00D16A0D">
              <w:rPr>
                <w:noProof/>
                <w:webHidden/>
              </w:rPr>
              <w:fldChar w:fldCharType="end"/>
            </w:r>
          </w:hyperlink>
        </w:p>
        <w:p w:rsidR="00D16A0D" w:rsidRDefault="00AA6E94">
          <w:pPr>
            <w:pStyle w:val="TOC2"/>
            <w:rPr>
              <w:rFonts w:eastAsiaTheme="minorEastAsia"/>
              <w:noProof/>
              <w:sz w:val="22"/>
              <w:szCs w:val="22"/>
            </w:rPr>
          </w:pPr>
          <w:hyperlink w:anchor="_Toc510522311" w:history="1">
            <w:r w:rsidR="00D16A0D" w:rsidRPr="008535FB">
              <w:rPr>
                <w:rStyle w:val="Hyperlink"/>
                <w:noProof/>
                <w:spacing w:val="5"/>
              </w:rPr>
              <w:t>SCHEDULE 9</w:t>
            </w:r>
            <w:r w:rsidR="00D16A0D">
              <w:rPr>
                <w:noProof/>
                <w:webHidden/>
              </w:rPr>
              <w:tab/>
            </w:r>
            <w:r w:rsidR="00D16A0D">
              <w:rPr>
                <w:noProof/>
                <w:webHidden/>
              </w:rPr>
              <w:fldChar w:fldCharType="begin"/>
            </w:r>
            <w:r w:rsidR="00D16A0D">
              <w:rPr>
                <w:noProof/>
                <w:webHidden/>
              </w:rPr>
              <w:instrText xml:space="preserve"> PAGEREF _Toc510522311 \h </w:instrText>
            </w:r>
            <w:r w:rsidR="00D16A0D">
              <w:rPr>
                <w:noProof/>
                <w:webHidden/>
              </w:rPr>
            </w:r>
            <w:r w:rsidR="00D16A0D">
              <w:rPr>
                <w:noProof/>
                <w:webHidden/>
              </w:rPr>
              <w:fldChar w:fldCharType="separate"/>
            </w:r>
            <w:r w:rsidR="00D16A0D">
              <w:rPr>
                <w:noProof/>
                <w:webHidden/>
              </w:rPr>
              <w:t>56</w:t>
            </w:r>
            <w:r w:rsidR="00D16A0D">
              <w:rPr>
                <w:noProof/>
                <w:webHidden/>
              </w:rPr>
              <w:fldChar w:fldCharType="end"/>
            </w:r>
          </w:hyperlink>
        </w:p>
        <w:p w:rsidR="00D16A0D" w:rsidRDefault="00AA6E94">
          <w:pPr>
            <w:pStyle w:val="TOC2"/>
            <w:rPr>
              <w:rFonts w:eastAsiaTheme="minorEastAsia"/>
              <w:noProof/>
              <w:sz w:val="22"/>
              <w:szCs w:val="22"/>
            </w:rPr>
          </w:pPr>
          <w:hyperlink w:anchor="_Toc510522312" w:history="1">
            <w:r w:rsidR="00D16A0D" w:rsidRPr="008535FB">
              <w:rPr>
                <w:rStyle w:val="Hyperlink"/>
                <w:noProof/>
                <w:spacing w:val="5"/>
              </w:rPr>
              <w:t>SCHEDULE 10</w:t>
            </w:r>
            <w:r w:rsidR="00D16A0D">
              <w:rPr>
                <w:noProof/>
                <w:webHidden/>
              </w:rPr>
              <w:tab/>
            </w:r>
            <w:r w:rsidR="00D16A0D">
              <w:rPr>
                <w:noProof/>
                <w:webHidden/>
              </w:rPr>
              <w:fldChar w:fldCharType="begin"/>
            </w:r>
            <w:r w:rsidR="00D16A0D">
              <w:rPr>
                <w:noProof/>
                <w:webHidden/>
              </w:rPr>
              <w:instrText xml:space="preserve"> PAGEREF _Toc510522312 \h </w:instrText>
            </w:r>
            <w:r w:rsidR="00D16A0D">
              <w:rPr>
                <w:noProof/>
                <w:webHidden/>
              </w:rPr>
            </w:r>
            <w:r w:rsidR="00D16A0D">
              <w:rPr>
                <w:noProof/>
                <w:webHidden/>
              </w:rPr>
              <w:fldChar w:fldCharType="separate"/>
            </w:r>
            <w:r w:rsidR="00D16A0D">
              <w:rPr>
                <w:noProof/>
                <w:webHidden/>
              </w:rPr>
              <w:t>57</w:t>
            </w:r>
            <w:r w:rsidR="00D16A0D">
              <w:rPr>
                <w:noProof/>
                <w:webHidden/>
              </w:rPr>
              <w:fldChar w:fldCharType="end"/>
            </w:r>
          </w:hyperlink>
        </w:p>
        <w:p w:rsidR="00D16A0D" w:rsidRDefault="00AA6E94">
          <w:pPr>
            <w:pStyle w:val="TOC2"/>
            <w:rPr>
              <w:rFonts w:eastAsiaTheme="minorEastAsia"/>
              <w:noProof/>
              <w:sz w:val="22"/>
              <w:szCs w:val="22"/>
            </w:rPr>
          </w:pPr>
          <w:hyperlink w:anchor="_Toc510522313" w:history="1">
            <w:r w:rsidR="00D16A0D" w:rsidRPr="008535FB">
              <w:rPr>
                <w:rStyle w:val="Hyperlink"/>
                <w:noProof/>
                <w:spacing w:val="5"/>
              </w:rPr>
              <w:t>SCHEDULE 11</w:t>
            </w:r>
            <w:r w:rsidR="00D16A0D">
              <w:rPr>
                <w:noProof/>
                <w:webHidden/>
              </w:rPr>
              <w:tab/>
            </w:r>
            <w:r w:rsidR="00D16A0D">
              <w:rPr>
                <w:noProof/>
                <w:webHidden/>
              </w:rPr>
              <w:fldChar w:fldCharType="begin"/>
            </w:r>
            <w:r w:rsidR="00D16A0D">
              <w:rPr>
                <w:noProof/>
                <w:webHidden/>
              </w:rPr>
              <w:instrText xml:space="preserve"> PAGEREF _Toc510522313 \h </w:instrText>
            </w:r>
            <w:r w:rsidR="00D16A0D">
              <w:rPr>
                <w:noProof/>
                <w:webHidden/>
              </w:rPr>
            </w:r>
            <w:r w:rsidR="00D16A0D">
              <w:rPr>
                <w:noProof/>
                <w:webHidden/>
              </w:rPr>
              <w:fldChar w:fldCharType="separate"/>
            </w:r>
            <w:r w:rsidR="00D16A0D">
              <w:rPr>
                <w:noProof/>
                <w:webHidden/>
              </w:rPr>
              <w:t>58</w:t>
            </w:r>
            <w:r w:rsidR="00D16A0D">
              <w:rPr>
                <w:noProof/>
                <w:webHidden/>
              </w:rPr>
              <w:fldChar w:fldCharType="end"/>
            </w:r>
          </w:hyperlink>
        </w:p>
        <w:p w:rsidR="00D16A0D" w:rsidRDefault="00AA6E94">
          <w:pPr>
            <w:pStyle w:val="TOC2"/>
            <w:rPr>
              <w:rFonts w:eastAsiaTheme="minorEastAsia"/>
              <w:noProof/>
              <w:sz w:val="22"/>
              <w:szCs w:val="22"/>
            </w:rPr>
          </w:pPr>
          <w:hyperlink w:anchor="_Toc510522314" w:history="1">
            <w:r w:rsidR="00D16A0D" w:rsidRPr="008535FB">
              <w:rPr>
                <w:rStyle w:val="Hyperlink"/>
                <w:noProof/>
                <w:spacing w:val="5"/>
              </w:rPr>
              <w:t>SCHEDULE 12</w:t>
            </w:r>
            <w:r w:rsidR="00D16A0D">
              <w:rPr>
                <w:noProof/>
                <w:webHidden/>
              </w:rPr>
              <w:tab/>
            </w:r>
            <w:r w:rsidR="00D16A0D">
              <w:rPr>
                <w:noProof/>
                <w:webHidden/>
              </w:rPr>
              <w:fldChar w:fldCharType="begin"/>
            </w:r>
            <w:r w:rsidR="00D16A0D">
              <w:rPr>
                <w:noProof/>
                <w:webHidden/>
              </w:rPr>
              <w:instrText xml:space="preserve"> PAGEREF _Toc510522314 \h </w:instrText>
            </w:r>
            <w:r w:rsidR="00D16A0D">
              <w:rPr>
                <w:noProof/>
                <w:webHidden/>
              </w:rPr>
            </w:r>
            <w:r w:rsidR="00D16A0D">
              <w:rPr>
                <w:noProof/>
                <w:webHidden/>
              </w:rPr>
              <w:fldChar w:fldCharType="separate"/>
            </w:r>
            <w:r w:rsidR="00D16A0D">
              <w:rPr>
                <w:noProof/>
                <w:webHidden/>
              </w:rPr>
              <w:t>59</w:t>
            </w:r>
            <w:r w:rsidR="00D16A0D">
              <w:rPr>
                <w:noProof/>
                <w:webHidden/>
              </w:rPr>
              <w:fldChar w:fldCharType="end"/>
            </w:r>
          </w:hyperlink>
        </w:p>
        <w:p w:rsidR="00D16A0D" w:rsidRDefault="00AA6E94">
          <w:pPr>
            <w:pStyle w:val="TOC2"/>
            <w:rPr>
              <w:rFonts w:eastAsiaTheme="minorEastAsia"/>
              <w:noProof/>
              <w:sz w:val="22"/>
              <w:szCs w:val="22"/>
            </w:rPr>
          </w:pPr>
          <w:hyperlink w:anchor="_Toc510522315" w:history="1">
            <w:r w:rsidR="00D16A0D" w:rsidRPr="008535FB">
              <w:rPr>
                <w:rStyle w:val="Hyperlink"/>
                <w:noProof/>
                <w:spacing w:val="5"/>
              </w:rPr>
              <w:t>SCHEDULE 13</w:t>
            </w:r>
            <w:r w:rsidR="00D16A0D">
              <w:rPr>
                <w:noProof/>
                <w:webHidden/>
              </w:rPr>
              <w:tab/>
            </w:r>
            <w:r w:rsidR="00D16A0D">
              <w:rPr>
                <w:noProof/>
                <w:webHidden/>
              </w:rPr>
              <w:fldChar w:fldCharType="begin"/>
            </w:r>
            <w:r w:rsidR="00D16A0D">
              <w:rPr>
                <w:noProof/>
                <w:webHidden/>
              </w:rPr>
              <w:instrText xml:space="preserve"> PAGEREF _Toc510522315 \h </w:instrText>
            </w:r>
            <w:r w:rsidR="00D16A0D">
              <w:rPr>
                <w:noProof/>
                <w:webHidden/>
              </w:rPr>
            </w:r>
            <w:r w:rsidR="00D16A0D">
              <w:rPr>
                <w:noProof/>
                <w:webHidden/>
              </w:rPr>
              <w:fldChar w:fldCharType="separate"/>
            </w:r>
            <w:r w:rsidR="00D16A0D">
              <w:rPr>
                <w:noProof/>
                <w:webHidden/>
              </w:rPr>
              <w:t>60</w:t>
            </w:r>
            <w:r w:rsidR="00D16A0D">
              <w:rPr>
                <w:noProof/>
                <w:webHidden/>
              </w:rPr>
              <w:fldChar w:fldCharType="end"/>
            </w:r>
          </w:hyperlink>
        </w:p>
        <w:p w:rsidR="00D16A0D" w:rsidRDefault="00AA6E94">
          <w:pPr>
            <w:pStyle w:val="TOC2"/>
            <w:rPr>
              <w:rFonts w:eastAsiaTheme="minorEastAsia"/>
              <w:noProof/>
              <w:sz w:val="22"/>
              <w:szCs w:val="22"/>
            </w:rPr>
          </w:pPr>
          <w:hyperlink w:anchor="_Toc510522316" w:history="1">
            <w:r w:rsidR="00D16A0D" w:rsidRPr="008535FB">
              <w:rPr>
                <w:rStyle w:val="Hyperlink"/>
                <w:noProof/>
                <w:spacing w:val="5"/>
              </w:rPr>
              <w:t>SCHEDULE 14</w:t>
            </w:r>
            <w:r w:rsidR="00D16A0D">
              <w:rPr>
                <w:noProof/>
                <w:webHidden/>
              </w:rPr>
              <w:tab/>
            </w:r>
            <w:r w:rsidR="00D16A0D">
              <w:rPr>
                <w:noProof/>
                <w:webHidden/>
              </w:rPr>
              <w:fldChar w:fldCharType="begin"/>
            </w:r>
            <w:r w:rsidR="00D16A0D">
              <w:rPr>
                <w:noProof/>
                <w:webHidden/>
              </w:rPr>
              <w:instrText xml:space="preserve"> PAGEREF _Toc510522316 \h </w:instrText>
            </w:r>
            <w:r w:rsidR="00D16A0D">
              <w:rPr>
                <w:noProof/>
                <w:webHidden/>
              </w:rPr>
            </w:r>
            <w:r w:rsidR="00D16A0D">
              <w:rPr>
                <w:noProof/>
                <w:webHidden/>
              </w:rPr>
              <w:fldChar w:fldCharType="separate"/>
            </w:r>
            <w:r w:rsidR="00D16A0D">
              <w:rPr>
                <w:noProof/>
                <w:webHidden/>
              </w:rPr>
              <w:t>61</w:t>
            </w:r>
            <w:r w:rsidR="00D16A0D">
              <w:rPr>
                <w:noProof/>
                <w:webHidden/>
              </w:rPr>
              <w:fldChar w:fldCharType="end"/>
            </w:r>
          </w:hyperlink>
        </w:p>
        <w:p w:rsidR="00D16A0D" w:rsidRDefault="00AA6E94">
          <w:pPr>
            <w:pStyle w:val="TOC2"/>
            <w:rPr>
              <w:rFonts w:eastAsiaTheme="minorEastAsia"/>
              <w:noProof/>
              <w:sz w:val="22"/>
              <w:szCs w:val="22"/>
            </w:rPr>
          </w:pPr>
          <w:hyperlink w:anchor="_Toc510522317" w:history="1">
            <w:r w:rsidR="00D16A0D" w:rsidRPr="008535FB">
              <w:rPr>
                <w:rStyle w:val="Hyperlink"/>
                <w:noProof/>
                <w:spacing w:val="5"/>
              </w:rPr>
              <w:t>SCHEDULE 15</w:t>
            </w:r>
            <w:r w:rsidR="00D16A0D">
              <w:rPr>
                <w:noProof/>
                <w:webHidden/>
              </w:rPr>
              <w:tab/>
            </w:r>
            <w:r w:rsidR="00D16A0D">
              <w:rPr>
                <w:noProof/>
                <w:webHidden/>
              </w:rPr>
              <w:fldChar w:fldCharType="begin"/>
            </w:r>
            <w:r w:rsidR="00D16A0D">
              <w:rPr>
                <w:noProof/>
                <w:webHidden/>
              </w:rPr>
              <w:instrText xml:space="preserve"> PAGEREF _Toc510522317 \h </w:instrText>
            </w:r>
            <w:r w:rsidR="00D16A0D">
              <w:rPr>
                <w:noProof/>
                <w:webHidden/>
              </w:rPr>
            </w:r>
            <w:r w:rsidR="00D16A0D">
              <w:rPr>
                <w:noProof/>
                <w:webHidden/>
              </w:rPr>
              <w:fldChar w:fldCharType="separate"/>
            </w:r>
            <w:r w:rsidR="00D16A0D">
              <w:rPr>
                <w:noProof/>
                <w:webHidden/>
              </w:rPr>
              <w:t>62</w:t>
            </w:r>
            <w:r w:rsidR="00D16A0D">
              <w:rPr>
                <w:noProof/>
                <w:webHidden/>
              </w:rPr>
              <w:fldChar w:fldCharType="end"/>
            </w:r>
          </w:hyperlink>
        </w:p>
        <w:p w:rsidR="00D16A0D" w:rsidRDefault="00AA6E94">
          <w:pPr>
            <w:pStyle w:val="TOC2"/>
            <w:rPr>
              <w:rFonts w:eastAsiaTheme="minorEastAsia"/>
              <w:noProof/>
              <w:sz w:val="22"/>
              <w:szCs w:val="22"/>
            </w:rPr>
          </w:pPr>
          <w:hyperlink w:anchor="_Toc510522318" w:history="1">
            <w:r w:rsidR="00D16A0D" w:rsidRPr="008535FB">
              <w:rPr>
                <w:rStyle w:val="Hyperlink"/>
                <w:noProof/>
                <w:spacing w:val="5"/>
              </w:rPr>
              <w:t>SCHEDULE 16</w:t>
            </w:r>
            <w:r w:rsidR="00D16A0D">
              <w:rPr>
                <w:noProof/>
                <w:webHidden/>
              </w:rPr>
              <w:tab/>
            </w:r>
            <w:r w:rsidR="00D16A0D">
              <w:rPr>
                <w:noProof/>
                <w:webHidden/>
              </w:rPr>
              <w:fldChar w:fldCharType="begin"/>
            </w:r>
            <w:r w:rsidR="00D16A0D">
              <w:rPr>
                <w:noProof/>
                <w:webHidden/>
              </w:rPr>
              <w:instrText xml:space="preserve"> PAGEREF _Toc510522318 \h </w:instrText>
            </w:r>
            <w:r w:rsidR="00D16A0D">
              <w:rPr>
                <w:noProof/>
                <w:webHidden/>
              </w:rPr>
            </w:r>
            <w:r w:rsidR="00D16A0D">
              <w:rPr>
                <w:noProof/>
                <w:webHidden/>
              </w:rPr>
              <w:fldChar w:fldCharType="separate"/>
            </w:r>
            <w:r w:rsidR="00D16A0D">
              <w:rPr>
                <w:noProof/>
                <w:webHidden/>
              </w:rPr>
              <w:t>63</w:t>
            </w:r>
            <w:r w:rsidR="00D16A0D">
              <w:rPr>
                <w:noProof/>
                <w:webHidden/>
              </w:rPr>
              <w:fldChar w:fldCharType="end"/>
            </w:r>
          </w:hyperlink>
        </w:p>
        <w:p w:rsidR="00D16A0D" w:rsidRDefault="00AA6E94">
          <w:pPr>
            <w:pStyle w:val="TOC2"/>
            <w:rPr>
              <w:rFonts w:eastAsiaTheme="minorEastAsia"/>
              <w:noProof/>
              <w:sz w:val="22"/>
              <w:szCs w:val="22"/>
            </w:rPr>
          </w:pPr>
          <w:hyperlink w:anchor="_Toc510522319" w:history="1">
            <w:r w:rsidR="00D16A0D" w:rsidRPr="008535FB">
              <w:rPr>
                <w:rStyle w:val="Hyperlink"/>
                <w:noProof/>
                <w:spacing w:val="5"/>
              </w:rPr>
              <w:t>SCHEDULE 17</w:t>
            </w:r>
            <w:r w:rsidR="00D16A0D">
              <w:rPr>
                <w:noProof/>
                <w:webHidden/>
              </w:rPr>
              <w:tab/>
            </w:r>
            <w:r w:rsidR="00D16A0D">
              <w:rPr>
                <w:noProof/>
                <w:webHidden/>
              </w:rPr>
              <w:fldChar w:fldCharType="begin"/>
            </w:r>
            <w:r w:rsidR="00D16A0D">
              <w:rPr>
                <w:noProof/>
                <w:webHidden/>
              </w:rPr>
              <w:instrText xml:space="preserve"> PAGEREF _Toc510522319 \h </w:instrText>
            </w:r>
            <w:r w:rsidR="00D16A0D">
              <w:rPr>
                <w:noProof/>
                <w:webHidden/>
              </w:rPr>
            </w:r>
            <w:r w:rsidR="00D16A0D">
              <w:rPr>
                <w:noProof/>
                <w:webHidden/>
              </w:rPr>
              <w:fldChar w:fldCharType="separate"/>
            </w:r>
            <w:r w:rsidR="00D16A0D">
              <w:rPr>
                <w:noProof/>
                <w:webHidden/>
              </w:rPr>
              <w:t>64</w:t>
            </w:r>
            <w:r w:rsidR="00D16A0D">
              <w:rPr>
                <w:noProof/>
                <w:webHidden/>
              </w:rPr>
              <w:fldChar w:fldCharType="end"/>
            </w:r>
          </w:hyperlink>
        </w:p>
        <w:p w:rsidR="00D16A0D" w:rsidRDefault="00AA6E94">
          <w:pPr>
            <w:pStyle w:val="TOC2"/>
            <w:rPr>
              <w:rFonts w:eastAsiaTheme="minorEastAsia"/>
              <w:noProof/>
              <w:sz w:val="22"/>
              <w:szCs w:val="22"/>
            </w:rPr>
          </w:pPr>
          <w:hyperlink w:anchor="_Toc510522320" w:history="1">
            <w:r w:rsidR="00D16A0D" w:rsidRPr="008535FB">
              <w:rPr>
                <w:rStyle w:val="Hyperlink"/>
                <w:noProof/>
                <w:spacing w:val="5"/>
              </w:rPr>
              <w:t>SCHEDULE 18</w:t>
            </w:r>
            <w:r w:rsidR="00D16A0D">
              <w:rPr>
                <w:noProof/>
                <w:webHidden/>
              </w:rPr>
              <w:tab/>
            </w:r>
            <w:r w:rsidR="00D16A0D">
              <w:rPr>
                <w:noProof/>
                <w:webHidden/>
              </w:rPr>
              <w:fldChar w:fldCharType="begin"/>
            </w:r>
            <w:r w:rsidR="00D16A0D">
              <w:rPr>
                <w:noProof/>
                <w:webHidden/>
              </w:rPr>
              <w:instrText xml:space="preserve"> PAGEREF _Toc510522320 \h </w:instrText>
            </w:r>
            <w:r w:rsidR="00D16A0D">
              <w:rPr>
                <w:noProof/>
                <w:webHidden/>
              </w:rPr>
            </w:r>
            <w:r w:rsidR="00D16A0D">
              <w:rPr>
                <w:noProof/>
                <w:webHidden/>
              </w:rPr>
              <w:fldChar w:fldCharType="separate"/>
            </w:r>
            <w:r w:rsidR="00D16A0D">
              <w:rPr>
                <w:noProof/>
                <w:webHidden/>
              </w:rPr>
              <w:t>65</w:t>
            </w:r>
            <w:r w:rsidR="00D16A0D">
              <w:rPr>
                <w:noProof/>
                <w:webHidden/>
              </w:rPr>
              <w:fldChar w:fldCharType="end"/>
            </w:r>
          </w:hyperlink>
        </w:p>
        <w:p w:rsidR="00D16A0D" w:rsidRDefault="00AA6E94">
          <w:pPr>
            <w:pStyle w:val="TOC2"/>
            <w:rPr>
              <w:rFonts w:eastAsiaTheme="minorEastAsia"/>
              <w:noProof/>
              <w:sz w:val="22"/>
              <w:szCs w:val="22"/>
            </w:rPr>
          </w:pPr>
          <w:hyperlink w:anchor="_Toc510522321" w:history="1">
            <w:r w:rsidR="00D16A0D" w:rsidRPr="008535FB">
              <w:rPr>
                <w:rStyle w:val="Hyperlink"/>
                <w:noProof/>
                <w:spacing w:val="5"/>
              </w:rPr>
              <w:t>SCHEDULE 19</w:t>
            </w:r>
            <w:r w:rsidR="00D16A0D">
              <w:rPr>
                <w:noProof/>
                <w:webHidden/>
              </w:rPr>
              <w:tab/>
            </w:r>
            <w:r w:rsidR="00D16A0D">
              <w:rPr>
                <w:noProof/>
                <w:webHidden/>
              </w:rPr>
              <w:fldChar w:fldCharType="begin"/>
            </w:r>
            <w:r w:rsidR="00D16A0D">
              <w:rPr>
                <w:noProof/>
                <w:webHidden/>
              </w:rPr>
              <w:instrText xml:space="preserve"> PAGEREF _Toc510522321 \h </w:instrText>
            </w:r>
            <w:r w:rsidR="00D16A0D">
              <w:rPr>
                <w:noProof/>
                <w:webHidden/>
              </w:rPr>
            </w:r>
            <w:r w:rsidR="00D16A0D">
              <w:rPr>
                <w:noProof/>
                <w:webHidden/>
              </w:rPr>
              <w:fldChar w:fldCharType="separate"/>
            </w:r>
            <w:r w:rsidR="00D16A0D">
              <w:rPr>
                <w:noProof/>
                <w:webHidden/>
              </w:rPr>
              <w:t>66</w:t>
            </w:r>
            <w:r w:rsidR="00D16A0D">
              <w:rPr>
                <w:noProof/>
                <w:webHidden/>
              </w:rPr>
              <w:fldChar w:fldCharType="end"/>
            </w:r>
          </w:hyperlink>
        </w:p>
        <w:p w:rsidR="00D16A0D" w:rsidRDefault="00AA6E94">
          <w:pPr>
            <w:pStyle w:val="TOC2"/>
            <w:rPr>
              <w:rFonts w:eastAsiaTheme="minorEastAsia"/>
              <w:noProof/>
              <w:sz w:val="22"/>
              <w:szCs w:val="22"/>
            </w:rPr>
          </w:pPr>
          <w:hyperlink w:anchor="_Toc510522322" w:history="1">
            <w:r w:rsidR="00D16A0D" w:rsidRPr="008535FB">
              <w:rPr>
                <w:rStyle w:val="Hyperlink"/>
                <w:noProof/>
                <w:spacing w:val="5"/>
              </w:rPr>
              <w:t>SCHEDULE 20</w:t>
            </w:r>
            <w:r w:rsidR="00D16A0D">
              <w:rPr>
                <w:noProof/>
                <w:webHidden/>
              </w:rPr>
              <w:tab/>
            </w:r>
            <w:r w:rsidR="00D16A0D">
              <w:rPr>
                <w:noProof/>
                <w:webHidden/>
              </w:rPr>
              <w:fldChar w:fldCharType="begin"/>
            </w:r>
            <w:r w:rsidR="00D16A0D">
              <w:rPr>
                <w:noProof/>
                <w:webHidden/>
              </w:rPr>
              <w:instrText xml:space="preserve"> PAGEREF _Toc510522322 \h </w:instrText>
            </w:r>
            <w:r w:rsidR="00D16A0D">
              <w:rPr>
                <w:noProof/>
                <w:webHidden/>
              </w:rPr>
            </w:r>
            <w:r w:rsidR="00D16A0D">
              <w:rPr>
                <w:noProof/>
                <w:webHidden/>
              </w:rPr>
              <w:fldChar w:fldCharType="separate"/>
            </w:r>
            <w:r w:rsidR="00D16A0D">
              <w:rPr>
                <w:noProof/>
                <w:webHidden/>
              </w:rPr>
              <w:t>67</w:t>
            </w:r>
            <w:r w:rsidR="00D16A0D">
              <w:rPr>
                <w:noProof/>
                <w:webHidden/>
              </w:rPr>
              <w:fldChar w:fldCharType="end"/>
            </w:r>
          </w:hyperlink>
        </w:p>
        <w:p w:rsidR="008840D5" w:rsidRDefault="008840D5" w:rsidP="00DC3792">
          <w:pPr>
            <w:jc w:val="both"/>
          </w:pPr>
          <w:r>
            <w:rPr>
              <w:b/>
              <w:bCs/>
              <w:noProof/>
            </w:rPr>
            <w:fldChar w:fldCharType="end"/>
          </w:r>
        </w:p>
      </w:sdtContent>
    </w:sdt>
    <w:p w:rsidR="008840D5" w:rsidRPr="00E7154C" w:rsidRDefault="008840D5" w:rsidP="00DC3792">
      <w:pPr>
        <w:pStyle w:val="BodyText"/>
        <w:jc w:val="both"/>
        <w:rPr>
          <w:rFonts w:cs="Arial"/>
          <w:b/>
          <w:u w:val="single"/>
          <w:lang w:val="en-CA"/>
        </w:rPr>
      </w:pPr>
    </w:p>
    <w:p w:rsidR="00210452" w:rsidRPr="00E601AE" w:rsidRDefault="00210452" w:rsidP="00DC3792">
      <w:pPr>
        <w:pStyle w:val="BodyText"/>
        <w:jc w:val="both"/>
        <w:rPr>
          <w:lang w:val="en-CA"/>
        </w:rPr>
      </w:pPr>
      <w:bookmarkStart w:id="1" w:name="_GoBack"/>
      <w:bookmarkEnd w:id="1"/>
    </w:p>
    <w:p w:rsidR="00DA7BD1" w:rsidRPr="00C10E5A" w:rsidRDefault="00CA5CDB" w:rsidP="00DC3792">
      <w:pPr>
        <w:pStyle w:val="Default"/>
        <w:jc w:val="both"/>
        <w:rPr>
          <w:sz w:val="20"/>
          <w:szCs w:val="20"/>
        </w:rPr>
      </w:pPr>
      <w:r w:rsidRPr="00E601AE">
        <w:rPr>
          <w:lang w:val="en-CA"/>
        </w:rPr>
        <w:br w:type="page"/>
      </w:r>
      <w:r w:rsidRPr="00C10E5A">
        <w:rPr>
          <w:b/>
          <w:sz w:val="20"/>
          <w:szCs w:val="20"/>
        </w:rPr>
        <w:lastRenderedPageBreak/>
        <w:t>THIS CONTRACT</w:t>
      </w:r>
      <w:r w:rsidRPr="00C10E5A">
        <w:rPr>
          <w:sz w:val="20"/>
          <w:szCs w:val="20"/>
        </w:rPr>
        <w:t xml:space="preserve"> </w:t>
      </w:r>
      <w:r>
        <w:rPr>
          <w:sz w:val="20"/>
          <w:szCs w:val="20"/>
        </w:rPr>
        <w:t>(</w:t>
      </w:r>
      <w:r w:rsidR="0065491E">
        <w:rPr>
          <w:sz w:val="20"/>
          <w:szCs w:val="20"/>
        </w:rPr>
        <w:t xml:space="preserve">the </w:t>
      </w:r>
      <w:r w:rsidR="00EA2C95">
        <w:rPr>
          <w:sz w:val="20"/>
          <w:szCs w:val="20"/>
        </w:rPr>
        <w:t>“Contract”,</w:t>
      </w:r>
      <w:r w:rsidR="0065491E">
        <w:rPr>
          <w:sz w:val="20"/>
          <w:szCs w:val="20"/>
        </w:rPr>
        <w:t xml:space="preserve"> with </w:t>
      </w:r>
      <w:r>
        <w:rPr>
          <w:sz w:val="20"/>
          <w:szCs w:val="20"/>
        </w:rPr>
        <w:t xml:space="preserve">Contract Number </w:t>
      </w:r>
      <w:r w:rsidR="003963CF" w:rsidRPr="003963CF">
        <w:rPr>
          <w:sz w:val="20"/>
          <w:szCs w:val="20"/>
          <w:highlight w:val="yellow"/>
        </w:rPr>
        <w:t>XXXX</w:t>
      </w:r>
      <w:r w:rsidR="00026390">
        <w:rPr>
          <w:sz w:val="20"/>
          <w:szCs w:val="20"/>
        </w:rPr>
        <w:t xml:space="preserve">) </w:t>
      </w:r>
      <w:proofErr w:type="gramStart"/>
      <w:r w:rsidRPr="00C10E5A">
        <w:rPr>
          <w:sz w:val="20"/>
          <w:szCs w:val="20"/>
        </w:rPr>
        <w:t>is made</w:t>
      </w:r>
      <w:proofErr w:type="gramEnd"/>
      <w:r w:rsidRPr="00C10E5A">
        <w:rPr>
          <w:sz w:val="20"/>
          <w:szCs w:val="20"/>
        </w:rPr>
        <w:t xml:space="preserve"> </w:t>
      </w:r>
      <w:r>
        <w:rPr>
          <w:sz w:val="20"/>
          <w:szCs w:val="20"/>
        </w:rPr>
        <w:t xml:space="preserve">on </w:t>
      </w:r>
      <w:r w:rsidRPr="00C10E5A">
        <w:rPr>
          <w:sz w:val="20"/>
          <w:szCs w:val="20"/>
        </w:rPr>
        <w:t xml:space="preserve">the </w:t>
      </w:r>
      <w:r w:rsidR="0091107A" w:rsidRPr="003963CF">
        <w:rPr>
          <w:sz w:val="20"/>
          <w:szCs w:val="20"/>
          <w:highlight w:val="yellow"/>
        </w:rPr>
        <w:t>_________</w:t>
      </w:r>
      <w:r w:rsidR="0091107A">
        <w:rPr>
          <w:sz w:val="20"/>
          <w:szCs w:val="20"/>
        </w:rPr>
        <w:t xml:space="preserve"> </w:t>
      </w:r>
      <w:r w:rsidRPr="00C10E5A">
        <w:rPr>
          <w:sz w:val="20"/>
          <w:szCs w:val="20"/>
        </w:rPr>
        <w:t xml:space="preserve">day of </w:t>
      </w:r>
      <w:r w:rsidR="0091107A" w:rsidRPr="003963CF">
        <w:rPr>
          <w:sz w:val="20"/>
          <w:szCs w:val="20"/>
          <w:highlight w:val="yellow"/>
        </w:rPr>
        <w:t>________________</w:t>
      </w:r>
      <w:r w:rsidR="00026390">
        <w:rPr>
          <w:sz w:val="20"/>
          <w:szCs w:val="20"/>
        </w:rPr>
        <w:t xml:space="preserve"> </w:t>
      </w:r>
      <w:r w:rsidR="003963CF">
        <w:rPr>
          <w:sz w:val="20"/>
          <w:szCs w:val="20"/>
        </w:rPr>
        <w:t>20</w:t>
      </w:r>
      <w:r w:rsidR="003963CF" w:rsidRPr="003963CF">
        <w:rPr>
          <w:sz w:val="20"/>
          <w:szCs w:val="20"/>
          <w:highlight w:val="yellow"/>
        </w:rPr>
        <w:t>XX</w:t>
      </w:r>
      <w:r>
        <w:rPr>
          <w:sz w:val="20"/>
          <w:szCs w:val="20"/>
        </w:rPr>
        <w:t xml:space="preserve"> (herein after called the “Effective Date”)</w:t>
      </w:r>
      <w:r w:rsidR="00593363">
        <w:rPr>
          <w:sz w:val="20"/>
          <w:szCs w:val="20"/>
        </w:rPr>
        <w:t>.</w:t>
      </w:r>
    </w:p>
    <w:p w:rsidR="00DA7BD1" w:rsidRPr="00C10E5A" w:rsidRDefault="00CA5CDB" w:rsidP="00DC3792">
      <w:pPr>
        <w:pStyle w:val="Default"/>
        <w:jc w:val="both"/>
        <w:rPr>
          <w:sz w:val="20"/>
          <w:szCs w:val="20"/>
        </w:rPr>
      </w:pPr>
      <w:r w:rsidRPr="00C10E5A">
        <w:rPr>
          <w:sz w:val="20"/>
          <w:szCs w:val="20"/>
        </w:rPr>
        <w:t xml:space="preserve"> </w:t>
      </w:r>
    </w:p>
    <w:p w:rsidR="00DA7BD1" w:rsidRPr="00C10E5A" w:rsidRDefault="00CA5CDB" w:rsidP="00DC3792">
      <w:pPr>
        <w:pStyle w:val="Default"/>
        <w:jc w:val="both"/>
        <w:rPr>
          <w:b/>
          <w:bCs/>
          <w:sz w:val="20"/>
          <w:szCs w:val="20"/>
        </w:rPr>
      </w:pPr>
      <w:r w:rsidRPr="00C10E5A">
        <w:rPr>
          <w:b/>
          <w:bCs/>
          <w:sz w:val="20"/>
          <w:szCs w:val="20"/>
        </w:rPr>
        <w:t xml:space="preserve">Between: </w:t>
      </w:r>
    </w:p>
    <w:p w:rsidR="00DA7BD1" w:rsidRPr="00C10E5A" w:rsidRDefault="00DA7BD1" w:rsidP="00DC3792">
      <w:pPr>
        <w:pStyle w:val="Default"/>
        <w:jc w:val="both"/>
        <w:rPr>
          <w:sz w:val="20"/>
          <w:szCs w:val="20"/>
        </w:rPr>
      </w:pPr>
    </w:p>
    <w:p w:rsidR="00DC3792" w:rsidRDefault="00DC3792" w:rsidP="00DC3792">
      <w:pPr>
        <w:pStyle w:val="Default"/>
        <w:jc w:val="both"/>
        <w:rPr>
          <w:sz w:val="20"/>
          <w:szCs w:val="20"/>
        </w:rPr>
      </w:pPr>
      <w:r w:rsidRPr="0003442E">
        <w:rPr>
          <w:sz w:val="20"/>
          <w:szCs w:val="20"/>
          <w:highlight w:val="yellow"/>
        </w:rPr>
        <w:t>Customer X</w:t>
      </w:r>
      <w:r>
        <w:rPr>
          <w:sz w:val="20"/>
          <w:szCs w:val="20"/>
        </w:rPr>
        <w:t xml:space="preserve">, </w:t>
      </w:r>
      <w:r w:rsidRPr="0003442E">
        <w:rPr>
          <w:sz w:val="20"/>
          <w:szCs w:val="20"/>
          <w:highlight w:val="yellow"/>
        </w:rPr>
        <w:t>Customer Address</w:t>
      </w:r>
      <w:r>
        <w:rPr>
          <w:sz w:val="20"/>
          <w:szCs w:val="20"/>
        </w:rPr>
        <w:t>,</w:t>
      </w:r>
      <w:r w:rsidRPr="00C10E5A">
        <w:rPr>
          <w:sz w:val="20"/>
          <w:szCs w:val="20"/>
        </w:rPr>
        <w:t xml:space="preserve"> </w:t>
      </w:r>
      <w:r>
        <w:rPr>
          <w:sz w:val="20"/>
          <w:szCs w:val="20"/>
        </w:rPr>
        <w:t>Ras Al Khaimah</w:t>
      </w:r>
      <w:r w:rsidRPr="00C10E5A">
        <w:rPr>
          <w:sz w:val="20"/>
          <w:szCs w:val="20"/>
        </w:rPr>
        <w:t>, United Arab Emirates</w:t>
      </w:r>
      <w:r>
        <w:rPr>
          <w:sz w:val="20"/>
          <w:szCs w:val="20"/>
        </w:rPr>
        <w:t xml:space="preserve">, Tel # </w:t>
      </w:r>
      <w:r w:rsidRPr="0003442E">
        <w:rPr>
          <w:sz w:val="20"/>
          <w:szCs w:val="20"/>
          <w:highlight w:val="yellow"/>
        </w:rPr>
        <w:t>Customer Contact</w:t>
      </w:r>
      <w:r>
        <w:rPr>
          <w:sz w:val="20"/>
          <w:szCs w:val="20"/>
        </w:rPr>
        <w:t xml:space="preserve">, </w:t>
      </w:r>
      <w:r w:rsidRPr="00C10E5A">
        <w:rPr>
          <w:sz w:val="20"/>
          <w:szCs w:val="20"/>
        </w:rPr>
        <w:t>(hereinafter c</w:t>
      </w:r>
      <w:r w:rsidRPr="009D00A5">
        <w:rPr>
          <w:sz w:val="20"/>
          <w:szCs w:val="20"/>
        </w:rPr>
        <w:t>alled the “</w:t>
      </w:r>
      <w:r>
        <w:rPr>
          <w:sz w:val="20"/>
          <w:szCs w:val="20"/>
        </w:rPr>
        <w:t>Customer</w:t>
      </w:r>
      <w:r w:rsidRPr="00C10E5A">
        <w:rPr>
          <w:sz w:val="20"/>
          <w:szCs w:val="20"/>
        </w:rPr>
        <w:t>”)</w:t>
      </w:r>
      <w:r>
        <w:rPr>
          <w:sz w:val="20"/>
          <w:szCs w:val="20"/>
        </w:rPr>
        <w:t>;</w:t>
      </w:r>
      <w:r w:rsidRPr="00C10E5A">
        <w:rPr>
          <w:sz w:val="20"/>
          <w:szCs w:val="20"/>
        </w:rPr>
        <w:t xml:space="preserve"> </w:t>
      </w:r>
    </w:p>
    <w:p w:rsidR="00DA7BD1" w:rsidRPr="00C10E5A" w:rsidRDefault="00DA7BD1" w:rsidP="00DC3792">
      <w:pPr>
        <w:pStyle w:val="Default"/>
        <w:jc w:val="both"/>
        <w:rPr>
          <w:sz w:val="20"/>
          <w:szCs w:val="20"/>
        </w:rPr>
      </w:pPr>
    </w:p>
    <w:p w:rsidR="00DA7BD1" w:rsidRPr="00C10E5A" w:rsidRDefault="00CA5CDB" w:rsidP="00DC3792">
      <w:pPr>
        <w:pStyle w:val="Default"/>
        <w:jc w:val="both"/>
        <w:rPr>
          <w:b/>
          <w:bCs/>
          <w:sz w:val="20"/>
          <w:szCs w:val="20"/>
        </w:rPr>
      </w:pPr>
      <w:r w:rsidRPr="009D00A5">
        <w:rPr>
          <w:b/>
          <w:bCs/>
          <w:sz w:val="20"/>
          <w:szCs w:val="20"/>
        </w:rPr>
        <w:t>A</w:t>
      </w:r>
      <w:r w:rsidRPr="00C10E5A">
        <w:rPr>
          <w:b/>
          <w:bCs/>
          <w:sz w:val="20"/>
          <w:szCs w:val="20"/>
        </w:rPr>
        <w:t xml:space="preserve">nd </w:t>
      </w:r>
    </w:p>
    <w:p w:rsidR="00DA7BD1" w:rsidRPr="00C10E5A" w:rsidRDefault="00DA7BD1" w:rsidP="00DC3792">
      <w:pPr>
        <w:pStyle w:val="Default"/>
        <w:jc w:val="both"/>
        <w:rPr>
          <w:sz w:val="20"/>
          <w:szCs w:val="20"/>
        </w:rPr>
      </w:pPr>
    </w:p>
    <w:p w:rsidR="00DC3792" w:rsidRPr="00E60EFD" w:rsidRDefault="00DC3792" w:rsidP="00DC3792">
      <w:pPr>
        <w:pStyle w:val="Default"/>
        <w:jc w:val="both"/>
        <w:rPr>
          <w:sz w:val="20"/>
          <w:szCs w:val="20"/>
        </w:rPr>
      </w:pPr>
      <w:r w:rsidRPr="0003442E">
        <w:rPr>
          <w:rFonts w:eastAsia="SimSun"/>
          <w:sz w:val="20"/>
          <w:szCs w:val="20"/>
          <w:highlight w:val="yellow"/>
        </w:rPr>
        <w:t>ESCO Y</w:t>
      </w:r>
      <w:r>
        <w:rPr>
          <w:rFonts w:eastAsia="SimSun"/>
          <w:sz w:val="20"/>
          <w:szCs w:val="20"/>
        </w:rPr>
        <w:t xml:space="preserve">, </w:t>
      </w:r>
      <w:r w:rsidRPr="0003442E">
        <w:rPr>
          <w:rFonts w:eastAsia="SimSun"/>
          <w:sz w:val="20"/>
          <w:szCs w:val="20"/>
          <w:highlight w:val="yellow"/>
        </w:rPr>
        <w:t>ESCO Address</w:t>
      </w:r>
      <w:r>
        <w:rPr>
          <w:rFonts w:eastAsia="SimSun"/>
          <w:sz w:val="20"/>
          <w:szCs w:val="20"/>
        </w:rPr>
        <w:t>,</w:t>
      </w:r>
      <w:r w:rsidRPr="00E60EFD">
        <w:rPr>
          <w:sz w:val="20"/>
          <w:szCs w:val="20"/>
        </w:rPr>
        <w:t xml:space="preserve"> Ras Al Khaimah, United Arab Emirates</w:t>
      </w:r>
      <w:r>
        <w:rPr>
          <w:sz w:val="20"/>
          <w:szCs w:val="20"/>
        </w:rPr>
        <w:t xml:space="preserve">, Tel # </w:t>
      </w:r>
      <w:r w:rsidRPr="0003442E">
        <w:rPr>
          <w:sz w:val="20"/>
          <w:szCs w:val="20"/>
          <w:highlight w:val="yellow"/>
        </w:rPr>
        <w:t>ESCO Contact</w:t>
      </w:r>
      <w:r w:rsidRPr="00E60EFD">
        <w:rPr>
          <w:sz w:val="20"/>
          <w:szCs w:val="20"/>
        </w:rPr>
        <w:t xml:space="preserve"> (hereinafter called the “ESCO”).</w:t>
      </w:r>
    </w:p>
    <w:p w:rsidR="00593363" w:rsidRPr="00E60EFD" w:rsidRDefault="00593363" w:rsidP="00DC3792">
      <w:pPr>
        <w:pStyle w:val="Default"/>
        <w:jc w:val="both"/>
        <w:rPr>
          <w:sz w:val="20"/>
          <w:szCs w:val="20"/>
        </w:rPr>
      </w:pPr>
    </w:p>
    <w:p w:rsidR="00DC3792" w:rsidRPr="00E60EFD" w:rsidRDefault="00DC3792" w:rsidP="00DC3792">
      <w:pPr>
        <w:widowControl w:val="0"/>
        <w:autoSpaceDE w:val="0"/>
        <w:autoSpaceDN w:val="0"/>
        <w:spacing w:after="240"/>
        <w:jc w:val="both"/>
        <w:rPr>
          <w:rFonts w:eastAsia="SimSun"/>
          <w:color w:val="000000"/>
        </w:rPr>
      </w:pPr>
      <w:r w:rsidRPr="00E60EFD">
        <w:rPr>
          <w:rFonts w:eastAsia="SimSun"/>
          <w:color w:val="000000"/>
        </w:rPr>
        <w:t xml:space="preserve">(Together </w:t>
      </w:r>
      <w:r>
        <w:rPr>
          <w:rFonts w:eastAsia="SimSun"/>
          <w:color w:val="000000"/>
        </w:rPr>
        <w:t>the Customer</w:t>
      </w:r>
      <w:r w:rsidRPr="00E60EFD">
        <w:rPr>
          <w:rFonts w:eastAsia="SimSun"/>
          <w:color w:val="000000"/>
        </w:rPr>
        <w:t xml:space="preserve"> and </w:t>
      </w:r>
      <w:r>
        <w:rPr>
          <w:rFonts w:eastAsia="SimSun"/>
          <w:color w:val="000000"/>
        </w:rPr>
        <w:t xml:space="preserve">the </w:t>
      </w:r>
      <w:r w:rsidRPr="00E60EFD">
        <w:rPr>
          <w:rFonts w:eastAsia="SimSun"/>
          <w:color w:val="000000"/>
        </w:rPr>
        <w:t xml:space="preserve">ESCO </w:t>
      </w:r>
      <w:proofErr w:type="gramStart"/>
      <w:r w:rsidRPr="00E60EFD">
        <w:rPr>
          <w:rFonts w:eastAsia="SimSun"/>
          <w:color w:val="000000"/>
        </w:rPr>
        <w:t>are referred</w:t>
      </w:r>
      <w:proofErr w:type="gramEnd"/>
      <w:r w:rsidRPr="00E60EFD">
        <w:rPr>
          <w:rFonts w:eastAsia="SimSun"/>
          <w:color w:val="000000"/>
        </w:rPr>
        <w:t xml:space="preserve"> to as the Parties and individually as a Party).</w:t>
      </w:r>
    </w:p>
    <w:p w:rsidR="00DA7BD1" w:rsidRPr="00E60EFD" w:rsidRDefault="00CA5CDB" w:rsidP="00DC3792">
      <w:pPr>
        <w:widowControl w:val="0"/>
        <w:autoSpaceDE w:val="0"/>
        <w:autoSpaceDN w:val="0"/>
        <w:spacing w:after="240"/>
        <w:jc w:val="both"/>
        <w:rPr>
          <w:rFonts w:eastAsia="SimSun"/>
          <w:color w:val="000000"/>
        </w:rPr>
      </w:pPr>
      <w:r w:rsidRPr="00E60EFD">
        <w:rPr>
          <w:rFonts w:eastAsia="SimSun"/>
          <w:color w:val="000000"/>
        </w:rPr>
        <w:t xml:space="preserve">In executing this </w:t>
      </w:r>
      <w:proofErr w:type="gramStart"/>
      <w:r w:rsidRPr="00E60EFD">
        <w:rPr>
          <w:rFonts w:eastAsia="SimSun"/>
          <w:color w:val="000000"/>
        </w:rPr>
        <w:t>Contract</w:t>
      </w:r>
      <w:proofErr w:type="gramEnd"/>
      <w:r w:rsidRPr="00E60EFD">
        <w:rPr>
          <w:rFonts w:eastAsia="SimSun"/>
          <w:color w:val="000000"/>
        </w:rPr>
        <w:t xml:space="preserve"> the </w:t>
      </w:r>
      <w:r w:rsidR="004B1B0D" w:rsidRPr="00E60EFD">
        <w:rPr>
          <w:rFonts w:eastAsia="SimSun"/>
          <w:color w:val="000000"/>
        </w:rPr>
        <w:t>P</w:t>
      </w:r>
      <w:r w:rsidRPr="00E60EFD">
        <w:rPr>
          <w:rFonts w:eastAsia="SimSun"/>
          <w:color w:val="000000"/>
        </w:rPr>
        <w:t>arties acknowledge and agree that they have no claims or actions arising out of dealings prior to the</w:t>
      </w:r>
      <w:r w:rsidR="004B1B0D" w:rsidRPr="00E60EFD">
        <w:rPr>
          <w:rFonts w:eastAsia="SimSun"/>
          <w:color w:val="000000"/>
        </w:rPr>
        <w:t xml:space="preserve"> Effective</w:t>
      </w:r>
      <w:r w:rsidRPr="00E60EFD">
        <w:rPr>
          <w:rFonts w:eastAsia="SimSun"/>
          <w:color w:val="000000"/>
        </w:rPr>
        <w:t xml:space="preserve"> </w:t>
      </w:r>
      <w:r w:rsidR="004B1B0D" w:rsidRPr="00E60EFD">
        <w:rPr>
          <w:rFonts w:eastAsia="SimSun"/>
          <w:color w:val="000000"/>
        </w:rPr>
        <w:t>D</w:t>
      </w:r>
      <w:r w:rsidRPr="00E60EFD">
        <w:rPr>
          <w:rFonts w:eastAsia="SimSun"/>
          <w:color w:val="000000"/>
        </w:rPr>
        <w:t xml:space="preserve">ate of the Contract in any way connected with the Project, other than under the terms of the Contract. </w:t>
      </w:r>
    </w:p>
    <w:p w:rsidR="00DA7BD1" w:rsidRPr="008531BC" w:rsidRDefault="00CA5CDB" w:rsidP="00DC3792">
      <w:pPr>
        <w:widowControl w:val="0"/>
        <w:autoSpaceDE w:val="0"/>
        <w:autoSpaceDN w:val="0"/>
        <w:spacing w:after="240"/>
        <w:jc w:val="both"/>
        <w:rPr>
          <w:b/>
          <w:lang w:val="en-CA"/>
        </w:rPr>
      </w:pPr>
      <w:r w:rsidRPr="00E60EFD">
        <w:rPr>
          <w:rFonts w:eastAsia="SimSun"/>
          <w:color w:val="000000"/>
        </w:rPr>
        <w:t xml:space="preserve">The ESCO hereby agrees with </w:t>
      </w:r>
      <w:r w:rsidR="00DC3792">
        <w:rPr>
          <w:rFonts w:eastAsia="SimSun"/>
          <w:color w:val="000000"/>
        </w:rPr>
        <w:t>the Customer</w:t>
      </w:r>
      <w:r w:rsidRPr="00E60EFD">
        <w:rPr>
          <w:lang w:val="en-CA"/>
        </w:rPr>
        <w:t xml:space="preserve"> to carry out and bring the Works to completion for </w:t>
      </w:r>
      <w:r w:rsidR="00A870AD" w:rsidRPr="00E60EFD">
        <w:rPr>
          <w:lang w:val="en-CA"/>
        </w:rPr>
        <w:t xml:space="preserve">the </w:t>
      </w:r>
      <w:r w:rsidR="005A43C9" w:rsidRPr="00DC3792">
        <w:rPr>
          <w:lang w:val="en-CA"/>
        </w:rPr>
        <w:t xml:space="preserve">retrofit of </w:t>
      </w:r>
      <w:r w:rsidR="00DC3792">
        <w:rPr>
          <w:highlight w:val="yellow"/>
          <w:lang w:val="en-CA"/>
        </w:rPr>
        <w:t>Customer Facilities</w:t>
      </w:r>
      <w:r w:rsidR="00A870AD" w:rsidRPr="00DC3792">
        <w:rPr>
          <w:lang w:val="en-CA"/>
        </w:rPr>
        <w:t xml:space="preserve"> in Ras Al Khaimah</w:t>
      </w:r>
      <w:r w:rsidR="00DC3792">
        <w:rPr>
          <w:lang w:val="en-CA"/>
        </w:rPr>
        <w:t xml:space="preserve"> (hereinafter called the “”Premises”)</w:t>
      </w:r>
      <w:r w:rsidR="00A870AD" w:rsidRPr="00E60EFD">
        <w:rPr>
          <w:lang w:val="en-CA"/>
        </w:rPr>
        <w:t xml:space="preserve">, </w:t>
      </w:r>
      <w:r w:rsidRPr="00E60EFD">
        <w:rPr>
          <w:lang w:val="en-CA"/>
        </w:rPr>
        <w:t xml:space="preserve">in accordance with this </w:t>
      </w:r>
      <w:r w:rsidR="0065491E" w:rsidRPr="00E60EFD">
        <w:rPr>
          <w:lang w:val="en-CA"/>
        </w:rPr>
        <w:t xml:space="preserve">Contract’s </w:t>
      </w:r>
      <w:r w:rsidRPr="00E60EFD">
        <w:rPr>
          <w:lang w:val="en-CA"/>
        </w:rPr>
        <w:t>terms and conditions</w:t>
      </w:r>
      <w:r w:rsidR="00DC3792">
        <w:rPr>
          <w:lang w:val="en-CA"/>
        </w:rPr>
        <w:t xml:space="preserve">, and </w:t>
      </w:r>
      <w:r w:rsidR="003963CF">
        <w:rPr>
          <w:lang w:val="en-CA"/>
        </w:rPr>
        <w:t xml:space="preserve">with </w:t>
      </w:r>
      <w:r w:rsidR="00DC3792">
        <w:rPr>
          <w:lang w:val="en-CA"/>
        </w:rPr>
        <w:t xml:space="preserve">the </w:t>
      </w:r>
      <w:r w:rsidR="003963CF">
        <w:rPr>
          <w:lang w:val="en-CA"/>
        </w:rPr>
        <w:t>ESCO’s own investment and being remunerated by the savings generated by the Contract</w:t>
      </w:r>
      <w:r w:rsidR="00AF2458" w:rsidRPr="00E60EFD">
        <w:rPr>
          <w:b/>
          <w:lang w:val="en-CA"/>
        </w:rPr>
        <w:t>.</w:t>
      </w:r>
    </w:p>
    <w:p w:rsidR="00210452" w:rsidRPr="00E601AE" w:rsidRDefault="00CA5CDB" w:rsidP="00DC3792">
      <w:pPr>
        <w:pStyle w:val="Body"/>
        <w:jc w:val="both"/>
        <w:rPr>
          <w:lang w:val="en-CA"/>
        </w:rPr>
      </w:pPr>
      <w:r w:rsidRPr="00E601AE">
        <w:rPr>
          <w:b/>
          <w:bCs/>
          <w:caps/>
          <w:lang w:val="en-CA"/>
        </w:rPr>
        <w:t>RECITALS</w:t>
      </w:r>
    </w:p>
    <w:p w:rsidR="00934C18" w:rsidRDefault="00DC3792" w:rsidP="001B5F58">
      <w:pPr>
        <w:pStyle w:val="Body"/>
        <w:numPr>
          <w:ilvl w:val="0"/>
          <w:numId w:val="6"/>
        </w:numPr>
        <w:jc w:val="both"/>
        <w:rPr>
          <w:lang w:val="en-CA"/>
        </w:rPr>
      </w:pPr>
      <w:r>
        <w:rPr>
          <w:lang w:val="en-CA"/>
        </w:rPr>
        <w:t>The Customer/</w:t>
      </w:r>
      <w:r w:rsidR="00CA5CDB" w:rsidRPr="00E601AE">
        <w:rPr>
          <w:lang w:val="en-CA"/>
        </w:rPr>
        <w:t xml:space="preserve"> wishes to take steps to improve energy efficiency within its Premises and reduce </w:t>
      </w:r>
      <w:r w:rsidR="00107E7D">
        <w:rPr>
          <w:lang w:val="en-CA"/>
        </w:rPr>
        <w:t>energy</w:t>
      </w:r>
      <w:r w:rsidR="00CA5CDB" w:rsidRPr="00E601AE">
        <w:rPr>
          <w:lang w:val="en-CA"/>
        </w:rPr>
        <w:t xml:space="preserve"> usage.</w:t>
      </w:r>
    </w:p>
    <w:p w:rsidR="00934C18" w:rsidRDefault="00CA5CDB" w:rsidP="001B5F58">
      <w:pPr>
        <w:pStyle w:val="Body"/>
        <w:numPr>
          <w:ilvl w:val="0"/>
          <w:numId w:val="6"/>
        </w:numPr>
        <w:jc w:val="both"/>
        <w:rPr>
          <w:lang w:val="en-CA"/>
        </w:rPr>
      </w:pPr>
      <w:r w:rsidRPr="00934C18">
        <w:rPr>
          <w:lang w:val="en-CA"/>
        </w:rPr>
        <w:t xml:space="preserve">The ESCO is a </w:t>
      </w:r>
      <w:r w:rsidR="00593363">
        <w:rPr>
          <w:lang w:val="en-CA"/>
        </w:rPr>
        <w:t xml:space="preserve">company </w:t>
      </w:r>
      <w:r w:rsidRPr="00934C18">
        <w:rPr>
          <w:lang w:val="en-CA"/>
        </w:rPr>
        <w:t xml:space="preserve">with expertise in energy efficiency and generating </w:t>
      </w:r>
      <w:r w:rsidR="00107E7D">
        <w:rPr>
          <w:lang w:val="en-CA"/>
        </w:rPr>
        <w:t>energy</w:t>
      </w:r>
      <w:r w:rsidRPr="00934C18">
        <w:rPr>
          <w:lang w:val="en-CA"/>
        </w:rPr>
        <w:t xml:space="preserve"> savings through equipment installed and services provided.</w:t>
      </w:r>
    </w:p>
    <w:p w:rsidR="00210452" w:rsidRPr="003B646F" w:rsidRDefault="00DC3792" w:rsidP="001B5F58">
      <w:pPr>
        <w:pStyle w:val="Body"/>
        <w:numPr>
          <w:ilvl w:val="0"/>
          <w:numId w:val="6"/>
        </w:numPr>
        <w:jc w:val="both"/>
        <w:rPr>
          <w:i/>
          <w:lang w:val="en-CA"/>
        </w:rPr>
      </w:pPr>
      <w:r>
        <w:rPr>
          <w:rFonts w:eastAsia="SimSun"/>
          <w:color w:val="000000"/>
          <w:lang w:val="en-CA"/>
        </w:rPr>
        <w:t>T</w:t>
      </w:r>
      <w:r>
        <w:rPr>
          <w:rFonts w:eastAsia="SimSun"/>
          <w:color w:val="000000"/>
        </w:rPr>
        <w:t>he Customer</w:t>
      </w:r>
      <w:r w:rsidRPr="00E60EFD">
        <w:rPr>
          <w:rFonts w:eastAsia="SimSun"/>
          <w:color w:val="000000"/>
        </w:rPr>
        <w:t xml:space="preserve"> </w:t>
      </w:r>
      <w:r w:rsidR="003A6386" w:rsidRPr="00934C18">
        <w:t>wishes to</w:t>
      </w:r>
      <w:r w:rsidR="003A6386" w:rsidRPr="000468EF">
        <w:t xml:space="preserve"> </w:t>
      </w:r>
      <w:r w:rsidR="00CA5CDB" w:rsidRPr="00934C18">
        <w:t xml:space="preserve">engage the </w:t>
      </w:r>
      <w:r w:rsidR="003A6386" w:rsidRPr="00934C18">
        <w:t xml:space="preserve">ESCO </w:t>
      </w:r>
      <w:r w:rsidR="001F246C" w:rsidRPr="000468EF">
        <w:t>into an agr</w:t>
      </w:r>
      <w:r w:rsidR="00BB2D90" w:rsidRPr="000468EF">
        <w:t>e</w:t>
      </w:r>
      <w:r w:rsidR="001F246C" w:rsidRPr="000468EF">
        <w:t xml:space="preserve">ement </w:t>
      </w:r>
      <w:r w:rsidR="003A6386" w:rsidRPr="00934C18">
        <w:t>where</w:t>
      </w:r>
      <w:r w:rsidR="003A6386" w:rsidRPr="000468EF">
        <w:t xml:space="preserve"> </w:t>
      </w:r>
      <w:r w:rsidR="001F246C" w:rsidRPr="000468EF">
        <w:t xml:space="preserve">the ESCO </w:t>
      </w:r>
      <w:r w:rsidR="003A6386" w:rsidRPr="00934C18">
        <w:t>will</w:t>
      </w:r>
      <w:r w:rsidR="003A6386" w:rsidRPr="000468EF">
        <w:t xml:space="preserve"> </w:t>
      </w:r>
      <w:r w:rsidR="001F246C" w:rsidRPr="000468EF">
        <w:t>implement energy eff</w:t>
      </w:r>
      <w:r w:rsidR="00BB2D90" w:rsidRPr="000468EF">
        <w:t>i</w:t>
      </w:r>
      <w:r w:rsidR="001F246C" w:rsidRPr="000468EF">
        <w:t xml:space="preserve">ciency measures based on </w:t>
      </w:r>
      <w:r w:rsidR="00F422E6" w:rsidRPr="000468EF">
        <w:t>a</w:t>
      </w:r>
      <w:r w:rsidR="001F246C" w:rsidRPr="000468EF">
        <w:t xml:space="preserve"> </w:t>
      </w:r>
      <w:r w:rsidR="003963CF">
        <w:t>Shared</w:t>
      </w:r>
      <w:r w:rsidR="001F246C" w:rsidRPr="000468EF">
        <w:t xml:space="preserve"> </w:t>
      </w:r>
      <w:r w:rsidR="004B1B0D">
        <w:t xml:space="preserve">Energy </w:t>
      </w:r>
      <w:r w:rsidR="001F246C" w:rsidRPr="000468EF">
        <w:t>Saving</w:t>
      </w:r>
      <w:r w:rsidR="00026390">
        <w:t>s approach</w:t>
      </w:r>
      <w:r w:rsidR="00DA569D">
        <w:t>.</w:t>
      </w:r>
      <w:r w:rsidR="00A249DF" w:rsidRPr="000468EF">
        <w:t xml:space="preserve"> </w:t>
      </w:r>
      <w:r>
        <w:t>T</w:t>
      </w:r>
      <w:r>
        <w:rPr>
          <w:rFonts w:eastAsia="SimSun"/>
          <w:color w:val="000000"/>
        </w:rPr>
        <w:t>he Customer</w:t>
      </w:r>
      <w:r w:rsidRPr="00E60EFD">
        <w:rPr>
          <w:rFonts w:eastAsia="SimSun"/>
          <w:color w:val="000000"/>
        </w:rPr>
        <w:t xml:space="preserve"> </w:t>
      </w:r>
      <w:r w:rsidR="00CA5CDB" w:rsidRPr="00934C18">
        <w:rPr>
          <w:lang w:val="en-CA"/>
        </w:rPr>
        <w:t xml:space="preserve">has provided the ESCO with certain information in respect of the Premises and </w:t>
      </w:r>
      <w:r w:rsidR="00107E7D">
        <w:rPr>
          <w:lang w:val="en-CA"/>
        </w:rPr>
        <w:t>energy</w:t>
      </w:r>
      <w:r w:rsidR="00CA5CDB" w:rsidRPr="00934C18">
        <w:rPr>
          <w:lang w:val="en-CA"/>
        </w:rPr>
        <w:t xml:space="preserve"> consumption at the Premises, which has been included in Schedule 2 </w:t>
      </w:r>
      <w:r w:rsidR="00CA5CDB" w:rsidRPr="003B646F">
        <w:rPr>
          <w:i/>
          <w:lang w:val="en-CA"/>
        </w:rPr>
        <w:t xml:space="preserve">(Information </w:t>
      </w:r>
      <w:proofErr w:type="gramStart"/>
      <w:r w:rsidR="00CA5CDB" w:rsidRPr="003B646F">
        <w:rPr>
          <w:i/>
          <w:lang w:val="en-CA"/>
        </w:rPr>
        <w:t>Provided</w:t>
      </w:r>
      <w:proofErr w:type="gramEnd"/>
      <w:r w:rsidR="00CA5CDB" w:rsidRPr="003B646F">
        <w:rPr>
          <w:i/>
          <w:lang w:val="en-CA"/>
        </w:rPr>
        <w:t xml:space="preserve"> by </w:t>
      </w:r>
      <w:r>
        <w:rPr>
          <w:i/>
          <w:lang w:val="en-CA"/>
        </w:rPr>
        <w:t>the Customer</w:t>
      </w:r>
      <w:r w:rsidR="00CA5CDB" w:rsidRPr="003B646F">
        <w:rPr>
          <w:i/>
          <w:lang w:val="en-CA"/>
        </w:rPr>
        <w:t>).</w:t>
      </w:r>
    </w:p>
    <w:p w:rsidR="005E31E2" w:rsidRPr="00934C18" w:rsidRDefault="00CA5CDB" w:rsidP="001B5F58">
      <w:pPr>
        <w:pStyle w:val="Body"/>
        <w:numPr>
          <w:ilvl w:val="0"/>
          <w:numId w:val="6"/>
        </w:numPr>
        <w:jc w:val="both"/>
        <w:rPr>
          <w:lang w:val="en-CA"/>
        </w:rPr>
      </w:pPr>
      <w:proofErr w:type="gramStart"/>
      <w:r>
        <w:rPr>
          <w:lang w:val="en-CA"/>
        </w:rPr>
        <w:t>A</w:t>
      </w:r>
      <w:r w:rsidR="00210452" w:rsidRPr="00934C18">
        <w:rPr>
          <w:lang w:val="en-CA"/>
        </w:rPr>
        <w:t>fter undertaking inspections and investigations at the Premises</w:t>
      </w:r>
      <w:r w:rsidR="004F10E0" w:rsidRPr="00934C18">
        <w:rPr>
          <w:lang w:val="en-CA"/>
        </w:rPr>
        <w:t>,</w:t>
      </w:r>
      <w:r w:rsidR="00210452" w:rsidRPr="00934C18">
        <w:rPr>
          <w:lang w:val="en-CA"/>
        </w:rPr>
        <w:t xml:space="preserve"> the ESCO has prepared an </w:t>
      </w:r>
      <w:r w:rsidR="001F246C" w:rsidRPr="00934C18">
        <w:rPr>
          <w:lang w:val="en-CA"/>
        </w:rPr>
        <w:t>ESCO’s</w:t>
      </w:r>
      <w:r w:rsidRPr="00934C18">
        <w:rPr>
          <w:lang w:val="en-CA"/>
        </w:rPr>
        <w:t xml:space="preserve"> Proposal</w:t>
      </w:r>
      <w:r w:rsidR="00210452" w:rsidRPr="00934C18">
        <w:rPr>
          <w:lang w:val="en-CA"/>
        </w:rPr>
        <w:t xml:space="preserve"> (as included in </w:t>
      </w:r>
      <w:r w:rsidR="00F803A7" w:rsidRPr="00934C18">
        <w:rPr>
          <w:lang w:val="en-CA"/>
        </w:rPr>
        <w:t>Schedule 1</w:t>
      </w:r>
      <w:r w:rsidR="00932970">
        <w:rPr>
          <w:lang w:val="en-CA"/>
        </w:rPr>
        <w:t>4</w:t>
      </w:r>
      <w:r w:rsidR="00210452" w:rsidRPr="00934C18">
        <w:rPr>
          <w:lang w:val="en-CA"/>
        </w:rPr>
        <w:t xml:space="preserve">), which has been agreed by the Parties and identifies the cost savings and benefits that can be derived by </w:t>
      </w:r>
      <w:r w:rsidR="00DC3792">
        <w:rPr>
          <w:rFonts w:eastAsia="SimSun"/>
          <w:color w:val="000000"/>
        </w:rPr>
        <w:t>the Customer</w:t>
      </w:r>
      <w:r w:rsidR="00DC3792" w:rsidRPr="00E60EFD">
        <w:rPr>
          <w:rFonts w:eastAsia="SimSun"/>
          <w:color w:val="000000"/>
        </w:rPr>
        <w:t xml:space="preserve"> </w:t>
      </w:r>
      <w:r w:rsidR="00210452" w:rsidRPr="00934C18">
        <w:rPr>
          <w:lang w:val="en-CA"/>
        </w:rPr>
        <w:t xml:space="preserve">from the provision by the ESCO of the energy </w:t>
      </w:r>
      <w:r w:rsidR="004B1B0D">
        <w:rPr>
          <w:lang w:val="en-CA"/>
        </w:rPr>
        <w:t>conservation</w:t>
      </w:r>
      <w:r w:rsidR="00210452" w:rsidRPr="00934C18">
        <w:rPr>
          <w:lang w:val="en-CA"/>
        </w:rPr>
        <w:t xml:space="preserve"> measures and services defined in the </w:t>
      </w:r>
      <w:r w:rsidR="00333BA7" w:rsidRPr="00934C18">
        <w:rPr>
          <w:lang w:val="en-CA"/>
        </w:rPr>
        <w:t>ESCO’s Proposal (as included in Schedule 1</w:t>
      </w:r>
      <w:r w:rsidR="00932970">
        <w:rPr>
          <w:lang w:val="en-CA"/>
        </w:rPr>
        <w:t>4</w:t>
      </w:r>
      <w:r w:rsidR="00333BA7" w:rsidRPr="00934C18">
        <w:rPr>
          <w:lang w:val="en-CA"/>
        </w:rPr>
        <w:t>)</w:t>
      </w:r>
      <w:r w:rsidR="00210452" w:rsidRPr="00934C18">
        <w:rPr>
          <w:lang w:val="en-CA"/>
        </w:rPr>
        <w:t>.</w:t>
      </w:r>
      <w:proofErr w:type="gramEnd"/>
    </w:p>
    <w:p w:rsidR="00210452" w:rsidRPr="00934C18" w:rsidRDefault="00DC3792" w:rsidP="001B5F58">
      <w:pPr>
        <w:pStyle w:val="Body"/>
        <w:numPr>
          <w:ilvl w:val="0"/>
          <w:numId w:val="6"/>
        </w:numPr>
        <w:jc w:val="both"/>
        <w:rPr>
          <w:lang w:val="en-CA"/>
        </w:rPr>
      </w:pPr>
      <w:r>
        <w:rPr>
          <w:rFonts w:eastAsia="SimSun"/>
          <w:color w:val="000000"/>
          <w:lang w:val="en-CA"/>
        </w:rPr>
        <w:lastRenderedPageBreak/>
        <w:t>T</w:t>
      </w:r>
      <w:r>
        <w:rPr>
          <w:rFonts w:eastAsia="SimSun"/>
          <w:color w:val="000000"/>
        </w:rPr>
        <w:t>he Customer</w:t>
      </w:r>
      <w:r w:rsidRPr="00E60EFD">
        <w:rPr>
          <w:rFonts w:eastAsia="SimSun"/>
          <w:color w:val="000000"/>
        </w:rPr>
        <w:t xml:space="preserve"> </w:t>
      </w:r>
      <w:r w:rsidR="00CA5CDB" w:rsidRPr="00934C18">
        <w:rPr>
          <w:lang w:val="en-CA"/>
        </w:rPr>
        <w:t xml:space="preserve">and the ESCO wish to enter into this </w:t>
      </w:r>
      <w:r w:rsidR="00423CAD" w:rsidRPr="00934C18">
        <w:rPr>
          <w:lang w:val="en-CA"/>
        </w:rPr>
        <w:t>Contract</w:t>
      </w:r>
      <w:r w:rsidR="00CA5CDB" w:rsidRPr="00934C18">
        <w:rPr>
          <w:lang w:val="en-CA"/>
        </w:rPr>
        <w:t xml:space="preserve"> to record the basis on which the ESCO will provide these measures and savings, as more particularly defined in this Contract.</w:t>
      </w:r>
    </w:p>
    <w:p w:rsidR="00210452" w:rsidRPr="00934C18" w:rsidRDefault="00CA5CDB" w:rsidP="00DC3792">
      <w:pPr>
        <w:pStyle w:val="Body"/>
        <w:jc w:val="both"/>
        <w:rPr>
          <w:lang w:val="en-CA"/>
        </w:rPr>
      </w:pPr>
      <w:r w:rsidRPr="00934C18">
        <w:rPr>
          <w:b/>
          <w:lang w:val="en-CA"/>
        </w:rPr>
        <w:t xml:space="preserve">IT </w:t>
      </w:r>
      <w:proofErr w:type="gramStart"/>
      <w:r w:rsidRPr="00934C18">
        <w:rPr>
          <w:b/>
          <w:lang w:val="en-CA"/>
        </w:rPr>
        <w:t>IS AGREED</w:t>
      </w:r>
      <w:proofErr w:type="gramEnd"/>
      <w:r w:rsidRPr="00934C18">
        <w:rPr>
          <w:lang w:val="en-CA"/>
        </w:rPr>
        <w:t xml:space="preserve"> as follows:</w:t>
      </w:r>
    </w:p>
    <w:p w:rsidR="00210452" w:rsidRPr="00934C18" w:rsidRDefault="00CA5CDB" w:rsidP="00DC3792">
      <w:pPr>
        <w:pStyle w:val="Level1"/>
        <w:keepNext/>
        <w:jc w:val="both"/>
        <w:rPr>
          <w:lang w:val="en-CA"/>
        </w:rPr>
      </w:pPr>
      <w:r>
        <w:rPr>
          <w:rStyle w:val="Level1asHeadingtext"/>
          <w:lang w:val="en-CA"/>
        </w:rPr>
        <w:fldChar w:fldCharType="begin"/>
      </w:r>
      <w:r w:rsidRPr="00934C18">
        <w:rPr>
          <w:lang w:val="en-CA"/>
        </w:rPr>
        <w:instrText xml:space="preserve">  TC "</w:instrText>
      </w:r>
      <w:r w:rsidRPr="00934C18">
        <w:rPr>
          <w:lang w:val="en-CA"/>
        </w:rPr>
        <w:fldChar w:fldCharType="begin"/>
      </w:r>
      <w:r w:rsidRPr="00934C18">
        <w:rPr>
          <w:lang w:val="en-CA"/>
        </w:rPr>
        <w:instrText xml:space="preserve"> REF _Ref415398259 \r </w:instrText>
      </w:r>
      <w:r w:rsidR="003963CF">
        <w:rPr>
          <w:lang w:val="en-CA"/>
        </w:rPr>
        <w:instrText xml:space="preserve"> \* MERGEFORMAT </w:instrText>
      </w:r>
      <w:r w:rsidRPr="00934C18">
        <w:rPr>
          <w:lang w:val="en-CA"/>
        </w:rPr>
        <w:fldChar w:fldCharType="separate"/>
      </w:r>
      <w:bookmarkStart w:id="2" w:name="_Toc381262102"/>
      <w:r w:rsidR="00DC4D45">
        <w:rPr>
          <w:rFonts w:hint="cs"/>
          <w:cs/>
          <w:lang w:val="en-CA"/>
        </w:rPr>
        <w:instrText>‎</w:instrText>
      </w:r>
      <w:r w:rsidR="00DC4D45">
        <w:rPr>
          <w:lang w:val="en-CA"/>
        </w:rPr>
        <w:instrText>1</w:instrText>
      </w:r>
      <w:r w:rsidRPr="00934C18">
        <w:rPr>
          <w:lang w:val="en-CA"/>
        </w:rPr>
        <w:fldChar w:fldCharType="end"/>
      </w:r>
      <w:r w:rsidRPr="00934C18">
        <w:rPr>
          <w:lang w:val="en-CA"/>
        </w:rPr>
        <w:tab/>
        <w:instrText>DEFINITIONS</w:instrText>
      </w:r>
      <w:bookmarkEnd w:id="2"/>
      <w:r w:rsidRPr="00934C18">
        <w:rPr>
          <w:lang w:val="en-CA"/>
        </w:rPr>
        <w:instrText xml:space="preserve">" \l1 </w:instrText>
      </w:r>
      <w:r>
        <w:rPr>
          <w:rStyle w:val="Level1asHeadingtext"/>
          <w:lang w:val="en-CA"/>
        </w:rPr>
        <w:fldChar w:fldCharType="end"/>
      </w:r>
      <w:bookmarkStart w:id="3" w:name="_Ref414627796"/>
      <w:bookmarkStart w:id="4" w:name="_Ref414628254"/>
      <w:bookmarkStart w:id="5" w:name="_Ref414637613"/>
      <w:bookmarkStart w:id="6" w:name="_Ref414637591"/>
      <w:bookmarkStart w:id="7" w:name="_Ref414645580"/>
      <w:bookmarkStart w:id="8" w:name="_Ref414646493"/>
      <w:bookmarkStart w:id="9" w:name="_Ref414646847"/>
      <w:bookmarkStart w:id="10" w:name="_Ref414646578"/>
      <w:bookmarkStart w:id="11" w:name="_Ref414647555"/>
      <w:bookmarkStart w:id="12" w:name="_Ref414646877"/>
      <w:bookmarkStart w:id="13" w:name="_Ref414647546"/>
      <w:bookmarkStart w:id="14" w:name="_Ref414646881"/>
      <w:bookmarkStart w:id="15" w:name="_Ref414647679"/>
      <w:bookmarkStart w:id="16" w:name="_Ref414647212"/>
      <w:bookmarkStart w:id="17" w:name="_Ref414646914"/>
      <w:bookmarkStart w:id="18" w:name="_Ref414647106"/>
      <w:bookmarkStart w:id="19" w:name="_Ref414647224"/>
      <w:bookmarkStart w:id="20" w:name="_Ref414647566"/>
      <w:bookmarkStart w:id="21" w:name="_Ref414648051"/>
      <w:bookmarkStart w:id="22" w:name="_Ref414647792"/>
      <w:bookmarkStart w:id="23" w:name="_Ref414648660"/>
      <w:bookmarkStart w:id="24" w:name="_Ref414658622"/>
      <w:bookmarkStart w:id="25" w:name="_Ref415004418"/>
      <w:bookmarkStart w:id="26" w:name="_Ref415185056"/>
      <w:bookmarkStart w:id="27" w:name="_Ref415217419"/>
      <w:bookmarkStart w:id="28" w:name="_Ref415217602"/>
      <w:bookmarkStart w:id="29" w:name="_Ref415398259"/>
      <w:bookmarkStart w:id="30" w:name="_Ref381267352"/>
      <w:bookmarkStart w:id="31" w:name="_Toc510522256"/>
      <w:r w:rsidRPr="00934C18">
        <w:rPr>
          <w:rStyle w:val="Level1asHeadingtext"/>
          <w:lang w:val="en-CA"/>
        </w:rPr>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195E61" w:rsidRPr="00934C18">
        <w:rPr>
          <w:rStyle w:val="Level1asHeadingtext"/>
          <w:lang w:val="en-CA"/>
        </w:rPr>
        <w:t xml:space="preserve"> and Acronyms</w:t>
      </w:r>
      <w:bookmarkEnd w:id="30"/>
      <w:bookmarkEnd w:id="31"/>
    </w:p>
    <w:p w:rsidR="00210452" w:rsidRPr="00934C18" w:rsidRDefault="00CA5CDB" w:rsidP="00DC3792">
      <w:pPr>
        <w:pStyle w:val="Level2"/>
        <w:spacing w:after="360"/>
        <w:jc w:val="both"/>
        <w:outlineLvl w:val="9"/>
        <w:rPr>
          <w:lang w:val="en-CA"/>
        </w:rPr>
      </w:pPr>
      <w:r w:rsidRPr="00934C18">
        <w:rPr>
          <w:lang w:val="en-CA"/>
        </w:rPr>
        <w:t>In this Contract, the following words and expressions shall have the meaning set out below:</w:t>
      </w:r>
    </w:p>
    <w:tbl>
      <w:tblPr>
        <w:tblW w:w="9090" w:type="dxa"/>
        <w:tblInd w:w="828" w:type="dxa"/>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Look w:val="0000" w:firstRow="0" w:lastRow="0" w:firstColumn="0" w:lastColumn="0" w:noHBand="0" w:noVBand="0"/>
      </w:tblPr>
      <w:tblGrid>
        <w:gridCol w:w="2880"/>
        <w:gridCol w:w="6210"/>
      </w:tblGrid>
      <w:tr w:rsidR="00A83A03" w:rsidTr="005A43C9">
        <w:tc>
          <w:tcPr>
            <w:tcW w:w="2880" w:type="dxa"/>
            <w:shd w:val="clear" w:color="auto" w:fill="auto"/>
          </w:tcPr>
          <w:p w:rsidR="00F422E6" w:rsidRPr="00934C18" w:rsidRDefault="00CA5CDB" w:rsidP="00DC3792">
            <w:pPr>
              <w:pStyle w:val="Body"/>
              <w:jc w:val="both"/>
              <w:rPr>
                <w:rFonts w:cs="Arial"/>
                <w:lang w:val="en-CA"/>
              </w:rPr>
            </w:pPr>
            <w:r w:rsidRPr="00934C18">
              <w:rPr>
                <w:rFonts w:cs="Arial"/>
                <w:b/>
                <w:lang w:val="en-CA"/>
              </w:rPr>
              <w:t>“Adjusted Baseline Cost”</w:t>
            </w:r>
          </w:p>
        </w:tc>
        <w:tc>
          <w:tcPr>
            <w:tcW w:w="6210" w:type="dxa"/>
            <w:shd w:val="clear" w:color="auto" w:fill="auto"/>
          </w:tcPr>
          <w:p w:rsidR="00F422E6" w:rsidRDefault="00B03200" w:rsidP="00DC3792">
            <w:pPr>
              <w:pStyle w:val="Body"/>
              <w:jc w:val="both"/>
              <w:rPr>
                <w:rFonts w:cs="Arial"/>
                <w:i/>
                <w:lang w:val="en-CA"/>
              </w:rPr>
            </w:pPr>
            <w:proofErr w:type="gramStart"/>
            <w:r>
              <w:rPr>
                <w:rFonts w:cs="Arial"/>
                <w:lang w:val="en-CA"/>
              </w:rPr>
              <w:t>means</w:t>
            </w:r>
            <w:proofErr w:type="gramEnd"/>
            <w:r>
              <w:rPr>
                <w:rFonts w:cs="Arial"/>
                <w:lang w:val="en-CA"/>
              </w:rPr>
              <w:t xml:space="preserve"> </w:t>
            </w:r>
            <w:r w:rsidR="00CA5CDB" w:rsidRPr="00934C18">
              <w:rPr>
                <w:rFonts w:cs="Arial"/>
                <w:lang w:val="en-CA"/>
              </w:rPr>
              <w:t>Adjusted Baseline Energy multiplied by</w:t>
            </w:r>
            <w:r w:rsidR="00AF2458">
              <w:rPr>
                <w:rFonts w:cs="Arial"/>
                <w:lang w:val="en-CA"/>
              </w:rPr>
              <w:t xml:space="preserve"> following</w:t>
            </w:r>
            <w:r w:rsidR="00CA5CDB" w:rsidRPr="00934C18">
              <w:rPr>
                <w:rFonts w:cs="Arial"/>
                <w:lang w:val="en-CA"/>
              </w:rPr>
              <w:t xml:space="preserve"> unit rate</w:t>
            </w:r>
            <w:r w:rsidR="00AF2458">
              <w:rPr>
                <w:rFonts w:cs="Arial"/>
                <w:lang w:val="en-CA"/>
              </w:rPr>
              <w:t>s</w:t>
            </w:r>
            <w:r w:rsidR="00CA5CDB" w:rsidRPr="00934C18">
              <w:rPr>
                <w:rFonts w:cs="Arial"/>
                <w:lang w:val="en-CA"/>
              </w:rPr>
              <w:t xml:space="preserve"> set forth in </w:t>
            </w:r>
            <w:r w:rsidR="00F803A7" w:rsidRPr="00934C18">
              <w:rPr>
                <w:rFonts w:cs="Arial"/>
                <w:lang w:val="en-CA"/>
              </w:rPr>
              <w:t xml:space="preserve">Schedule 6 </w:t>
            </w:r>
            <w:r w:rsidR="00CA5CDB" w:rsidRPr="004447F9">
              <w:rPr>
                <w:rFonts w:cs="Arial"/>
                <w:i/>
                <w:lang w:val="en-CA"/>
              </w:rPr>
              <w:t>(Baseline Energy Consumption</w:t>
            </w:r>
            <w:r w:rsidR="00110B34">
              <w:rPr>
                <w:rFonts w:cs="Arial"/>
                <w:i/>
                <w:lang w:val="en-CA"/>
              </w:rPr>
              <w:t xml:space="preserve"> and</w:t>
            </w:r>
            <w:r w:rsidR="00CA5CDB" w:rsidRPr="004447F9">
              <w:rPr>
                <w:rFonts w:cs="Arial"/>
                <w:i/>
                <w:lang w:val="en-CA"/>
              </w:rPr>
              <w:t xml:space="preserve"> Baseline Unit Rates)</w:t>
            </w:r>
            <w:r w:rsidR="004447F9">
              <w:rPr>
                <w:rFonts w:cs="Arial"/>
                <w:i/>
                <w:lang w:val="en-CA"/>
              </w:rPr>
              <w:t>.</w:t>
            </w:r>
          </w:p>
          <w:p w:rsidR="00AF2458" w:rsidRPr="00157BF5" w:rsidRDefault="00AF2458" w:rsidP="00DC3792">
            <w:pPr>
              <w:pStyle w:val="Body"/>
              <w:jc w:val="both"/>
              <w:rPr>
                <w:rFonts w:cs="Arial"/>
                <w:i/>
                <w:lang w:val="en-CA"/>
              </w:rPr>
            </w:pPr>
          </w:p>
        </w:tc>
      </w:tr>
      <w:tr w:rsidR="00A83A03" w:rsidTr="005A43C9">
        <w:tc>
          <w:tcPr>
            <w:tcW w:w="2880" w:type="dxa"/>
            <w:shd w:val="clear" w:color="auto" w:fill="auto"/>
          </w:tcPr>
          <w:p w:rsidR="00CA4090" w:rsidRPr="00934C18" w:rsidRDefault="00CA5CDB" w:rsidP="00DC3792">
            <w:pPr>
              <w:pStyle w:val="Body"/>
              <w:jc w:val="both"/>
              <w:rPr>
                <w:rFonts w:cs="Arial"/>
                <w:b/>
                <w:lang w:val="en-CA"/>
              </w:rPr>
            </w:pPr>
            <w:r w:rsidRPr="00934C18">
              <w:rPr>
                <w:rFonts w:cs="Arial"/>
                <w:b/>
                <w:lang w:val="en-CA"/>
              </w:rPr>
              <w:t>“Adjusted Baseline Energy”</w:t>
            </w:r>
          </w:p>
        </w:tc>
        <w:tc>
          <w:tcPr>
            <w:tcW w:w="6210" w:type="dxa"/>
            <w:shd w:val="clear" w:color="auto" w:fill="auto"/>
          </w:tcPr>
          <w:p w:rsidR="00CA4090" w:rsidRPr="00934C18" w:rsidRDefault="00B03200" w:rsidP="00DC3792">
            <w:pPr>
              <w:pStyle w:val="Body"/>
              <w:jc w:val="both"/>
              <w:rPr>
                <w:rFonts w:cs="Arial"/>
                <w:lang w:val="en-CA"/>
              </w:rPr>
            </w:pPr>
            <w:proofErr w:type="gramStart"/>
            <w:r>
              <w:rPr>
                <w:rFonts w:cs="Arial"/>
                <w:lang w:val="en-CA"/>
              </w:rPr>
              <w:t>means</w:t>
            </w:r>
            <w:proofErr w:type="gramEnd"/>
            <w:r>
              <w:rPr>
                <w:rFonts w:cs="Arial"/>
                <w:lang w:val="en-CA"/>
              </w:rPr>
              <w:t xml:space="preserve"> t</w:t>
            </w:r>
            <w:r w:rsidR="00CA5CDB" w:rsidRPr="00934C18">
              <w:rPr>
                <w:rFonts w:cs="Arial"/>
                <w:lang w:val="en-CA"/>
              </w:rPr>
              <w:t xml:space="preserve">he </w:t>
            </w:r>
            <w:r w:rsidR="00F422E6" w:rsidRPr="00934C18">
              <w:rPr>
                <w:rFonts w:cs="Arial"/>
                <w:lang w:val="en-CA"/>
              </w:rPr>
              <w:t>Baseline Energy</w:t>
            </w:r>
            <w:r w:rsidR="00CA5CDB" w:rsidRPr="00934C18">
              <w:rPr>
                <w:rFonts w:cs="Arial"/>
                <w:lang w:val="en-CA"/>
              </w:rPr>
              <w:t xml:space="preserve">, adjusted to a different set of operating conditions in accordance with </w:t>
            </w:r>
            <w:r w:rsidR="00371E5B">
              <w:rPr>
                <w:rFonts w:cs="Arial"/>
                <w:lang w:val="en-CA"/>
              </w:rPr>
              <w:t xml:space="preserve">Schedule 7 </w:t>
            </w:r>
            <w:r w:rsidR="00CA5CDB" w:rsidRPr="00934C18">
              <w:rPr>
                <w:rFonts w:cs="Arial"/>
                <w:lang w:val="en-CA"/>
              </w:rPr>
              <w:t>(</w:t>
            </w:r>
            <w:r w:rsidR="00CA5CDB" w:rsidRPr="00934C18">
              <w:rPr>
                <w:rFonts w:cs="Arial"/>
                <w:i/>
                <w:lang w:val="en-CA"/>
              </w:rPr>
              <w:t>Energy Savings Measurement and Verification Plan)</w:t>
            </w:r>
            <w:r w:rsidR="00CA5CDB" w:rsidRPr="00934C18">
              <w:rPr>
                <w:rFonts w:cs="Arial"/>
                <w:lang w:val="en-CA"/>
              </w:rPr>
              <w:t>.</w:t>
            </w:r>
          </w:p>
        </w:tc>
      </w:tr>
      <w:tr w:rsidR="00B62D0C" w:rsidTr="005A43C9">
        <w:tc>
          <w:tcPr>
            <w:tcW w:w="2880" w:type="dxa"/>
            <w:shd w:val="clear" w:color="auto" w:fill="auto"/>
          </w:tcPr>
          <w:p w:rsidR="00B62D0C" w:rsidRPr="00934C18" w:rsidRDefault="00B62D0C" w:rsidP="00DC3792">
            <w:pPr>
              <w:pStyle w:val="Body"/>
              <w:jc w:val="both"/>
              <w:rPr>
                <w:rFonts w:cs="Arial"/>
                <w:b/>
                <w:lang w:val="en-CA"/>
              </w:rPr>
            </w:pPr>
            <w:r>
              <w:rPr>
                <w:rFonts w:cs="Arial"/>
                <w:b/>
                <w:lang w:val="en-CA"/>
              </w:rPr>
              <w:t>“Adjusted Energy Usage”</w:t>
            </w:r>
          </w:p>
        </w:tc>
        <w:tc>
          <w:tcPr>
            <w:tcW w:w="6210" w:type="dxa"/>
            <w:shd w:val="clear" w:color="auto" w:fill="auto"/>
          </w:tcPr>
          <w:p w:rsidR="00B62D0C" w:rsidRDefault="00B62D0C" w:rsidP="00DC3792">
            <w:pPr>
              <w:pStyle w:val="Body"/>
              <w:jc w:val="both"/>
              <w:rPr>
                <w:rFonts w:cs="Arial"/>
                <w:lang w:val="en-CA"/>
              </w:rPr>
            </w:pPr>
            <w:r>
              <w:t xml:space="preserve">means the volumes of energy consumed verified and/or measured in accordance with </w:t>
            </w:r>
            <w:r>
              <w:rPr>
                <w:rFonts w:cs="Arial"/>
                <w:lang w:val="en-CA"/>
              </w:rPr>
              <w:t xml:space="preserve">Schedule 7 </w:t>
            </w:r>
            <w:r w:rsidRPr="00934C18">
              <w:rPr>
                <w:rFonts w:cs="Arial"/>
                <w:lang w:val="en-CA"/>
              </w:rPr>
              <w:t>(</w:t>
            </w:r>
            <w:r w:rsidRPr="00934C18">
              <w:rPr>
                <w:rFonts w:cs="Arial"/>
                <w:i/>
                <w:lang w:val="en-CA"/>
              </w:rPr>
              <w:t>Energy Savings Measurement and Verification Plan)</w:t>
            </w:r>
            <w:r>
              <w:rPr>
                <w:lang w:val="en-GB"/>
              </w:rPr>
              <w:t xml:space="preserve">, </w:t>
            </w:r>
            <w:r>
              <w:t>adjusted to take into account</w:t>
            </w:r>
            <w:r>
              <w:rPr>
                <w:lang w:val="en-GB"/>
              </w:rPr>
              <w:t xml:space="preserve"> the effect on consumption of</w:t>
            </w:r>
            <w:r>
              <w:t xml:space="preserve"> any Parameter Change</w:t>
            </w:r>
            <w:r>
              <w:rPr>
                <w:lang w:val="en-GB"/>
              </w:rPr>
              <w:t>(s)</w:t>
            </w:r>
            <w:r>
              <w:t>.</w:t>
            </w:r>
          </w:p>
        </w:tc>
      </w:tr>
      <w:tr w:rsidR="00A83A03" w:rsidTr="005A43C9">
        <w:tc>
          <w:tcPr>
            <w:tcW w:w="2880" w:type="dxa"/>
            <w:shd w:val="clear" w:color="auto" w:fill="auto"/>
          </w:tcPr>
          <w:p w:rsidR="00CA4090" w:rsidRPr="00934C18" w:rsidRDefault="00CA5CDB" w:rsidP="00DC3792">
            <w:pPr>
              <w:pStyle w:val="Body"/>
              <w:jc w:val="both"/>
              <w:rPr>
                <w:rFonts w:cs="Arial"/>
                <w:b/>
                <w:lang w:val="en-CA"/>
              </w:rPr>
            </w:pPr>
            <w:r w:rsidRPr="00934C18">
              <w:rPr>
                <w:rFonts w:cs="Arial"/>
                <w:b/>
                <w:lang w:val="en-CA"/>
              </w:rPr>
              <w:t>“Adjustments”</w:t>
            </w:r>
          </w:p>
        </w:tc>
        <w:tc>
          <w:tcPr>
            <w:tcW w:w="6210" w:type="dxa"/>
            <w:shd w:val="clear" w:color="auto" w:fill="auto"/>
          </w:tcPr>
          <w:p w:rsidR="00CA4090" w:rsidRPr="00934C18" w:rsidRDefault="00B03200" w:rsidP="00DC3792">
            <w:pPr>
              <w:pStyle w:val="Body"/>
              <w:jc w:val="both"/>
              <w:rPr>
                <w:rFonts w:cs="Arial"/>
                <w:lang w:val="en-CA"/>
              </w:rPr>
            </w:pPr>
            <w:r>
              <w:rPr>
                <w:rFonts w:cs="Arial"/>
                <w:lang w:val="en-CA"/>
              </w:rPr>
              <w:t>means c</w:t>
            </w:r>
            <w:r w:rsidR="00CA5CDB" w:rsidRPr="00934C18">
              <w:rPr>
                <w:rFonts w:cs="Arial"/>
                <w:lang w:val="en-CA"/>
              </w:rPr>
              <w:t>alculations in the savings equation to account for changes in selected independent variables within the measurement boundary since the baseline period (so called “routine” adjustments) or to account for changes in static factors within the measurement boundary since the baseline period (so called “non-routine” adjustments).</w:t>
            </w:r>
          </w:p>
        </w:tc>
      </w:tr>
      <w:tr w:rsidR="00A83A03" w:rsidTr="005A43C9">
        <w:tc>
          <w:tcPr>
            <w:tcW w:w="2880" w:type="dxa"/>
            <w:shd w:val="clear" w:color="auto" w:fill="auto"/>
          </w:tcPr>
          <w:p w:rsidR="001334EF" w:rsidRPr="00934C18" w:rsidRDefault="00CA5CDB" w:rsidP="00DC3792">
            <w:pPr>
              <w:pStyle w:val="Body"/>
              <w:jc w:val="both"/>
              <w:rPr>
                <w:rFonts w:cs="Arial"/>
                <w:lang w:val="en-CA"/>
              </w:rPr>
            </w:pPr>
            <w:r w:rsidRPr="00934C18">
              <w:rPr>
                <w:rFonts w:cs="Arial"/>
                <w:lang w:val="en-CA"/>
              </w:rPr>
              <w:t>"</w:t>
            </w:r>
            <w:r w:rsidRPr="00934C18">
              <w:rPr>
                <w:rFonts w:cs="Arial"/>
                <w:b/>
                <w:lang w:val="en-CA"/>
              </w:rPr>
              <w:t>Affiliate</w:t>
            </w:r>
            <w:r w:rsidRPr="00934C18">
              <w:rPr>
                <w:rFonts w:cs="Arial"/>
                <w:lang w:val="en-CA"/>
              </w:rPr>
              <w:t>"</w:t>
            </w:r>
          </w:p>
          <w:p w:rsidR="00210452" w:rsidRPr="00934C18" w:rsidRDefault="00210452" w:rsidP="00DC3792">
            <w:pPr>
              <w:pStyle w:val="Body"/>
              <w:jc w:val="both"/>
              <w:rPr>
                <w:rFonts w:cs="Arial"/>
                <w:lang w:val="en-CA"/>
              </w:rPr>
            </w:pPr>
          </w:p>
        </w:tc>
        <w:tc>
          <w:tcPr>
            <w:tcW w:w="6210" w:type="dxa"/>
            <w:shd w:val="clear" w:color="auto" w:fill="auto"/>
          </w:tcPr>
          <w:p w:rsidR="00210452" w:rsidRPr="00934C18" w:rsidRDefault="00CA5CDB" w:rsidP="00DC3792">
            <w:pPr>
              <w:pStyle w:val="Body"/>
              <w:jc w:val="both"/>
              <w:rPr>
                <w:rFonts w:cs="Arial"/>
                <w:lang w:val="en-CA"/>
              </w:rPr>
            </w:pPr>
            <w:proofErr w:type="gramStart"/>
            <w:r w:rsidRPr="00934C18">
              <w:rPr>
                <w:rFonts w:cs="Arial"/>
                <w:lang w:val="en-CA"/>
              </w:rPr>
              <w:t>means</w:t>
            </w:r>
            <w:proofErr w:type="gramEnd"/>
            <w:r w:rsidRPr="00934C18">
              <w:rPr>
                <w:rFonts w:cs="Arial"/>
                <w:lang w:val="en-CA"/>
              </w:rPr>
              <w:t xml:space="preserve">, in relation to any company or corporation, a Subsidiary of that company or corporation or a </w:t>
            </w:r>
            <w:r w:rsidR="004B1B0D">
              <w:rPr>
                <w:rFonts w:cs="Arial"/>
                <w:lang w:val="en-CA"/>
              </w:rPr>
              <w:t>parent company</w:t>
            </w:r>
            <w:r w:rsidRPr="00934C18">
              <w:rPr>
                <w:rFonts w:cs="Arial"/>
                <w:lang w:val="en-CA"/>
              </w:rPr>
              <w:t xml:space="preserve"> of that company or corporation or any other Subsidiary of that Holding Company.</w:t>
            </w:r>
          </w:p>
        </w:tc>
      </w:tr>
      <w:tr w:rsidR="00A83A03" w:rsidTr="005A43C9">
        <w:tc>
          <w:tcPr>
            <w:tcW w:w="2880" w:type="dxa"/>
            <w:shd w:val="clear" w:color="auto" w:fill="auto"/>
          </w:tcPr>
          <w:p w:rsidR="00CA4090" w:rsidRPr="00934C18" w:rsidRDefault="00CA5CDB" w:rsidP="00DC3792">
            <w:pPr>
              <w:pStyle w:val="Body"/>
              <w:jc w:val="both"/>
              <w:rPr>
                <w:rFonts w:cs="Arial"/>
                <w:lang w:val="en-CA"/>
              </w:rPr>
            </w:pPr>
            <w:r w:rsidRPr="00934C18">
              <w:rPr>
                <w:rFonts w:cs="Arial"/>
                <w:lang w:val="en-CA"/>
              </w:rPr>
              <w:t>"</w:t>
            </w:r>
            <w:r w:rsidRPr="00934C18">
              <w:rPr>
                <w:rFonts w:cs="Arial"/>
                <w:b/>
                <w:lang w:val="en-CA"/>
              </w:rPr>
              <w:t>Baseline Energy</w:t>
            </w:r>
            <w:r w:rsidRPr="00934C18">
              <w:rPr>
                <w:rFonts w:cs="Arial"/>
                <w:lang w:val="en-CA"/>
              </w:rPr>
              <w:t xml:space="preserve"> "</w:t>
            </w:r>
          </w:p>
        </w:tc>
        <w:tc>
          <w:tcPr>
            <w:tcW w:w="6210" w:type="dxa"/>
            <w:shd w:val="clear" w:color="auto" w:fill="auto"/>
          </w:tcPr>
          <w:p w:rsidR="00CA4090" w:rsidRPr="009B0032" w:rsidRDefault="00CA5CDB" w:rsidP="00DC3792">
            <w:pPr>
              <w:pStyle w:val="Body"/>
              <w:jc w:val="both"/>
              <w:rPr>
                <w:rFonts w:cs="Arial"/>
                <w:lang w:val="en-CA"/>
              </w:rPr>
            </w:pPr>
            <w:proofErr w:type="gramStart"/>
            <w:r w:rsidRPr="00934C18">
              <w:rPr>
                <w:rFonts w:cs="Arial"/>
                <w:lang w:val="en-CA"/>
              </w:rPr>
              <w:t>means</w:t>
            </w:r>
            <w:proofErr w:type="gramEnd"/>
            <w:r w:rsidRPr="00934C18">
              <w:rPr>
                <w:rFonts w:cs="Arial"/>
                <w:lang w:val="en-CA"/>
              </w:rPr>
              <w:t xml:space="preserve"> the annual </w:t>
            </w:r>
            <w:r w:rsidR="00107E7D">
              <w:rPr>
                <w:rFonts w:cs="Arial"/>
                <w:lang w:val="en-CA"/>
              </w:rPr>
              <w:t xml:space="preserve">energy </w:t>
            </w:r>
            <w:r w:rsidRPr="00934C18">
              <w:rPr>
                <w:rFonts w:cs="Arial"/>
                <w:lang w:val="en-CA"/>
              </w:rPr>
              <w:t xml:space="preserve">consumption levels </w:t>
            </w:r>
            <w:r w:rsidR="005511EF" w:rsidRPr="003B646F">
              <w:rPr>
                <w:rFonts w:cs="Arial"/>
                <w:lang w:val="en-CA"/>
              </w:rPr>
              <w:t xml:space="preserve">at the </w:t>
            </w:r>
            <w:r w:rsidR="004B1B0D">
              <w:rPr>
                <w:rFonts w:cs="Arial"/>
                <w:lang w:val="en-CA"/>
              </w:rPr>
              <w:t>Existing Equipment</w:t>
            </w:r>
            <w:r w:rsidR="00333BA7">
              <w:rPr>
                <w:rFonts w:cs="Arial"/>
                <w:b/>
                <w:i/>
                <w:lang w:val="en-CA"/>
              </w:rPr>
              <w:t xml:space="preserve"> </w:t>
            </w:r>
            <w:r w:rsidRPr="009B0032">
              <w:rPr>
                <w:rFonts w:cs="Arial"/>
                <w:lang w:val="en-CA"/>
              </w:rPr>
              <w:t xml:space="preserve">prior to the implementation of the energy </w:t>
            </w:r>
            <w:r w:rsidR="004B1B0D">
              <w:rPr>
                <w:rFonts w:cs="Arial"/>
                <w:lang w:val="en-CA"/>
              </w:rPr>
              <w:t>conservation</w:t>
            </w:r>
            <w:r w:rsidRPr="009B0032">
              <w:rPr>
                <w:rFonts w:cs="Arial"/>
                <w:lang w:val="en-CA"/>
              </w:rPr>
              <w:t xml:space="preserve"> </w:t>
            </w:r>
            <w:r w:rsidR="00FC7ACA">
              <w:rPr>
                <w:rFonts w:cs="Arial"/>
                <w:lang w:val="en-CA"/>
              </w:rPr>
              <w:t>measures</w:t>
            </w:r>
            <w:r w:rsidRPr="009B0032">
              <w:rPr>
                <w:rFonts w:cs="Arial"/>
                <w:lang w:val="en-CA"/>
              </w:rPr>
              <w:t xml:space="preserve"> by the ESCO in accordance with </w:t>
            </w:r>
            <w:r w:rsidR="00F803A7" w:rsidRPr="009B0032">
              <w:rPr>
                <w:rFonts w:cs="Arial"/>
                <w:lang w:val="en-CA"/>
              </w:rPr>
              <w:t xml:space="preserve">Schedule 6 </w:t>
            </w:r>
            <w:r w:rsidRPr="009B0032">
              <w:rPr>
                <w:rFonts w:cs="Arial"/>
                <w:lang w:val="en-CA"/>
              </w:rPr>
              <w:t>(</w:t>
            </w:r>
            <w:r w:rsidRPr="009B0032">
              <w:rPr>
                <w:rFonts w:cs="Arial"/>
                <w:i/>
                <w:lang w:val="en-CA"/>
              </w:rPr>
              <w:t>Baseline Energy Consumption</w:t>
            </w:r>
            <w:r w:rsidR="00110B34">
              <w:rPr>
                <w:rFonts w:cs="Arial"/>
                <w:i/>
                <w:lang w:val="en-CA"/>
              </w:rPr>
              <w:t xml:space="preserve"> and</w:t>
            </w:r>
            <w:r w:rsidRPr="009B0032">
              <w:rPr>
                <w:rFonts w:cs="Arial"/>
                <w:i/>
                <w:lang w:val="en-CA"/>
              </w:rPr>
              <w:t xml:space="preserve"> Baseline Unit Rates</w:t>
            </w:r>
            <w:r w:rsidRPr="009B0032">
              <w:rPr>
                <w:rFonts w:cs="Arial"/>
                <w:lang w:val="en-CA"/>
              </w:rPr>
              <w:t>)</w:t>
            </w:r>
            <w:r w:rsidR="002B0EC7">
              <w:rPr>
                <w:rFonts w:cs="Arial"/>
                <w:lang w:val="en-CA"/>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lastRenderedPageBreak/>
              <w:t>"</w:t>
            </w:r>
            <w:r w:rsidRPr="009B0032">
              <w:rPr>
                <w:rFonts w:cs="Arial"/>
                <w:b/>
                <w:lang w:val="en-CA"/>
              </w:rPr>
              <w:t>Baseline</w:t>
            </w:r>
            <w:r w:rsidR="00671DB9" w:rsidRPr="009B0032">
              <w:rPr>
                <w:rFonts w:cs="Arial"/>
                <w:b/>
                <w:lang w:val="en-CA"/>
              </w:rPr>
              <w:t xml:space="preserve"> Energy Cost</w:t>
            </w:r>
            <w:r w:rsidRPr="009B0032">
              <w:rPr>
                <w:rFonts w:cs="Arial"/>
                <w:lang w:val="en-CA"/>
              </w:rPr>
              <w:t>"</w:t>
            </w:r>
          </w:p>
        </w:tc>
        <w:tc>
          <w:tcPr>
            <w:tcW w:w="6210" w:type="dxa"/>
            <w:shd w:val="clear" w:color="auto" w:fill="auto"/>
          </w:tcPr>
          <w:p w:rsidR="00210452" w:rsidRPr="000428B4"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w:t>
            </w:r>
            <w:r w:rsidR="00F422E6" w:rsidRPr="009B0032">
              <w:rPr>
                <w:rFonts w:cs="Arial"/>
                <w:lang w:val="en-CA"/>
              </w:rPr>
              <w:t xml:space="preserve">Baseline Energy multiplied by the applicable unit rates </w:t>
            </w:r>
            <w:r w:rsidR="00582E07" w:rsidRPr="009B0032">
              <w:rPr>
                <w:rFonts w:cs="Arial"/>
                <w:lang w:val="en-CA"/>
              </w:rPr>
              <w:t>a</w:t>
            </w:r>
            <w:r w:rsidR="00F422E6" w:rsidRPr="009B0032">
              <w:rPr>
                <w:rFonts w:cs="Arial"/>
                <w:lang w:val="en-CA"/>
              </w:rPr>
              <w:t>s</w:t>
            </w:r>
            <w:r w:rsidR="00A9266A">
              <w:rPr>
                <w:rFonts w:cs="Arial"/>
                <w:lang w:val="en-CA"/>
              </w:rPr>
              <w:t xml:space="preserve"> s</w:t>
            </w:r>
            <w:r w:rsidR="00F422E6" w:rsidRPr="000428B4">
              <w:rPr>
                <w:rFonts w:cs="Arial"/>
                <w:lang w:val="en-CA"/>
              </w:rPr>
              <w:t>et forth in</w:t>
            </w:r>
            <w:r w:rsidR="00371E5B">
              <w:rPr>
                <w:rFonts w:cs="Arial"/>
                <w:lang w:val="en-CA"/>
              </w:rPr>
              <w:t xml:space="preserve"> Schedule 6 </w:t>
            </w:r>
            <w:r w:rsidR="00F422E6" w:rsidRPr="003B646F">
              <w:rPr>
                <w:rFonts w:cs="Arial"/>
                <w:i/>
                <w:lang w:val="en-CA"/>
              </w:rPr>
              <w:t>(Baseline Energy Consumption</w:t>
            </w:r>
            <w:r w:rsidR="00110B34">
              <w:rPr>
                <w:rFonts w:cs="Arial"/>
                <w:i/>
                <w:lang w:val="en-CA"/>
              </w:rPr>
              <w:t xml:space="preserve"> and</w:t>
            </w:r>
            <w:r w:rsidR="00F422E6" w:rsidRPr="003B646F">
              <w:rPr>
                <w:rFonts w:cs="Arial"/>
                <w:i/>
                <w:lang w:val="en-CA"/>
              </w:rPr>
              <w:t xml:space="preserve"> Baseline Unit Rates)</w:t>
            </w:r>
            <w:r w:rsidR="002B0EC7">
              <w:rPr>
                <w:rFonts w:cs="Arial"/>
                <w:i/>
                <w:lang w:val="en-CA"/>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Business Day</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a day (other than a Friday or a Saturday or a public holiday</w:t>
            </w:r>
            <w:r w:rsidR="00B860B8">
              <w:rPr>
                <w:rFonts w:cs="Arial"/>
                <w:lang w:val="en-CA"/>
              </w:rPr>
              <w:t>)</w:t>
            </w:r>
            <w:r w:rsidRPr="009B0032">
              <w:rPr>
                <w:rFonts w:cs="Arial"/>
                <w:lang w:val="en-CA"/>
              </w:rPr>
              <w:t xml:space="preserve"> on which banks are open for general banking business in </w:t>
            </w:r>
            <w:r w:rsidR="004F10E0" w:rsidRPr="009B0032">
              <w:rPr>
                <w:rFonts w:cs="Arial"/>
                <w:lang w:val="en-CA"/>
              </w:rPr>
              <w:t xml:space="preserve">the Emirate of </w:t>
            </w:r>
            <w:r w:rsidR="0001646E">
              <w:rPr>
                <w:rFonts w:cs="Arial"/>
                <w:lang w:val="en-CA"/>
              </w:rPr>
              <w:t>Ras Al Khaimah</w:t>
            </w:r>
            <w:r w:rsidRPr="009B0032">
              <w:rPr>
                <w:rFonts w:cs="Arial"/>
                <w:lang w:val="en-CA"/>
              </w:rPr>
              <w:t>, UAE.</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Business Hours</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hours between 8.00</w:t>
            </w:r>
            <w:r w:rsidR="004F10E0" w:rsidRPr="009B0032">
              <w:rPr>
                <w:rFonts w:cs="Arial"/>
                <w:lang w:val="en-CA"/>
              </w:rPr>
              <w:t xml:space="preserve"> </w:t>
            </w:r>
            <w:r w:rsidRPr="009B0032">
              <w:rPr>
                <w:rFonts w:cs="Arial"/>
                <w:lang w:val="en-CA"/>
              </w:rPr>
              <w:t>am and 6.00</w:t>
            </w:r>
            <w:r w:rsidR="004F10E0" w:rsidRPr="009B0032">
              <w:rPr>
                <w:rFonts w:cs="Arial"/>
                <w:lang w:val="en-CA"/>
              </w:rPr>
              <w:t xml:space="preserve"> </w:t>
            </w:r>
            <w:r w:rsidRPr="009B0032">
              <w:rPr>
                <w:rFonts w:cs="Arial"/>
                <w:lang w:val="en-CA"/>
              </w:rPr>
              <w:t>pm on a Business Day</w:t>
            </w:r>
            <w:r w:rsidR="00B655DA" w:rsidRPr="009B0032">
              <w:rPr>
                <w:rFonts w:cs="Arial"/>
                <w:lang w:val="en-CA"/>
              </w:rPr>
              <w:t xml:space="preserve">, or such as hours as may be notified from time to time in writing to the ESCO by </w:t>
            </w:r>
            <w:r w:rsidR="00DC3792">
              <w:rPr>
                <w:rFonts w:eastAsia="SimSun"/>
                <w:color w:val="000000"/>
              </w:rPr>
              <w:t>the Customer</w:t>
            </w:r>
            <w:r w:rsidRPr="009B0032">
              <w:rPr>
                <w:rFonts w:cs="Arial"/>
                <w:lang w:val="en-CA"/>
              </w:rPr>
              <w:t xml:space="preserve">. </w:t>
            </w:r>
          </w:p>
        </w:tc>
      </w:tr>
      <w:tr w:rsidR="006869CD" w:rsidTr="005A43C9">
        <w:tc>
          <w:tcPr>
            <w:tcW w:w="2880" w:type="dxa"/>
            <w:shd w:val="clear" w:color="auto" w:fill="auto"/>
          </w:tcPr>
          <w:p w:rsidR="006869CD" w:rsidRPr="005A43C9" w:rsidRDefault="006869CD" w:rsidP="00DC3792">
            <w:pPr>
              <w:pStyle w:val="Body"/>
              <w:jc w:val="both"/>
              <w:rPr>
                <w:rFonts w:cs="Arial"/>
                <w:lang w:val="en-CA"/>
              </w:rPr>
            </w:pPr>
            <w:r w:rsidRPr="005A43C9">
              <w:rPr>
                <w:rFonts w:cs="Arial"/>
                <w:lang w:val="en-GB" w:eastAsia="en-GB"/>
              </w:rPr>
              <w:t>"</w:t>
            </w:r>
            <w:r w:rsidRPr="005A43C9">
              <w:rPr>
                <w:rFonts w:cs="Arial"/>
                <w:b/>
                <w:lang w:val="en-GB" w:eastAsia="en-GB"/>
              </w:rPr>
              <w:t>Charges</w:t>
            </w:r>
            <w:r w:rsidRPr="005A43C9">
              <w:rPr>
                <w:rFonts w:cs="Arial"/>
                <w:lang w:val="en-GB" w:eastAsia="en-GB"/>
              </w:rPr>
              <w:t>"</w:t>
            </w:r>
          </w:p>
        </w:tc>
        <w:tc>
          <w:tcPr>
            <w:tcW w:w="6210" w:type="dxa"/>
            <w:shd w:val="clear" w:color="auto" w:fill="auto"/>
          </w:tcPr>
          <w:p w:rsidR="006869CD" w:rsidRPr="009B0032" w:rsidRDefault="006869CD" w:rsidP="00DC3792">
            <w:pPr>
              <w:pStyle w:val="Body"/>
              <w:jc w:val="both"/>
              <w:rPr>
                <w:rFonts w:cs="Arial"/>
                <w:lang w:val="en-CA"/>
              </w:rPr>
            </w:pPr>
            <w:proofErr w:type="gramStart"/>
            <w:r w:rsidRPr="005A43C9">
              <w:rPr>
                <w:rFonts w:cs="Arial"/>
                <w:lang w:val="en-GB" w:eastAsia="en-GB"/>
              </w:rPr>
              <w:t>means</w:t>
            </w:r>
            <w:proofErr w:type="gramEnd"/>
            <w:r w:rsidRPr="005A43C9">
              <w:rPr>
                <w:rFonts w:cs="Arial"/>
                <w:lang w:val="en-GB" w:eastAsia="en-GB"/>
              </w:rPr>
              <w:t xml:space="preserve"> the miscellaneous charges to be paid by </w:t>
            </w:r>
            <w:r w:rsidR="00DC3792">
              <w:rPr>
                <w:rFonts w:eastAsia="SimSun"/>
                <w:color w:val="000000"/>
              </w:rPr>
              <w:t>the Customer</w:t>
            </w:r>
            <w:r w:rsidR="00DC3792" w:rsidRPr="00E60EFD">
              <w:rPr>
                <w:rFonts w:eastAsia="SimSun"/>
                <w:color w:val="000000"/>
              </w:rPr>
              <w:t xml:space="preserve"> </w:t>
            </w:r>
            <w:r w:rsidRPr="005A43C9">
              <w:rPr>
                <w:rFonts w:cs="Arial"/>
                <w:lang w:val="en-GB" w:eastAsia="en-GB"/>
              </w:rPr>
              <w:t>to the ESCO, in addition to the Shared Savings Paym</w:t>
            </w:r>
            <w:r w:rsidR="00145364" w:rsidRPr="005A43C9">
              <w:rPr>
                <w:rFonts w:cs="Arial"/>
                <w:lang w:val="en-GB" w:eastAsia="en-GB"/>
              </w:rPr>
              <w:t>ents, as set forth in Schedule 4</w:t>
            </w:r>
            <w:r w:rsidRPr="005A43C9">
              <w:rPr>
                <w:rFonts w:cs="Arial"/>
                <w:lang w:val="en-GB" w:eastAsia="en-GB"/>
              </w:rPr>
              <w:t xml:space="preserve"> (</w:t>
            </w:r>
            <w:r w:rsidRPr="005A43C9">
              <w:rPr>
                <w:rFonts w:cs="Arial"/>
                <w:i/>
                <w:lang w:val="en-GB" w:eastAsia="en-GB"/>
              </w:rPr>
              <w:t>Charges</w:t>
            </w:r>
            <w:r w:rsidRPr="005A43C9">
              <w:rPr>
                <w:rFonts w:cs="Arial"/>
                <w:lang w:val="en-GB" w:eastAsia="en-GB"/>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Confidential Information</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r w:rsidRPr="009B0032">
              <w:rPr>
                <w:rFonts w:cs="Arial"/>
                <w:lang w:val="en-CA"/>
              </w:rPr>
              <w:t>means confidential and/or proprietary information including but not limited to systems, services or planned services, suppliers, data,</w:t>
            </w:r>
            <w:r w:rsidR="00FC7ACA">
              <w:rPr>
                <w:rFonts w:cs="Arial"/>
                <w:lang w:val="en-CA"/>
              </w:rPr>
              <w:t xml:space="preserve"> measurements,</w:t>
            </w:r>
            <w:r w:rsidRPr="009B0032">
              <w:rPr>
                <w:rFonts w:cs="Arial"/>
                <w:lang w:val="en-CA"/>
              </w:rPr>
              <w:t xml:space="preserve"> financial information, computer software, processes, methods, knowledge, ideas, marketing, promotions, current or planned activities, research, development and other information which should reasonably be considered to be confidential or commercially sensitive with respect to the information holder's business or operations.</w:t>
            </w:r>
          </w:p>
        </w:tc>
      </w:tr>
      <w:tr w:rsidR="00A83A03" w:rsidTr="005A43C9">
        <w:tc>
          <w:tcPr>
            <w:tcW w:w="2880" w:type="dxa"/>
            <w:shd w:val="clear" w:color="auto" w:fill="auto"/>
          </w:tcPr>
          <w:p w:rsidR="00763A57" w:rsidRPr="0032544C" w:rsidRDefault="00CA5CDB" w:rsidP="00DC3792">
            <w:pPr>
              <w:pStyle w:val="Body"/>
              <w:jc w:val="both"/>
              <w:rPr>
                <w:rFonts w:cs="Arial"/>
                <w:b/>
                <w:lang w:val="en-CA"/>
              </w:rPr>
            </w:pPr>
            <w:r w:rsidRPr="00107E7D">
              <w:rPr>
                <w:rFonts w:cs="Arial"/>
                <w:b/>
                <w:lang w:val="en-CA"/>
              </w:rPr>
              <w:t>Contract Period</w:t>
            </w:r>
          </w:p>
        </w:tc>
        <w:tc>
          <w:tcPr>
            <w:tcW w:w="6210" w:type="dxa"/>
            <w:shd w:val="clear" w:color="auto" w:fill="auto"/>
          </w:tcPr>
          <w:p w:rsidR="00763A57" w:rsidRPr="009B0032" w:rsidRDefault="00B03200" w:rsidP="00DC3792">
            <w:pPr>
              <w:pStyle w:val="Body"/>
              <w:jc w:val="both"/>
              <w:rPr>
                <w:rFonts w:cs="Arial"/>
                <w:lang w:val="en-CA"/>
              </w:rPr>
            </w:pPr>
            <w:proofErr w:type="gramStart"/>
            <w:r>
              <w:rPr>
                <w:rFonts w:cs="Arial"/>
                <w:lang w:val="en-CA"/>
              </w:rPr>
              <w:t>m</w:t>
            </w:r>
            <w:r w:rsidR="00CA5CDB" w:rsidRPr="005E2BDC">
              <w:rPr>
                <w:rFonts w:cs="Arial"/>
                <w:lang w:val="en-CA"/>
              </w:rPr>
              <w:t>eans</w:t>
            </w:r>
            <w:proofErr w:type="gramEnd"/>
            <w:r w:rsidR="00CA5CDB" w:rsidRPr="005E2BDC">
              <w:rPr>
                <w:rFonts w:cs="Arial"/>
                <w:lang w:val="en-CA"/>
              </w:rPr>
              <w:t xml:space="preserve"> the period of time which includes the Construction Period and the Operations Period as specified in clause 3.1.</w:t>
            </w:r>
          </w:p>
        </w:tc>
      </w:tr>
      <w:tr w:rsidR="0032544C" w:rsidTr="005A43C9">
        <w:tc>
          <w:tcPr>
            <w:tcW w:w="2880" w:type="dxa"/>
            <w:shd w:val="clear" w:color="auto" w:fill="auto"/>
          </w:tcPr>
          <w:p w:rsidR="0032544C" w:rsidRPr="009B0032" w:rsidRDefault="0032544C" w:rsidP="00DC3792">
            <w:pPr>
              <w:pStyle w:val="Body"/>
              <w:jc w:val="both"/>
              <w:rPr>
                <w:rFonts w:cs="Arial"/>
                <w:lang w:val="en-CA"/>
              </w:rPr>
            </w:pPr>
            <w:r w:rsidRPr="009B0032">
              <w:rPr>
                <w:rFonts w:cs="Arial"/>
                <w:lang w:val="en-CA"/>
              </w:rPr>
              <w:t>"</w:t>
            </w:r>
            <w:r w:rsidRPr="009B0032">
              <w:rPr>
                <w:rFonts w:cs="Arial"/>
                <w:b/>
                <w:lang w:val="en-CA"/>
              </w:rPr>
              <w:t>Construction Completion Certificate</w:t>
            </w:r>
            <w:r w:rsidRPr="009B0032">
              <w:rPr>
                <w:rFonts w:cs="Arial"/>
                <w:lang w:val="en-CA"/>
              </w:rPr>
              <w:t>"</w:t>
            </w:r>
          </w:p>
        </w:tc>
        <w:tc>
          <w:tcPr>
            <w:tcW w:w="6210" w:type="dxa"/>
            <w:shd w:val="clear" w:color="auto" w:fill="auto"/>
          </w:tcPr>
          <w:p w:rsidR="0032544C" w:rsidRPr="009B0032" w:rsidRDefault="0032544C"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certificate issued (or deemed under</w:t>
            </w:r>
            <w:r>
              <w:rPr>
                <w:rFonts w:cs="Arial"/>
                <w:lang w:val="en-CA"/>
              </w:rPr>
              <w:t xml:space="preserve"> clause 18</w:t>
            </w:r>
            <w:r w:rsidRPr="009B0032">
              <w:rPr>
                <w:rFonts w:cs="Arial"/>
                <w:lang w:val="en-CA"/>
              </w:rPr>
              <w:t xml:space="preserve"> to be issued) by </w:t>
            </w:r>
            <w:r w:rsidR="00DC3792">
              <w:rPr>
                <w:rFonts w:eastAsia="SimSun"/>
                <w:color w:val="000000"/>
              </w:rPr>
              <w:t>the Customer</w:t>
            </w:r>
            <w:r w:rsidRPr="009B0032">
              <w:rPr>
                <w:rFonts w:cs="Arial"/>
                <w:lang w:val="en-CA"/>
              </w:rPr>
              <w:t xml:space="preserve"> to the ESCO upon </w:t>
            </w:r>
            <w:r>
              <w:rPr>
                <w:rFonts w:cs="Arial"/>
                <w:lang w:val="en-CA"/>
              </w:rPr>
              <w:t>fulfilment of requirements by ESCO as specified in clause 18.</w:t>
            </w:r>
          </w:p>
        </w:tc>
      </w:tr>
      <w:tr w:rsidR="00A83A03" w:rsidTr="005A43C9">
        <w:tc>
          <w:tcPr>
            <w:tcW w:w="2880" w:type="dxa"/>
            <w:shd w:val="clear" w:color="auto" w:fill="auto"/>
          </w:tcPr>
          <w:p w:rsidR="00763A57" w:rsidRPr="009B0032" w:rsidRDefault="00CA5CDB" w:rsidP="00DC3792">
            <w:pPr>
              <w:pStyle w:val="Body"/>
              <w:jc w:val="both"/>
              <w:rPr>
                <w:rFonts w:cs="Arial"/>
                <w:lang w:val="en-CA"/>
              </w:rPr>
            </w:pPr>
            <w:r w:rsidRPr="009B0032">
              <w:rPr>
                <w:rFonts w:cs="Arial"/>
                <w:lang w:val="en-CA"/>
              </w:rPr>
              <w:t>"</w:t>
            </w:r>
            <w:r w:rsidRPr="009B0032">
              <w:rPr>
                <w:rFonts w:cs="Arial"/>
                <w:b/>
                <w:lang w:val="en-CA"/>
              </w:rPr>
              <w:t>Construction Completion Date</w:t>
            </w:r>
            <w:r w:rsidRPr="009B0032">
              <w:rPr>
                <w:rFonts w:cs="Arial"/>
                <w:lang w:val="en-CA"/>
              </w:rPr>
              <w:t>"</w:t>
            </w:r>
          </w:p>
        </w:tc>
        <w:tc>
          <w:tcPr>
            <w:tcW w:w="6210" w:type="dxa"/>
            <w:shd w:val="clear" w:color="auto" w:fill="auto"/>
          </w:tcPr>
          <w:p w:rsidR="00763A57"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w:t>
            </w:r>
            <w:r w:rsidR="00A249DF" w:rsidRPr="009B0032">
              <w:rPr>
                <w:rFonts w:cs="Arial"/>
                <w:lang w:val="en-CA"/>
              </w:rPr>
              <w:t>the date at w</w:t>
            </w:r>
            <w:r w:rsidR="005511EF">
              <w:rPr>
                <w:rFonts w:cs="Arial"/>
                <w:lang w:val="en-CA"/>
              </w:rPr>
              <w:t>h</w:t>
            </w:r>
            <w:r w:rsidR="00A249DF" w:rsidRPr="009B0032">
              <w:rPr>
                <w:rFonts w:cs="Arial"/>
                <w:lang w:val="en-CA"/>
              </w:rPr>
              <w:t xml:space="preserve">ich the Construction Completion Certificate is issued. </w:t>
            </w:r>
          </w:p>
        </w:tc>
      </w:tr>
      <w:tr w:rsidR="00A83A03" w:rsidTr="005A43C9">
        <w:tc>
          <w:tcPr>
            <w:tcW w:w="2880" w:type="dxa"/>
            <w:shd w:val="clear" w:color="auto" w:fill="auto"/>
          </w:tcPr>
          <w:p w:rsidR="00C412E4" w:rsidRPr="009B0032" w:rsidRDefault="00CA5CDB" w:rsidP="00DC3792">
            <w:pPr>
              <w:pStyle w:val="Body"/>
              <w:jc w:val="both"/>
              <w:rPr>
                <w:rFonts w:cs="Arial"/>
                <w:lang w:val="en-CA"/>
              </w:rPr>
            </w:pPr>
            <w:r w:rsidRPr="009B0032">
              <w:rPr>
                <w:rFonts w:cs="Arial"/>
                <w:lang w:val="en-CA"/>
              </w:rPr>
              <w:t>"</w:t>
            </w:r>
            <w:r w:rsidRPr="009B0032">
              <w:rPr>
                <w:rFonts w:cs="Arial"/>
                <w:b/>
                <w:lang w:val="en-CA"/>
              </w:rPr>
              <w:t>Construction Period</w:t>
            </w:r>
            <w:r w:rsidRPr="009B0032">
              <w:rPr>
                <w:rFonts w:cs="Arial"/>
                <w:lang w:val="en-CA"/>
              </w:rPr>
              <w:t>"</w:t>
            </w:r>
          </w:p>
        </w:tc>
        <w:tc>
          <w:tcPr>
            <w:tcW w:w="6210" w:type="dxa"/>
            <w:shd w:val="clear" w:color="auto" w:fill="auto"/>
          </w:tcPr>
          <w:p w:rsidR="00C412E4" w:rsidRPr="009B0032" w:rsidRDefault="00CA5CDB" w:rsidP="00DC3792">
            <w:pPr>
              <w:pStyle w:val="Body"/>
              <w:jc w:val="both"/>
              <w:rPr>
                <w:rFonts w:cs="Arial"/>
                <w:lang w:val="en-CA"/>
              </w:rPr>
            </w:pPr>
            <w:r w:rsidRPr="009B0032">
              <w:rPr>
                <w:rFonts w:cs="Arial"/>
                <w:lang w:val="en-CA"/>
              </w:rPr>
              <w:t>means the period</w:t>
            </w:r>
            <w:r>
              <w:rPr>
                <w:rFonts w:cs="Arial"/>
                <w:lang w:val="en-CA"/>
              </w:rPr>
              <w:t xml:space="preserve"> of time for the performance of the Construction Works, such period shall</w:t>
            </w:r>
            <w:r w:rsidRPr="009B0032">
              <w:rPr>
                <w:rFonts w:cs="Arial"/>
                <w:lang w:val="en-CA"/>
              </w:rPr>
              <w:t xml:space="preserve"> commenc</w:t>
            </w:r>
            <w:r>
              <w:rPr>
                <w:rFonts w:cs="Arial"/>
                <w:lang w:val="en-CA"/>
              </w:rPr>
              <w:t>e</w:t>
            </w:r>
            <w:r w:rsidRPr="009B0032">
              <w:rPr>
                <w:rFonts w:cs="Arial"/>
                <w:lang w:val="en-CA"/>
              </w:rPr>
              <w:t xml:space="preserve"> immediately following the Effective Date</w:t>
            </w:r>
            <w:r>
              <w:rPr>
                <w:rFonts w:cs="Arial"/>
                <w:lang w:val="en-CA"/>
              </w:rPr>
              <w:t xml:space="preserve"> and shall continue</w:t>
            </w:r>
            <w:r w:rsidRPr="009B0032">
              <w:rPr>
                <w:rFonts w:cs="Arial"/>
                <w:lang w:val="en-CA"/>
              </w:rPr>
              <w:t xml:space="preserve"> </w:t>
            </w:r>
            <w:r>
              <w:rPr>
                <w:rFonts w:cs="Arial"/>
                <w:lang w:val="en-CA"/>
              </w:rPr>
              <w:t>for a duration of time as specified in clause 3.1 (1).</w:t>
            </w:r>
          </w:p>
        </w:tc>
      </w:tr>
      <w:tr w:rsidR="00A83A03" w:rsidTr="005A43C9">
        <w:trPr>
          <w:cantSplit/>
        </w:trPr>
        <w:tc>
          <w:tcPr>
            <w:tcW w:w="2880" w:type="dxa"/>
            <w:shd w:val="clear" w:color="auto" w:fill="auto"/>
          </w:tcPr>
          <w:p w:rsidR="00C412E4" w:rsidRPr="009B0032" w:rsidRDefault="00CA5CDB" w:rsidP="00DC3792">
            <w:pPr>
              <w:pStyle w:val="Body"/>
              <w:jc w:val="both"/>
              <w:rPr>
                <w:rFonts w:cs="Arial"/>
                <w:lang w:val="en-CA"/>
              </w:rPr>
            </w:pPr>
            <w:r w:rsidRPr="00517498">
              <w:rPr>
                <w:rFonts w:cs="Arial"/>
                <w:b/>
                <w:lang w:val="en-CA"/>
              </w:rPr>
              <w:lastRenderedPageBreak/>
              <w:t>"Construction</w:t>
            </w:r>
            <w:r>
              <w:rPr>
                <w:rFonts w:cs="Arial"/>
                <w:lang w:val="en-CA"/>
              </w:rPr>
              <w:t xml:space="preserve"> </w:t>
            </w:r>
            <w:r w:rsidRPr="009B0032">
              <w:rPr>
                <w:rFonts w:cs="Arial"/>
                <w:b/>
                <w:lang w:val="en-CA"/>
              </w:rPr>
              <w:t>Works</w:t>
            </w:r>
            <w:r w:rsidRPr="009B0032">
              <w:rPr>
                <w:rFonts w:cs="Arial"/>
                <w:lang w:val="en-CA"/>
              </w:rPr>
              <w:t>"</w:t>
            </w:r>
          </w:p>
        </w:tc>
        <w:tc>
          <w:tcPr>
            <w:tcW w:w="6210" w:type="dxa"/>
            <w:shd w:val="clear" w:color="auto" w:fill="auto"/>
          </w:tcPr>
          <w:p w:rsidR="00C412E4" w:rsidRPr="009B0032" w:rsidRDefault="00CA5CDB" w:rsidP="00DC3792">
            <w:pPr>
              <w:pStyle w:val="Body"/>
              <w:tabs>
                <w:tab w:val="left" w:pos="6017"/>
              </w:tabs>
              <w:ind w:right="-108"/>
              <w:jc w:val="both"/>
              <w:rPr>
                <w:rFonts w:cs="Arial"/>
                <w:lang w:val="en-CA"/>
              </w:rPr>
            </w:pPr>
            <w:r w:rsidRPr="009B0032">
              <w:rPr>
                <w:rFonts w:cs="Arial"/>
                <w:lang w:val="en-CA"/>
              </w:rPr>
              <w:t>means the manage</w:t>
            </w:r>
            <w:r>
              <w:rPr>
                <w:rFonts w:cs="Arial"/>
                <w:lang w:val="en-CA"/>
              </w:rPr>
              <w:t>ment, procurement, construction and</w:t>
            </w:r>
            <w:r w:rsidRPr="009B0032">
              <w:rPr>
                <w:rFonts w:cs="Arial"/>
                <w:lang w:val="en-CA"/>
              </w:rPr>
              <w:t xml:space="preserve"> installation </w:t>
            </w:r>
            <w:r>
              <w:rPr>
                <w:rFonts w:cs="Arial"/>
                <w:lang w:val="en-CA"/>
              </w:rPr>
              <w:t>works</w:t>
            </w:r>
            <w:r w:rsidRPr="009B0032">
              <w:rPr>
                <w:rFonts w:cs="Arial"/>
                <w:lang w:val="en-CA"/>
              </w:rPr>
              <w:t xml:space="preserve"> to be performed by </w:t>
            </w:r>
            <w:r>
              <w:rPr>
                <w:rFonts w:cs="Arial"/>
                <w:lang w:val="en-CA"/>
              </w:rPr>
              <w:t>ESCO</w:t>
            </w:r>
            <w:r w:rsidRPr="009B0032">
              <w:rPr>
                <w:rFonts w:cs="Arial"/>
                <w:lang w:val="en-CA"/>
              </w:rPr>
              <w:t xml:space="preserve"> </w:t>
            </w:r>
            <w:r>
              <w:rPr>
                <w:rFonts w:cs="Arial"/>
                <w:lang w:val="en-CA"/>
              </w:rPr>
              <w:t xml:space="preserve">during the Construction Period </w:t>
            </w:r>
            <w:r w:rsidRPr="009B0032">
              <w:rPr>
                <w:rFonts w:cs="Arial"/>
                <w:lang w:val="en-CA"/>
              </w:rPr>
              <w:t xml:space="preserve">as more particularly described in </w:t>
            </w:r>
            <w:r>
              <w:rPr>
                <w:rFonts w:cs="Arial"/>
                <w:lang w:val="en-CA"/>
              </w:rPr>
              <w:t>Schedule 1</w:t>
            </w:r>
            <w:r w:rsidR="00932970">
              <w:rPr>
                <w:rFonts w:cs="Arial"/>
                <w:lang w:val="en-CA"/>
              </w:rPr>
              <w:t>4</w:t>
            </w:r>
            <w:r>
              <w:rPr>
                <w:rFonts w:cs="Arial"/>
                <w:lang w:val="en-CA"/>
              </w:rPr>
              <w:t xml:space="preserve"> </w:t>
            </w:r>
            <w:r w:rsidRPr="000C5FA4">
              <w:rPr>
                <w:rFonts w:cs="Arial"/>
                <w:i/>
                <w:lang w:val="en-CA"/>
              </w:rPr>
              <w:t>(</w:t>
            </w:r>
            <w:r w:rsidRPr="005F24C2">
              <w:rPr>
                <w:rFonts w:cs="Arial"/>
                <w:i/>
                <w:lang w:val="en-CA"/>
              </w:rPr>
              <w:t>ESCO’s proposal</w:t>
            </w:r>
            <w:r w:rsidRPr="000C5FA4">
              <w:rPr>
                <w:rFonts w:cs="Arial"/>
                <w:i/>
                <w:lang w:val="en-CA"/>
              </w:rPr>
              <w:t>)</w:t>
            </w:r>
            <w:r>
              <w:rPr>
                <w:rFonts w:cs="Arial"/>
                <w:i/>
                <w:lang w:val="en-CA"/>
              </w:rPr>
              <w:t xml:space="preserve"> </w:t>
            </w:r>
            <w:r w:rsidRPr="000C5FA4">
              <w:rPr>
                <w:rFonts w:cs="Arial"/>
                <w:lang w:val="en-CA"/>
              </w:rPr>
              <w:t xml:space="preserve">and </w:t>
            </w:r>
            <w:r w:rsidRPr="00DD01E1">
              <w:rPr>
                <w:rFonts w:cs="Arial"/>
                <w:lang w:val="en-CA"/>
              </w:rPr>
              <w:t>Schedule 1</w:t>
            </w:r>
            <w:r w:rsidR="00DD01E1">
              <w:rPr>
                <w:rFonts w:cs="Arial"/>
                <w:lang w:val="en-CA"/>
              </w:rPr>
              <w:t>6</w:t>
            </w:r>
            <w:r w:rsidRPr="00DD01E1">
              <w:rPr>
                <w:rFonts w:cs="Arial"/>
                <w:i/>
                <w:lang w:val="en-CA"/>
              </w:rPr>
              <w:t xml:space="preserve"> (ESCO’s Scope of Services</w:t>
            </w:r>
            <w:r w:rsidR="00DD01E1">
              <w:rPr>
                <w:rFonts w:cs="Arial"/>
                <w:i/>
                <w:lang w:val="en-CA"/>
              </w:rPr>
              <w:t xml:space="preserve"> </w:t>
            </w:r>
            <w:r w:rsidRPr="00DD01E1">
              <w:rPr>
                <w:rFonts w:cs="Arial"/>
                <w:i/>
                <w:lang w:val="en-CA"/>
              </w:rPr>
              <w:t xml:space="preserve">During Construction </w:t>
            </w:r>
            <w:r w:rsidR="00110B34">
              <w:rPr>
                <w:rFonts w:cs="Arial"/>
                <w:i/>
                <w:lang w:val="en-CA"/>
              </w:rPr>
              <w:t>P</w:t>
            </w:r>
            <w:r w:rsidR="00DD01E1" w:rsidRPr="00DD01E1">
              <w:rPr>
                <w:rFonts w:cs="Arial"/>
                <w:i/>
                <w:lang w:val="en-CA"/>
              </w:rPr>
              <w:t>hase</w:t>
            </w:r>
            <w:r w:rsidRPr="00DD01E1">
              <w:rPr>
                <w:rFonts w:cs="Arial"/>
                <w:i/>
                <w:lang w:val="en-CA"/>
              </w:rPr>
              <w:t>)</w:t>
            </w:r>
            <w:r w:rsidR="00DD01E1">
              <w:rPr>
                <w:rFonts w:cs="Arial"/>
                <w:i/>
                <w:lang w:val="en-CA"/>
              </w:rPr>
              <w:t xml:space="preserve">. </w:t>
            </w:r>
          </w:p>
        </w:tc>
      </w:tr>
      <w:tr w:rsidR="00A83A03" w:rsidTr="005A43C9">
        <w:tc>
          <w:tcPr>
            <w:tcW w:w="2880" w:type="dxa"/>
            <w:shd w:val="clear" w:color="auto" w:fill="auto"/>
          </w:tcPr>
          <w:p w:rsidR="00C412E4" w:rsidRPr="0030603B" w:rsidRDefault="00CA5CDB" w:rsidP="00DC3792">
            <w:pPr>
              <w:pStyle w:val="Body"/>
              <w:jc w:val="both"/>
              <w:rPr>
                <w:rFonts w:cs="Arial"/>
                <w:b/>
                <w:lang w:val="en-CA"/>
              </w:rPr>
            </w:pPr>
            <w:r w:rsidRPr="0030603B">
              <w:rPr>
                <w:rFonts w:cs="Arial"/>
                <w:b/>
                <w:lang w:val="en-CA"/>
              </w:rPr>
              <w:t>“Contract”</w:t>
            </w:r>
          </w:p>
        </w:tc>
        <w:tc>
          <w:tcPr>
            <w:tcW w:w="6210" w:type="dxa"/>
            <w:shd w:val="clear" w:color="auto" w:fill="auto"/>
          </w:tcPr>
          <w:p w:rsidR="00C412E4" w:rsidRPr="009B0032" w:rsidRDefault="00CA5CDB" w:rsidP="00DC3792">
            <w:pPr>
              <w:pStyle w:val="Body"/>
              <w:tabs>
                <w:tab w:val="left" w:pos="6017"/>
              </w:tabs>
              <w:ind w:right="-108"/>
              <w:jc w:val="both"/>
              <w:rPr>
                <w:rFonts w:cs="Arial"/>
                <w:lang w:val="en-CA"/>
              </w:rPr>
            </w:pPr>
            <w:proofErr w:type="gramStart"/>
            <w:r>
              <w:rPr>
                <w:rFonts w:cs="Arial"/>
                <w:lang w:val="en-CA"/>
              </w:rPr>
              <w:t>means</w:t>
            </w:r>
            <w:proofErr w:type="gramEnd"/>
            <w:r>
              <w:rPr>
                <w:rFonts w:cs="Arial"/>
                <w:lang w:val="en-CA"/>
              </w:rPr>
              <w:t xml:space="preserve"> the contract entered into between </w:t>
            </w:r>
            <w:r w:rsidR="00DC3792">
              <w:rPr>
                <w:rFonts w:eastAsia="SimSun"/>
                <w:color w:val="000000"/>
              </w:rPr>
              <w:t>the Customer</w:t>
            </w:r>
            <w:r w:rsidR="00DC3792" w:rsidRPr="00E60EFD">
              <w:rPr>
                <w:rFonts w:eastAsia="SimSun"/>
                <w:color w:val="000000"/>
              </w:rPr>
              <w:t xml:space="preserve"> </w:t>
            </w:r>
            <w:r>
              <w:rPr>
                <w:rFonts w:cs="Arial"/>
                <w:lang w:val="en-CA"/>
              </w:rPr>
              <w:t>and</w:t>
            </w:r>
            <w:r w:rsidR="00DC3792">
              <w:rPr>
                <w:rFonts w:cs="Arial"/>
                <w:lang w:val="en-CA"/>
              </w:rPr>
              <w:t xml:space="preserve"> the</w:t>
            </w:r>
            <w:r>
              <w:rPr>
                <w:rFonts w:cs="Arial"/>
                <w:lang w:val="en-CA"/>
              </w:rPr>
              <w:t xml:space="preserve"> ESCO, con</w:t>
            </w:r>
            <w:r w:rsidRPr="008138DA">
              <w:rPr>
                <w:lang w:val="en-CA"/>
              </w:rPr>
              <w:t>s</w:t>
            </w:r>
            <w:r>
              <w:rPr>
                <w:lang w:val="en-CA"/>
              </w:rPr>
              <w:t>isting of s</w:t>
            </w:r>
            <w:r w:rsidRPr="008138DA">
              <w:rPr>
                <w:lang w:val="en-CA"/>
              </w:rPr>
              <w:t xml:space="preserve">everal documents </w:t>
            </w:r>
            <w:r>
              <w:rPr>
                <w:lang w:val="en-CA"/>
              </w:rPr>
              <w:t>as specified in clause 4 and</w:t>
            </w:r>
            <w:r w:rsidRPr="008138DA">
              <w:rPr>
                <w:lang w:val="en-CA"/>
              </w:rPr>
              <w:t xml:space="preserve"> are to be taken as mutually explanatory of one another</w:t>
            </w:r>
            <w:r>
              <w:rPr>
                <w:rFonts w:cs="Arial"/>
                <w:lang w:val="en-CA"/>
              </w:rPr>
              <w:t xml:space="preserve">. </w:t>
            </w:r>
          </w:p>
        </w:tc>
      </w:tr>
      <w:tr w:rsidR="00932970" w:rsidTr="005A43C9">
        <w:tc>
          <w:tcPr>
            <w:tcW w:w="2880" w:type="dxa"/>
            <w:shd w:val="clear" w:color="auto" w:fill="auto"/>
          </w:tcPr>
          <w:p w:rsidR="00932970" w:rsidRPr="009B0032" w:rsidRDefault="00932970" w:rsidP="00DC3792">
            <w:pPr>
              <w:pStyle w:val="Body"/>
              <w:jc w:val="both"/>
              <w:rPr>
                <w:rFonts w:cs="Arial"/>
                <w:lang w:val="en-CA"/>
              </w:rPr>
            </w:pPr>
            <w:r w:rsidRPr="009B0032">
              <w:rPr>
                <w:rFonts w:cs="Arial"/>
                <w:lang w:val="en-CA"/>
              </w:rPr>
              <w:t>"</w:t>
            </w:r>
            <w:r>
              <w:rPr>
                <w:rFonts w:cs="Arial"/>
                <w:b/>
                <w:lang w:val="en-CA"/>
              </w:rPr>
              <w:t>Contract Period</w:t>
            </w:r>
            <w:r w:rsidRPr="009B0032">
              <w:rPr>
                <w:rFonts w:cs="Arial"/>
                <w:lang w:val="en-CA"/>
              </w:rPr>
              <w:t>"</w:t>
            </w:r>
          </w:p>
        </w:tc>
        <w:tc>
          <w:tcPr>
            <w:tcW w:w="6210" w:type="dxa"/>
            <w:shd w:val="clear" w:color="auto" w:fill="auto"/>
          </w:tcPr>
          <w:p w:rsidR="00932970" w:rsidRPr="009B0032" w:rsidRDefault="00932970"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term of this Contract specified in clause </w:t>
            </w:r>
            <w:r>
              <w:rPr>
                <w:rFonts w:cs="Arial"/>
                <w:lang w:val="en-CA"/>
              </w:rPr>
              <w:fldChar w:fldCharType="begin"/>
            </w:r>
            <w:r>
              <w:rPr>
                <w:rFonts w:cs="Arial"/>
                <w:lang w:val="en-CA"/>
              </w:rPr>
              <w:instrText xml:space="preserve"> REF _Ref381266889 \r \h </w:instrText>
            </w:r>
            <w:r w:rsidR="003963CF">
              <w:rPr>
                <w:rFonts w:cs="Arial"/>
                <w:lang w:val="en-CA"/>
              </w:rPr>
              <w:instrText xml:space="preserve"> \* MERGEFORMAT </w:instrText>
            </w:r>
            <w:r>
              <w:rPr>
                <w:rFonts w:cs="Arial"/>
                <w:lang w:val="en-CA"/>
              </w:rPr>
            </w:r>
            <w:r>
              <w:rPr>
                <w:rFonts w:cs="Arial"/>
                <w:lang w:val="en-CA"/>
              </w:rPr>
              <w:fldChar w:fldCharType="separate"/>
            </w:r>
            <w:r w:rsidR="00DC4D45">
              <w:rPr>
                <w:rFonts w:cs="Arial" w:hint="cs"/>
                <w:cs/>
                <w:lang w:val="en-CA"/>
              </w:rPr>
              <w:t>‎</w:t>
            </w:r>
            <w:r w:rsidR="00DC4D45">
              <w:rPr>
                <w:rFonts w:cs="Arial"/>
                <w:lang w:val="en-CA"/>
              </w:rPr>
              <w:t>3.1</w:t>
            </w:r>
            <w:r>
              <w:rPr>
                <w:rFonts w:cs="Arial"/>
                <w:lang w:val="en-CA"/>
              </w:rPr>
              <w:fldChar w:fldCharType="end"/>
            </w:r>
            <w:r w:rsidRPr="009B0032">
              <w:rPr>
                <w:rFonts w:cs="Arial"/>
                <w:lang w:val="en-CA"/>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Cost Proposal</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proofErr w:type="gramStart"/>
            <w:r w:rsidRPr="009B0032">
              <w:rPr>
                <w:rFonts w:cs="Arial"/>
                <w:lang w:val="en-CA"/>
              </w:rPr>
              <w:t>has</w:t>
            </w:r>
            <w:proofErr w:type="gramEnd"/>
            <w:r w:rsidRPr="009B0032">
              <w:rPr>
                <w:rFonts w:cs="Arial"/>
                <w:lang w:val="en-CA"/>
              </w:rPr>
              <w:t xml:space="preserve"> the meaning </w:t>
            </w:r>
            <w:r w:rsidR="004209AB" w:rsidRPr="009B0032">
              <w:rPr>
                <w:rFonts w:cs="Arial"/>
                <w:lang w:val="en-CA"/>
              </w:rPr>
              <w:t>given</w:t>
            </w:r>
            <w:r w:rsidRPr="009B0032">
              <w:rPr>
                <w:rFonts w:cs="Arial"/>
                <w:lang w:val="en-CA"/>
              </w:rPr>
              <w:t xml:space="preserve"> to it in clause</w:t>
            </w:r>
            <w:r w:rsidR="00932970">
              <w:rPr>
                <w:rFonts w:cs="Arial"/>
                <w:lang w:val="en-CA"/>
              </w:rPr>
              <w:t xml:space="preserve"> 1</w:t>
            </w:r>
            <w:r w:rsidR="00596F61">
              <w:rPr>
                <w:rFonts w:cs="Arial"/>
                <w:lang w:val="en-CA"/>
              </w:rPr>
              <w:t>7</w:t>
            </w:r>
            <w:r w:rsidR="00932970">
              <w:rPr>
                <w:rFonts w:cs="Arial"/>
                <w:lang w:val="en-CA"/>
              </w:rPr>
              <w:t>.3</w:t>
            </w:r>
            <w:r w:rsidRPr="009B0032">
              <w:rPr>
                <w:rFonts w:cs="Arial"/>
                <w:lang w:val="en-CA"/>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Created Intellectual Property Rights</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any Intellectual Property Rights created by the ESCO during the performance of the Works </w:t>
            </w:r>
            <w:r w:rsidR="004F4D2C" w:rsidRPr="009B0032">
              <w:rPr>
                <w:rFonts w:cs="Arial"/>
                <w:lang w:val="en-CA"/>
              </w:rPr>
              <w:t xml:space="preserve">or services </w:t>
            </w:r>
            <w:r w:rsidRPr="009B0032">
              <w:rPr>
                <w:rFonts w:cs="Arial"/>
                <w:lang w:val="en-CA"/>
              </w:rPr>
              <w:t xml:space="preserve">under this Contract. </w:t>
            </w:r>
          </w:p>
        </w:tc>
      </w:tr>
      <w:tr w:rsidR="000E773A" w:rsidTr="00ED6866">
        <w:tc>
          <w:tcPr>
            <w:tcW w:w="2880" w:type="dxa"/>
            <w:shd w:val="clear" w:color="auto" w:fill="auto"/>
          </w:tcPr>
          <w:p w:rsidR="000E773A" w:rsidRPr="009B0032" w:rsidRDefault="000E773A" w:rsidP="00ED6866">
            <w:pPr>
              <w:pStyle w:val="Body"/>
              <w:jc w:val="both"/>
              <w:rPr>
                <w:rFonts w:cs="Arial"/>
                <w:lang w:val="en-CA"/>
              </w:rPr>
            </w:pPr>
            <w:r w:rsidRPr="009B0032">
              <w:rPr>
                <w:rFonts w:cs="Arial"/>
                <w:lang w:val="en-CA"/>
              </w:rPr>
              <w:t>"</w:t>
            </w:r>
            <w:r>
              <w:rPr>
                <w:rFonts w:cs="Arial"/>
                <w:b/>
                <w:lang w:val="en-CA"/>
              </w:rPr>
              <w:t>Customer</w:t>
            </w:r>
            <w:r w:rsidRPr="009B0032">
              <w:rPr>
                <w:rFonts w:cs="Arial"/>
                <w:b/>
                <w:lang w:val="en-CA"/>
              </w:rPr>
              <w:t xml:space="preserve"> Representative</w:t>
            </w:r>
            <w:r w:rsidRPr="009B0032">
              <w:rPr>
                <w:rFonts w:cs="Arial"/>
                <w:lang w:val="en-CA"/>
              </w:rPr>
              <w:t>"</w:t>
            </w:r>
          </w:p>
        </w:tc>
        <w:tc>
          <w:tcPr>
            <w:tcW w:w="6210" w:type="dxa"/>
            <w:shd w:val="clear" w:color="auto" w:fill="auto"/>
          </w:tcPr>
          <w:p w:rsidR="000E773A" w:rsidRPr="009B0032" w:rsidRDefault="000E773A" w:rsidP="000E773A">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representative nominated by </w:t>
            </w:r>
            <w:r>
              <w:rPr>
                <w:rFonts w:cs="Arial"/>
                <w:lang w:val="en-CA"/>
              </w:rPr>
              <w:t>the Customer</w:t>
            </w:r>
            <w:r w:rsidRPr="009B0032">
              <w:rPr>
                <w:rFonts w:cs="Arial"/>
                <w:lang w:val="en-CA"/>
              </w:rPr>
              <w:t xml:space="preserve"> to act on its behalf in the administration of this Contract as more particularly described in </w:t>
            </w:r>
            <w:r>
              <w:rPr>
                <w:rFonts w:cs="Arial"/>
                <w:lang w:val="en-CA"/>
              </w:rPr>
              <w:t xml:space="preserve">Schedule 12 </w:t>
            </w:r>
            <w:r w:rsidRPr="009B0032">
              <w:rPr>
                <w:rFonts w:cs="Arial"/>
                <w:lang w:val="en-CA"/>
              </w:rPr>
              <w:t>(</w:t>
            </w:r>
            <w:r w:rsidRPr="009B0032">
              <w:rPr>
                <w:rFonts w:cs="Arial"/>
                <w:i/>
                <w:lang w:val="en-CA"/>
              </w:rPr>
              <w:t>Parties' Representatives</w:t>
            </w:r>
            <w:r w:rsidRPr="009B0032">
              <w:rPr>
                <w:rFonts w:cs="Arial"/>
                <w:lang w:val="en-CA"/>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Day</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twenty four (24) hour period beginning and ending on 00:00 hours. </w:t>
            </w:r>
          </w:p>
        </w:tc>
      </w:tr>
      <w:tr w:rsidR="00A83A03" w:rsidTr="005A43C9">
        <w:tc>
          <w:tcPr>
            <w:tcW w:w="2880" w:type="dxa"/>
            <w:shd w:val="clear" w:color="auto" w:fill="auto"/>
          </w:tcPr>
          <w:p w:rsidR="00751E72" w:rsidRPr="000C5FA4" w:rsidRDefault="00CA5CDB" w:rsidP="00DC3792">
            <w:pPr>
              <w:pStyle w:val="Body"/>
              <w:jc w:val="both"/>
              <w:rPr>
                <w:rFonts w:cs="Arial"/>
                <w:lang w:val="en-CA"/>
              </w:rPr>
            </w:pPr>
            <w:r w:rsidRPr="000C5FA4">
              <w:rPr>
                <w:rFonts w:cs="Arial"/>
                <w:lang w:val="en-CA"/>
              </w:rPr>
              <w:t>"</w:t>
            </w:r>
            <w:r w:rsidRPr="000C5FA4">
              <w:rPr>
                <w:rFonts w:cs="Arial"/>
                <w:b/>
                <w:lang w:val="en-CA"/>
              </w:rPr>
              <w:t>Delay Damages</w:t>
            </w:r>
            <w:r w:rsidRPr="000C5FA4">
              <w:rPr>
                <w:rFonts w:cs="Arial"/>
                <w:lang w:val="en-CA"/>
              </w:rPr>
              <w:t>"</w:t>
            </w:r>
          </w:p>
        </w:tc>
        <w:tc>
          <w:tcPr>
            <w:tcW w:w="6210" w:type="dxa"/>
            <w:shd w:val="clear" w:color="auto" w:fill="auto"/>
          </w:tcPr>
          <w:p w:rsidR="00751E72" w:rsidRDefault="004F55D9" w:rsidP="00DC3792">
            <w:pPr>
              <w:pStyle w:val="Body"/>
              <w:jc w:val="both"/>
              <w:rPr>
                <w:rFonts w:cs="Arial"/>
                <w:lang w:val="en-CA"/>
              </w:rPr>
            </w:pPr>
            <w:r>
              <w:rPr>
                <w:rFonts w:cs="Arial"/>
                <w:lang w:val="en-CA"/>
              </w:rPr>
              <w:t xml:space="preserve"> </w:t>
            </w:r>
            <w:proofErr w:type="gramStart"/>
            <w:r w:rsidR="00CA5CDB" w:rsidRPr="000C5FA4">
              <w:rPr>
                <w:rFonts w:cs="Arial"/>
                <w:lang w:val="en-CA"/>
              </w:rPr>
              <w:t>has</w:t>
            </w:r>
            <w:proofErr w:type="gramEnd"/>
            <w:r w:rsidR="00CA5CDB" w:rsidRPr="000C5FA4">
              <w:rPr>
                <w:rFonts w:cs="Arial"/>
                <w:lang w:val="en-CA"/>
              </w:rPr>
              <w:t xml:space="preserve"> the meaning given to it in clause 1</w:t>
            </w:r>
            <w:r w:rsidR="00100BBC">
              <w:rPr>
                <w:rFonts w:cs="Arial"/>
                <w:lang w:val="en-CA"/>
              </w:rPr>
              <w:t>5</w:t>
            </w:r>
            <w:r w:rsidR="0086385B">
              <w:rPr>
                <w:rFonts w:cs="Arial"/>
                <w:lang w:val="en-CA"/>
              </w:rPr>
              <w:t>.</w:t>
            </w:r>
          </w:p>
        </w:tc>
      </w:tr>
      <w:tr w:rsidR="00A83A03" w:rsidTr="005A43C9">
        <w:tc>
          <w:tcPr>
            <w:tcW w:w="2880" w:type="dxa"/>
            <w:shd w:val="clear" w:color="auto" w:fill="auto"/>
          </w:tcPr>
          <w:p w:rsidR="00210452" w:rsidRPr="009B0032" w:rsidRDefault="00CA5CDB" w:rsidP="00DC3792">
            <w:pPr>
              <w:pStyle w:val="Body"/>
              <w:jc w:val="both"/>
              <w:rPr>
                <w:rFonts w:cs="Arial"/>
                <w:lang w:val="en-CA"/>
              </w:rPr>
            </w:pPr>
            <w:r w:rsidRPr="009B0032">
              <w:rPr>
                <w:rFonts w:cs="Arial"/>
                <w:lang w:val="en-CA"/>
              </w:rPr>
              <w:t>"</w:t>
            </w:r>
            <w:r w:rsidRPr="009B0032">
              <w:rPr>
                <w:rFonts w:cs="Arial"/>
                <w:b/>
                <w:lang w:val="en-CA"/>
              </w:rPr>
              <w:t>Effective Date</w:t>
            </w:r>
            <w:r w:rsidRPr="009B0032">
              <w:rPr>
                <w:rFonts w:cs="Arial"/>
                <w:lang w:val="en-CA"/>
              </w:rPr>
              <w:t>"</w:t>
            </w:r>
          </w:p>
        </w:tc>
        <w:tc>
          <w:tcPr>
            <w:tcW w:w="6210" w:type="dxa"/>
            <w:shd w:val="clear" w:color="auto" w:fill="auto"/>
          </w:tcPr>
          <w:p w:rsidR="0021045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date this Contract is signed, or if counterparts of </w:t>
            </w:r>
            <w:r w:rsidR="004F10E0" w:rsidRPr="009B0032">
              <w:rPr>
                <w:rFonts w:cs="Arial"/>
                <w:lang w:val="en-CA"/>
              </w:rPr>
              <w:t xml:space="preserve">this </w:t>
            </w:r>
            <w:r w:rsidRPr="009B0032">
              <w:rPr>
                <w:rFonts w:cs="Arial"/>
                <w:lang w:val="en-CA"/>
              </w:rPr>
              <w:t>Contract are signed, the date the last counterpart is signed.</w:t>
            </w:r>
          </w:p>
        </w:tc>
      </w:tr>
      <w:tr w:rsidR="00A83A03" w:rsidTr="005A43C9">
        <w:tc>
          <w:tcPr>
            <w:tcW w:w="2880" w:type="dxa"/>
            <w:shd w:val="clear" w:color="auto" w:fill="auto"/>
          </w:tcPr>
          <w:p w:rsidR="000F75CF" w:rsidRDefault="00CA5CDB" w:rsidP="00DC3792">
            <w:pPr>
              <w:pStyle w:val="Body"/>
              <w:jc w:val="both"/>
              <w:rPr>
                <w:rFonts w:cs="Arial"/>
                <w:lang w:val="en-CA"/>
              </w:rPr>
            </w:pPr>
            <w:r>
              <w:rPr>
                <w:rFonts w:cs="Arial"/>
                <w:lang w:val="en-CA"/>
              </w:rPr>
              <w:t>"</w:t>
            </w:r>
            <w:r>
              <w:rPr>
                <w:rFonts w:cs="Arial"/>
                <w:b/>
                <w:lang w:val="en-CA"/>
              </w:rPr>
              <w:t>ECM</w:t>
            </w:r>
            <w:r>
              <w:rPr>
                <w:rFonts w:cs="Arial"/>
                <w:lang w:val="en-CA"/>
              </w:rPr>
              <w:t xml:space="preserve"> "</w:t>
            </w:r>
          </w:p>
        </w:tc>
        <w:tc>
          <w:tcPr>
            <w:tcW w:w="6210" w:type="dxa"/>
            <w:shd w:val="clear" w:color="auto" w:fill="auto"/>
          </w:tcPr>
          <w:p w:rsidR="000F75CF" w:rsidRDefault="00CA5CDB" w:rsidP="00DC3792">
            <w:pPr>
              <w:pStyle w:val="Body"/>
              <w:jc w:val="both"/>
              <w:rPr>
                <w:rFonts w:cs="Arial"/>
                <w:lang w:val="en-CA"/>
              </w:rPr>
            </w:pPr>
            <w:proofErr w:type="gramStart"/>
            <w:r>
              <w:rPr>
                <w:rFonts w:cs="Arial"/>
                <w:lang w:val="en-CA"/>
              </w:rPr>
              <w:t>means</w:t>
            </w:r>
            <w:proofErr w:type="gramEnd"/>
            <w:r>
              <w:rPr>
                <w:rFonts w:cs="Arial"/>
                <w:lang w:val="en-CA"/>
              </w:rPr>
              <w:t xml:space="preserve"> the </w:t>
            </w:r>
            <w:r w:rsidR="004A1D65">
              <w:rPr>
                <w:rFonts w:cs="Arial"/>
                <w:lang w:val="en-CA"/>
              </w:rPr>
              <w:t>e</w:t>
            </w:r>
            <w:r>
              <w:rPr>
                <w:rFonts w:cs="Arial"/>
                <w:lang w:val="en-CA"/>
              </w:rPr>
              <w:t xml:space="preserve">nergy </w:t>
            </w:r>
            <w:r w:rsidR="004A1D65">
              <w:rPr>
                <w:rFonts w:cs="Arial"/>
                <w:lang w:val="en-CA"/>
              </w:rPr>
              <w:t>c</w:t>
            </w:r>
            <w:r>
              <w:rPr>
                <w:rFonts w:cs="Arial"/>
                <w:lang w:val="en-CA"/>
              </w:rPr>
              <w:t xml:space="preserve">onservation </w:t>
            </w:r>
            <w:r w:rsidR="004A1D65">
              <w:rPr>
                <w:rFonts w:cs="Arial"/>
                <w:lang w:val="en-CA"/>
              </w:rPr>
              <w:t>m</w:t>
            </w:r>
            <w:r>
              <w:rPr>
                <w:rFonts w:cs="Arial"/>
                <w:lang w:val="en-CA"/>
              </w:rPr>
              <w:t xml:space="preserve">easures that will be implemented by </w:t>
            </w:r>
            <w:r w:rsidR="007F1946">
              <w:rPr>
                <w:rFonts w:cs="Arial"/>
                <w:lang w:val="en-CA"/>
              </w:rPr>
              <w:t xml:space="preserve">the </w:t>
            </w:r>
            <w:r>
              <w:rPr>
                <w:rFonts w:cs="Arial"/>
                <w:lang w:val="en-CA"/>
              </w:rPr>
              <w:t xml:space="preserve">ESCO during the Contract </w:t>
            </w:r>
            <w:r w:rsidR="0049107E">
              <w:rPr>
                <w:rFonts w:cs="Arial"/>
                <w:lang w:val="en-CA"/>
              </w:rPr>
              <w:t>Period</w:t>
            </w:r>
            <w:r>
              <w:rPr>
                <w:rFonts w:cs="Arial"/>
                <w:lang w:val="en-CA"/>
              </w:rPr>
              <w:t>, as set out in Schedule 1</w:t>
            </w:r>
            <w:r w:rsidR="00100BBC">
              <w:rPr>
                <w:rFonts w:cs="Arial"/>
                <w:lang w:val="en-CA"/>
              </w:rPr>
              <w:t>4</w:t>
            </w:r>
            <w:r>
              <w:rPr>
                <w:rFonts w:cs="Arial"/>
                <w:lang w:val="en-CA"/>
              </w:rPr>
              <w:t xml:space="preserve"> </w:t>
            </w:r>
            <w:r w:rsidRPr="0007746D">
              <w:rPr>
                <w:rFonts w:cs="Arial"/>
                <w:i/>
                <w:lang w:val="en-CA"/>
              </w:rPr>
              <w:t>(ESCO’s Proposal)</w:t>
            </w:r>
            <w:r w:rsidRPr="00CA5CDB">
              <w:rPr>
                <w:rFonts w:cs="Arial"/>
                <w:lang w:val="en-CA"/>
              </w:rPr>
              <w:t>.</w:t>
            </w:r>
          </w:p>
        </w:tc>
      </w:tr>
      <w:tr w:rsidR="00A83A03" w:rsidTr="005A43C9">
        <w:tc>
          <w:tcPr>
            <w:tcW w:w="2880" w:type="dxa"/>
            <w:shd w:val="clear" w:color="auto" w:fill="auto"/>
          </w:tcPr>
          <w:p w:rsidR="00210452" w:rsidRPr="007F1946" w:rsidRDefault="00CA5CDB" w:rsidP="007F1946">
            <w:pPr>
              <w:pStyle w:val="Body"/>
              <w:jc w:val="both"/>
              <w:rPr>
                <w:rFonts w:cs="Arial"/>
                <w:b/>
                <w:lang w:val="en-CA"/>
              </w:rPr>
            </w:pPr>
            <w:r>
              <w:rPr>
                <w:rFonts w:cs="Arial"/>
                <w:b/>
                <w:lang w:val="en-CA"/>
              </w:rPr>
              <w:t>“Energy”</w:t>
            </w:r>
          </w:p>
        </w:tc>
        <w:tc>
          <w:tcPr>
            <w:tcW w:w="6210" w:type="dxa"/>
            <w:shd w:val="clear" w:color="auto" w:fill="auto"/>
          </w:tcPr>
          <w:p w:rsidR="00210452" w:rsidRPr="009B0032" w:rsidRDefault="00B03200" w:rsidP="00DC3792">
            <w:pPr>
              <w:pStyle w:val="Body"/>
              <w:jc w:val="both"/>
              <w:rPr>
                <w:rFonts w:cs="Arial"/>
                <w:lang w:val="en-CA"/>
              </w:rPr>
            </w:pPr>
            <w:proofErr w:type="gramStart"/>
            <w:r>
              <w:rPr>
                <w:rFonts w:cs="Arial"/>
                <w:lang w:val="en-CA"/>
              </w:rPr>
              <w:t>m</w:t>
            </w:r>
            <w:r w:rsidR="00CA5CDB">
              <w:rPr>
                <w:rFonts w:cs="Arial"/>
                <w:lang w:val="en-CA"/>
              </w:rPr>
              <w:t>eans</w:t>
            </w:r>
            <w:proofErr w:type="gramEnd"/>
            <w:r w:rsidR="00CA5CDB">
              <w:rPr>
                <w:rFonts w:cs="Arial"/>
                <w:lang w:val="en-CA"/>
              </w:rPr>
              <w:t xml:space="preserve"> electricity</w:t>
            </w:r>
            <w:r w:rsidR="00225C39">
              <w:rPr>
                <w:rFonts w:cs="Arial"/>
                <w:lang w:val="en-CA"/>
              </w:rPr>
              <w:t xml:space="preserve"> and water</w:t>
            </w:r>
            <w:r w:rsidR="00CA5CDB">
              <w:rPr>
                <w:rFonts w:cs="Arial"/>
                <w:lang w:val="en-CA"/>
              </w:rPr>
              <w:t>, except if defined otherwise in the text</w:t>
            </w:r>
            <w:r w:rsidR="00225C39">
              <w:rPr>
                <w:rFonts w:cs="Arial"/>
                <w:lang w:val="en-CA"/>
              </w:rPr>
              <w:t>.</w:t>
            </w:r>
          </w:p>
        </w:tc>
      </w:tr>
      <w:tr w:rsidR="00932970" w:rsidTr="005A43C9">
        <w:trPr>
          <w:cantSplit/>
        </w:trPr>
        <w:tc>
          <w:tcPr>
            <w:tcW w:w="2880" w:type="dxa"/>
            <w:shd w:val="clear" w:color="auto" w:fill="auto"/>
          </w:tcPr>
          <w:p w:rsidR="00932970" w:rsidRPr="00E2174D" w:rsidRDefault="00932970" w:rsidP="00DC3792">
            <w:pPr>
              <w:pStyle w:val="Body"/>
              <w:jc w:val="both"/>
              <w:rPr>
                <w:rFonts w:cs="Arial"/>
                <w:b/>
                <w:lang w:val="en-CA"/>
              </w:rPr>
            </w:pPr>
            <w:r w:rsidRPr="009B0032">
              <w:rPr>
                <w:rFonts w:cs="Arial"/>
                <w:b/>
                <w:lang w:val="en-CA"/>
              </w:rPr>
              <w:lastRenderedPageBreak/>
              <w:t>"Energy Cost"</w:t>
            </w:r>
          </w:p>
        </w:tc>
        <w:tc>
          <w:tcPr>
            <w:tcW w:w="6210" w:type="dxa"/>
            <w:shd w:val="clear" w:color="auto" w:fill="auto"/>
          </w:tcPr>
          <w:p w:rsidR="00932970" w:rsidRPr="009B0032" w:rsidRDefault="00B62D0C" w:rsidP="00DC3792">
            <w:pPr>
              <w:pStyle w:val="Body"/>
              <w:jc w:val="both"/>
              <w:rPr>
                <w:rFonts w:cs="Arial"/>
                <w:lang w:val="en-CA"/>
              </w:rPr>
            </w:pPr>
            <w:proofErr w:type="gramStart"/>
            <w:r>
              <w:rPr>
                <w:rFonts w:cs="Arial"/>
                <w:lang w:val="en-GB" w:eastAsia="en-GB"/>
              </w:rPr>
              <w:t>in</w:t>
            </w:r>
            <w:proofErr w:type="gramEnd"/>
            <w:r>
              <w:rPr>
                <w:rFonts w:cs="Arial"/>
                <w:lang w:val="en-GB" w:eastAsia="en-GB"/>
              </w:rPr>
              <w:t xml:space="preserve"> respect of a Month, means the Adjusted Energy Usage for that Month multiplied by the applicable unit rates set forth in </w:t>
            </w:r>
            <w:r w:rsidRPr="009B0032">
              <w:rPr>
                <w:rFonts w:cs="Arial"/>
                <w:lang w:val="en-CA"/>
              </w:rPr>
              <w:t>Schedule 6 (</w:t>
            </w:r>
            <w:r w:rsidRPr="009B0032">
              <w:rPr>
                <w:rFonts w:cs="Arial"/>
                <w:i/>
                <w:lang w:val="en-CA"/>
              </w:rPr>
              <w:t>Baseline Energy Consumption</w:t>
            </w:r>
            <w:r>
              <w:rPr>
                <w:rFonts w:cs="Arial"/>
                <w:i/>
                <w:lang w:val="en-CA"/>
              </w:rPr>
              <w:t xml:space="preserve"> and </w:t>
            </w:r>
            <w:r w:rsidRPr="009B0032">
              <w:rPr>
                <w:rFonts w:cs="Arial"/>
                <w:i/>
                <w:lang w:val="en-CA"/>
              </w:rPr>
              <w:t>Baseline Unit Rates</w:t>
            </w:r>
            <w:r w:rsidRPr="009B0032">
              <w:rPr>
                <w:rFonts w:cs="Arial"/>
                <w:lang w:val="en-CA"/>
              </w:rPr>
              <w:t>)</w:t>
            </w:r>
            <w:r>
              <w:rPr>
                <w:rFonts w:cs="Arial"/>
                <w:lang w:val="en-GB" w:eastAsia="en-GB"/>
              </w:rPr>
              <w:t>.</w:t>
            </w:r>
          </w:p>
        </w:tc>
      </w:tr>
      <w:tr w:rsidR="00A83A03" w:rsidTr="007F1946">
        <w:trPr>
          <w:cantSplit/>
        </w:trPr>
        <w:tc>
          <w:tcPr>
            <w:tcW w:w="2880" w:type="dxa"/>
            <w:shd w:val="clear" w:color="auto" w:fill="auto"/>
          </w:tcPr>
          <w:p w:rsidR="002B4D29" w:rsidRPr="009B0032" w:rsidRDefault="00CA5CDB" w:rsidP="00DC3792">
            <w:pPr>
              <w:pStyle w:val="Body"/>
              <w:jc w:val="both"/>
              <w:rPr>
                <w:rFonts w:cs="Arial"/>
                <w:lang w:val="en-CA"/>
              </w:rPr>
            </w:pPr>
            <w:r w:rsidRPr="009B0032">
              <w:rPr>
                <w:rFonts w:cs="Arial"/>
                <w:lang w:val="en-CA"/>
              </w:rPr>
              <w:t>"</w:t>
            </w:r>
            <w:r w:rsidRPr="009B0032">
              <w:rPr>
                <w:rFonts w:cs="Arial"/>
                <w:b/>
                <w:lang w:val="en-CA"/>
              </w:rPr>
              <w:t>Energy Savings</w:t>
            </w:r>
            <w:r w:rsidRPr="009B0032">
              <w:rPr>
                <w:rFonts w:cs="Arial"/>
                <w:lang w:val="en-CA"/>
              </w:rPr>
              <w:t>"</w:t>
            </w:r>
          </w:p>
        </w:tc>
        <w:tc>
          <w:tcPr>
            <w:tcW w:w="6210" w:type="dxa"/>
            <w:shd w:val="clear" w:color="auto" w:fill="auto"/>
          </w:tcPr>
          <w:p w:rsidR="002B4D29" w:rsidRPr="00B62D0C" w:rsidRDefault="00B62D0C" w:rsidP="00DC3792">
            <w:pPr>
              <w:pStyle w:val="Body"/>
              <w:jc w:val="both"/>
              <w:rPr>
                <w:rFonts w:cs="Arial"/>
                <w:lang w:val="en-GB" w:eastAsia="en-GB"/>
              </w:rPr>
            </w:pPr>
            <w:proofErr w:type="gramStart"/>
            <w:r>
              <w:rPr>
                <w:rFonts w:cs="Arial"/>
                <w:lang w:val="en-GB" w:eastAsia="en-GB"/>
              </w:rPr>
              <w:t>in</w:t>
            </w:r>
            <w:proofErr w:type="gramEnd"/>
            <w:r>
              <w:rPr>
                <w:rFonts w:cs="Arial"/>
                <w:lang w:val="en-GB" w:eastAsia="en-GB"/>
              </w:rPr>
              <w:t xml:space="preserve"> respect of a Month, means the Baseline Energy Cost or Adjusted Baseline Energy Cost for the same calendar month in the </w:t>
            </w:r>
            <w:r w:rsidRPr="00B50E40">
              <w:rPr>
                <w:rFonts w:cs="Arial"/>
                <w:lang w:val="en-GB" w:eastAsia="en-GB"/>
              </w:rPr>
              <w:t>Baseline Year</w:t>
            </w:r>
            <w:r>
              <w:rPr>
                <w:rFonts w:cs="Arial"/>
                <w:lang w:val="en-GB" w:eastAsia="en-GB"/>
              </w:rPr>
              <w:t xml:space="preserve"> less the Energy Cost for that Month.  If the amount is less than zero (0), Energy Savings shall be zero (0).</w:t>
            </w:r>
          </w:p>
        </w:tc>
      </w:tr>
      <w:tr w:rsidR="00A83A03" w:rsidTr="005A43C9">
        <w:tc>
          <w:tcPr>
            <w:tcW w:w="2880" w:type="dxa"/>
            <w:shd w:val="clear" w:color="auto" w:fill="auto"/>
          </w:tcPr>
          <w:p w:rsidR="00D02849" w:rsidRPr="009B0032" w:rsidRDefault="00CA5CDB" w:rsidP="00DC3792">
            <w:pPr>
              <w:pStyle w:val="Body"/>
              <w:jc w:val="both"/>
              <w:rPr>
                <w:rFonts w:cs="Arial"/>
                <w:lang w:val="en-CA"/>
              </w:rPr>
            </w:pPr>
            <w:r w:rsidRPr="009B0032">
              <w:rPr>
                <w:rFonts w:cs="Arial"/>
                <w:lang w:val="en-CA"/>
              </w:rPr>
              <w:t>"</w:t>
            </w:r>
            <w:r w:rsidRPr="009B0032">
              <w:rPr>
                <w:rFonts w:cs="Arial"/>
                <w:b/>
                <w:lang w:val="en-CA"/>
              </w:rPr>
              <w:t>Energy Usage</w:t>
            </w:r>
            <w:r w:rsidRPr="009B0032">
              <w:rPr>
                <w:rFonts w:cs="Arial"/>
                <w:lang w:val="en-CA"/>
              </w:rPr>
              <w:t>"</w:t>
            </w:r>
          </w:p>
        </w:tc>
        <w:tc>
          <w:tcPr>
            <w:tcW w:w="6210" w:type="dxa"/>
            <w:shd w:val="clear" w:color="auto" w:fill="auto"/>
          </w:tcPr>
          <w:p w:rsidR="00D02849"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volumes of </w:t>
            </w:r>
            <w:r w:rsidR="00107E7D">
              <w:rPr>
                <w:rFonts w:cs="Arial"/>
                <w:lang w:val="en-CA"/>
              </w:rPr>
              <w:t>energy</w:t>
            </w:r>
            <w:r w:rsidRPr="009B0032">
              <w:rPr>
                <w:rFonts w:cs="Arial"/>
                <w:lang w:val="en-CA"/>
              </w:rPr>
              <w:t xml:space="preserve"> </w:t>
            </w:r>
            <w:r w:rsidRPr="00341AB3">
              <w:t>consumed</w:t>
            </w:r>
            <w:r w:rsidR="000F75CF" w:rsidRPr="00341AB3">
              <w:t xml:space="preserve"> </w:t>
            </w:r>
            <w:r w:rsidR="008E5909" w:rsidRPr="00341AB3">
              <w:t xml:space="preserve">by </w:t>
            </w:r>
            <w:r w:rsidR="000F75CF" w:rsidRPr="00341AB3">
              <w:t>the</w:t>
            </w:r>
            <w:r w:rsidR="00751E72" w:rsidRPr="00341AB3">
              <w:t xml:space="preserve"> Equipment</w:t>
            </w:r>
            <w:r w:rsidR="00BA6139" w:rsidRPr="00341AB3">
              <w:t xml:space="preserve"> verified</w:t>
            </w:r>
            <w:r w:rsidRPr="009B0032">
              <w:rPr>
                <w:rFonts w:cs="Arial"/>
                <w:lang w:val="en-CA"/>
              </w:rPr>
              <w:t xml:space="preserve"> and/or measured in accordance with</w:t>
            </w:r>
            <w:r w:rsidR="00371E5B">
              <w:rPr>
                <w:rFonts w:cs="Arial"/>
                <w:lang w:val="en-CA"/>
              </w:rPr>
              <w:t xml:space="preserve"> Schedule 7</w:t>
            </w:r>
            <w:r w:rsidRPr="00E51E0C">
              <w:rPr>
                <w:rFonts w:cs="Arial"/>
                <w:i/>
                <w:lang w:val="en-CA"/>
              </w:rPr>
              <w:t xml:space="preserve"> (Energy Savings Measurement and Verification Plan)</w:t>
            </w:r>
            <w:r w:rsidRPr="009B0032">
              <w:rPr>
                <w:rFonts w:cs="Arial"/>
                <w:lang w:val="en-CA"/>
              </w:rPr>
              <w:t>.</w:t>
            </w:r>
          </w:p>
        </w:tc>
      </w:tr>
      <w:tr w:rsidR="00A83A03" w:rsidTr="005A43C9">
        <w:tc>
          <w:tcPr>
            <w:tcW w:w="2880" w:type="dxa"/>
            <w:shd w:val="clear" w:color="auto" w:fill="auto"/>
          </w:tcPr>
          <w:p w:rsidR="002B4D29" w:rsidRPr="009B0032" w:rsidRDefault="00CA5CDB" w:rsidP="00DC3792">
            <w:pPr>
              <w:pStyle w:val="Body"/>
              <w:jc w:val="both"/>
              <w:rPr>
                <w:rFonts w:cs="Arial"/>
                <w:lang w:val="en-CA"/>
              </w:rPr>
            </w:pPr>
            <w:r w:rsidRPr="009B0032">
              <w:rPr>
                <w:rFonts w:cs="Arial"/>
                <w:lang w:val="en-CA"/>
              </w:rPr>
              <w:t>"</w:t>
            </w:r>
            <w:r w:rsidRPr="009B0032">
              <w:rPr>
                <w:rFonts w:cs="Arial"/>
                <w:b/>
                <w:lang w:val="en-CA"/>
              </w:rPr>
              <w:t>Equipment</w:t>
            </w:r>
            <w:r w:rsidRPr="009B0032">
              <w:rPr>
                <w:rFonts w:cs="Arial"/>
                <w:lang w:val="en-CA"/>
              </w:rPr>
              <w:t>"</w:t>
            </w:r>
          </w:p>
        </w:tc>
        <w:tc>
          <w:tcPr>
            <w:tcW w:w="6210" w:type="dxa"/>
            <w:shd w:val="clear" w:color="auto" w:fill="auto"/>
          </w:tcPr>
          <w:p w:rsidR="002B4D29"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goods, materials and equipment to be installed by the ESCO at the Premises as more particularly described in </w:t>
            </w:r>
            <w:r w:rsidR="000F75CF">
              <w:rPr>
                <w:rFonts w:cs="Arial"/>
                <w:lang w:val="en-CA"/>
              </w:rPr>
              <w:t>Schedule 1</w:t>
            </w:r>
            <w:r w:rsidR="00100BBC">
              <w:rPr>
                <w:rFonts w:cs="Arial"/>
                <w:lang w:val="en-CA"/>
              </w:rPr>
              <w:t>4</w:t>
            </w:r>
            <w:r w:rsidR="000F75CF">
              <w:rPr>
                <w:rFonts w:cs="Arial"/>
                <w:lang w:val="en-CA"/>
              </w:rPr>
              <w:t xml:space="preserve"> </w:t>
            </w:r>
            <w:r w:rsidRPr="009B0032">
              <w:rPr>
                <w:rFonts w:cs="Arial"/>
                <w:lang w:val="en-CA"/>
              </w:rPr>
              <w:t>(</w:t>
            </w:r>
            <w:r w:rsidR="00795764">
              <w:rPr>
                <w:rFonts w:cs="Arial"/>
                <w:i/>
                <w:lang w:val="en-CA"/>
              </w:rPr>
              <w:t>ESCO’s P</w:t>
            </w:r>
            <w:r w:rsidR="00176901" w:rsidRPr="009B0032">
              <w:rPr>
                <w:rFonts w:cs="Arial"/>
                <w:i/>
                <w:lang w:val="en-CA"/>
              </w:rPr>
              <w:t>roposal</w:t>
            </w:r>
            <w:r w:rsidRPr="009B0032">
              <w:rPr>
                <w:rFonts w:cs="Arial"/>
                <w:lang w:val="en-CA"/>
              </w:rPr>
              <w:t xml:space="preserve">), including any additions and modifications made to such goods, materials or equipment </w:t>
            </w:r>
            <w:r w:rsidR="00751E72">
              <w:rPr>
                <w:rFonts w:cs="Arial"/>
                <w:lang w:val="en-CA"/>
              </w:rPr>
              <w:t xml:space="preserve">or existing equipment </w:t>
            </w:r>
            <w:r w:rsidRPr="009B0032">
              <w:rPr>
                <w:rFonts w:cs="Arial"/>
                <w:lang w:val="en-CA"/>
              </w:rPr>
              <w:t xml:space="preserve">during the </w:t>
            </w:r>
            <w:r w:rsidR="00F3355B">
              <w:rPr>
                <w:rFonts w:cs="Arial"/>
                <w:lang w:val="en-CA"/>
              </w:rPr>
              <w:t>Contract Period</w:t>
            </w:r>
            <w:r w:rsidRPr="009B0032">
              <w:rPr>
                <w:rFonts w:cs="Arial"/>
                <w:lang w:val="en-CA"/>
              </w:rPr>
              <w:t xml:space="preserve">. </w:t>
            </w:r>
          </w:p>
        </w:tc>
      </w:tr>
      <w:tr w:rsidR="00A83A03" w:rsidTr="005A43C9">
        <w:tc>
          <w:tcPr>
            <w:tcW w:w="2880" w:type="dxa"/>
            <w:shd w:val="clear" w:color="auto" w:fill="auto"/>
          </w:tcPr>
          <w:p w:rsidR="00ED6FFA" w:rsidRPr="009B0032" w:rsidRDefault="00CA5CDB" w:rsidP="00DC3792">
            <w:pPr>
              <w:pStyle w:val="Body"/>
              <w:jc w:val="both"/>
              <w:rPr>
                <w:rFonts w:cs="Arial"/>
                <w:lang w:val="en-CA"/>
              </w:rPr>
            </w:pPr>
            <w:r w:rsidRPr="009B0032">
              <w:rPr>
                <w:rFonts w:cs="Arial"/>
                <w:lang w:val="en-CA"/>
              </w:rPr>
              <w:t>"</w:t>
            </w:r>
            <w:r w:rsidRPr="009B0032">
              <w:rPr>
                <w:rFonts w:cs="Arial"/>
                <w:b/>
                <w:lang w:val="en-CA"/>
              </w:rPr>
              <w:t>ESCO'S Proposal</w:t>
            </w:r>
            <w:r w:rsidRPr="009B0032">
              <w:rPr>
                <w:rFonts w:cs="Arial"/>
                <w:lang w:val="en-CA"/>
              </w:rPr>
              <w:t>"</w:t>
            </w:r>
          </w:p>
        </w:tc>
        <w:tc>
          <w:tcPr>
            <w:tcW w:w="6210" w:type="dxa"/>
            <w:shd w:val="clear" w:color="auto" w:fill="auto"/>
          </w:tcPr>
          <w:p w:rsidR="00ED6FFA"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ESCO's proposal set out in </w:t>
            </w:r>
            <w:r w:rsidR="000F75CF">
              <w:rPr>
                <w:rFonts w:cs="Arial"/>
                <w:lang w:val="en-CA"/>
              </w:rPr>
              <w:t>Schedule 1</w:t>
            </w:r>
            <w:r w:rsidR="00100BBC">
              <w:rPr>
                <w:rFonts w:cs="Arial"/>
                <w:lang w:val="en-CA"/>
              </w:rPr>
              <w:t>4</w:t>
            </w:r>
            <w:r w:rsidR="000F75CF">
              <w:rPr>
                <w:rFonts w:cs="Arial"/>
                <w:lang w:val="en-CA"/>
              </w:rPr>
              <w:t xml:space="preserve"> </w:t>
            </w:r>
            <w:r w:rsidRPr="009B0032">
              <w:rPr>
                <w:rFonts w:cs="Arial"/>
                <w:lang w:val="en-CA"/>
              </w:rPr>
              <w:t>(</w:t>
            </w:r>
            <w:r w:rsidRPr="009B0032">
              <w:rPr>
                <w:rFonts w:cs="Arial"/>
                <w:i/>
                <w:lang w:val="en-CA"/>
              </w:rPr>
              <w:t>ESCO's Proposal</w:t>
            </w:r>
            <w:r w:rsidRPr="009B0032">
              <w:rPr>
                <w:rFonts w:cs="Arial"/>
                <w:lang w:val="en-CA"/>
              </w:rPr>
              <w:t>).</w:t>
            </w:r>
          </w:p>
        </w:tc>
      </w:tr>
      <w:tr w:rsidR="00A83A03" w:rsidTr="005A43C9">
        <w:tc>
          <w:tcPr>
            <w:tcW w:w="2880" w:type="dxa"/>
            <w:shd w:val="clear" w:color="auto" w:fill="auto"/>
          </w:tcPr>
          <w:p w:rsidR="002B4D29" w:rsidRPr="009B0032" w:rsidRDefault="00CA5CDB" w:rsidP="00DC3792">
            <w:pPr>
              <w:pStyle w:val="Body"/>
              <w:jc w:val="both"/>
              <w:rPr>
                <w:rFonts w:cs="Arial"/>
                <w:lang w:val="en-CA"/>
              </w:rPr>
            </w:pPr>
            <w:r w:rsidRPr="009B0032">
              <w:rPr>
                <w:rFonts w:cs="Arial"/>
                <w:lang w:val="en-CA"/>
              </w:rPr>
              <w:t>"</w:t>
            </w:r>
            <w:r w:rsidRPr="009B0032">
              <w:rPr>
                <w:rFonts w:cs="Arial"/>
                <w:b/>
                <w:lang w:val="en-CA"/>
              </w:rPr>
              <w:t>ESCO Representative</w:t>
            </w:r>
            <w:r w:rsidRPr="009B0032">
              <w:rPr>
                <w:rFonts w:cs="Arial"/>
                <w:lang w:val="en-CA"/>
              </w:rPr>
              <w:t>"</w:t>
            </w:r>
          </w:p>
        </w:tc>
        <w:tc>
          <w:tcPr>
            <w:tcW w:w="6210" w:type="dxa"/>
            <w:shd w:val="clear" w:color="auto" w:fill="auto"/>
          </w:tcPr>
          <w:p w:rsidR="002B4D29"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representative nominated by the ESCO to act on its behalf in the administration of this Contract as more particularly described in </w:t>
            </w:r>
            <w:r w:rsidR="000F75CF">
              <w:rPr>
                <w:rFonts w:cs="Arial"/>
                <w:lang w:val="en-CA"/>
              </w:rPr>
              <w:t>Schedule 1</w:t>
            </w:r>
            <w:r w:rsidR="00100BBC">
              <w:rPr>
                <w:rFonts w:cs="Arial"/>
                <w:lang w:val="en-CA"/>
              </w:rPr>
              <w:t>2</w:t>
            </w:r>
            <w:r w:rsidR="000F75CF">
              <w:rPr>
                <w:rFonts w:cs="Arial"/>
                <w:lang w:val="en-CA"/>
              </w:rPr>
              <w:t xml:space="preserve"> </w:t>
            </w:r>
            <w:r w:rsidRPr="009B0032">
              <w:rPr>
                <w:rFonts w:cs="Arial"/>
                <w:lang w:val="en-CA"/>
              </w:rPr>
              <w:t>(</w:t>
            </w:r>
            <w:r w:rsidRPr="009B0032">
              <w:rPr>
                <w:rFonts w:cs="Arial"/>
                <w:i/>
                <w:lang w:val="en-CA"/>
              </w:rPr>
              <w:t>Parties' Representatives</w:t>
            </w:r>
            <w:r w:rsidRPr="009B0032">
              <w:rPr>
                <w:rFonts w:cs="Arial"/>
                <w:lang w:val="en-CA"/>
              </w:rPr>
              <w:t>).</w:t>
            </w:r>
          </w:p>
        </w:tc>
      </w:tr>
      <w:tr w:rsidR="00E05249" w:rsidTr="005A43C9">
        <w:tc>
          <w:tcPr>
            <w:tcW w:w="2880" w:type="dxa"/>
            <w:shd w:val="clear" w:color="auto" w:fill="auto"/>
          </w:tcPr>
          <w:p w:rsidR="00E05249" w:rsidRPr="009B0032" w:rsidRDefault="00E05249" w:rsidP="00DC3792">
            <w:pPr>
              <w:pStyle w:val="Body"/>
              <w:jc w:val="both"/>
              <w:rPr>
                <w:rFonts w:cs="Arial"/>
                <w:lang w:val="en-CA"/>
              </w:rPr>
            </w:pPr>
            <w:r>
              <w:rPr>
                <w:rFonts w:cs="Arial"/>
                <w:lang w:val="en-CA"/>
              </w:rPr>
              <w:t>"</w:t>
            </w:r>
            <w:r>
              <w:rPr>
                <w:rFonts w:cs="Arial"/>
                <w:b/>
                <w:lang w:val="en-CA"/>
              </w:rPr>
              <w:t>Exceptionally Adverse Climatic Conditions</w:t>
            </w:r>
            <w:r>
              <w:rPr>
                <w:rFonts w:cs="Arial"/>
                <w:lang w:val="en-CA"/>
              </w:rPr>
              <w:t>"</w:t>
            </w:r>
          </w:p>
        </w:tc>
        <w:tc>
          <w:tcPr>
            <w:tcW w:w="6210" w:type="dxa"/>
            <w:shd w:val="clear" w:color="auto" w:fill="auto"/>
          </w:tcPr>
          <w:p w:rsidR="00E05249" w:rsidRPr="00E05249" w:rsidRDefault="00E05249" w:rsidP="00DC3792">
            <w:pPr>
              <w:jc w:val="both"/>
              <w:rPr>
                <w:lang w:val="en-CA"/>
              </w:rPr>
            </w:pPr>
            <w:proofErr w:type="gramStart"/>
            <w:r>
              <w:rPr>
                <w:rFonts w:cs="Arial"/>
                <w:lang w:val="en-CA"/>
              </w:rPr>
              <w:t xml:space="preserve">means </w:t>
            </w:r>
            <w:r>
              <w:rPr>
                <w:lang w:val="en-CA"/>
              </w:rPr>
              <w:t>c</w:t>
            </w:r>
            <w:r w:rsidRPr="00982ACB">
              <w:rPr>
                <w:lang w:val="en-CA"/>
              </w:rPr>
              <w:t>limatic conditions (</w:t>
            </w:r>
            <w:r>
              <w:rPr>
                <w:lang w:val="en-CA"/>
              </w:rPr>
              <w:t>r</w:t>
            </w:r>
            <w:r w:rsidRPr="00982ACB">
              <w:rPr>
                <w:lang w:val="en-CA"/>
              </w:rPr>
              <w:t xml:space="preserve">ainfall, </w:t>
            </w:r>
            <w:r>
              <w:rPr>
                <w:lang w:val="en-CA"/>
              </w:rPr>
              <w:t>h</w:t>
            </w:r>
            <w:r w:rsidRPr="00982ACB">
              <w:rPr>
                <w:lang w:val="en-CA"/>
              </w:rPr>
              <w:t xml:space="preserve">igh </w:t>
            </w:r>
            <w:r>
              <w:rPr>
                <w:lang w:val="en-CA"/>
              </w:rPr>
              <w:t>t</w:t>
            </w:r>
            <w:r w:rsidRPr="00982ACB">
              <w:rPr>
                <w:lang w:val="en-CA"/>
              </w:rPr>
              <w:t xml:space="preserve">emperature and </w:t>
            </w:r>
            <w:r>
              <w:rPr>
                <w:lang w:val="en-CA"/>
              </w:rPr>
              <w:t>l</w:t>
            </w:r>
            <w:r w:rsidRPr="00982ACB">
              <w:rPr>
                <w:lang w:val="en-CA"/>
              </w:rPr>
              <w:t xml:space="preserve">ow </w:t>
            </w:r>
            <w:r>
              <w:rPr>
                <w:lang w:val="en-CA"/>
              </w:rPr>
              <w:t>t</w:t>
            </w:r>
            <w:r w:rsidRPr="00982ACB">
              <w:rPr>
                <w:lang w:val="en-CA"/>
              </w:rPr>
              <w:t xml:space="preserve">emperature) shall be considered as “Exceptionally Adverse” during any calendar month (s) throughout </w:t>
            </w:r>
            <w:r>
              <w:rPr>
                <w:lang w:val="en-CA"/>
              </w:rPr>
              <w:t>the Contract Period</w:t>
            </w:r>
            <w:r w:rsidRPr="00982ACB">
              <w:rPr>
                <w:lang w:val="en-CA"/>
              </w:rPr>
              <w:t xml:space="preserve"> only if a weather measurement value from Dubai Metrological Department during the specific calendar month (s) is recorded and the value of which, by comparison with the historical weather data obtained from Dubai Metrological Department, is shown to occur only once during the same period in the past </w:t>
            </w:r>
            <w:r>
              <w:rPr>
                <w:lang w:val="en-CA"/>
              </w:rPr>
              <w:t>ten</w:t>
            </w:r>
            <w:r w:rsidRPr="00982ACB">
              <w:rPr>
                <w:lang w:val="en-CA"/>
              </w:rPr>
              <w:t xml:space="preserve"> (</w:t>
            </w:r>
            <w:r>
              <w:rPr>
                <w:lang w:val="en-CA"/>
              </w:rPr>
              <w:t>10</w:t>
            </w:r>
            <w:r w:rsidRPr="00982ACB">
              <w:rPr>
                <w:lang w:val="en-CA"/>
              </w:rPr>
              <w:t>) years.</w:t>
            </w:r>
            <w:proofErr w:type="gramEnd"/>
          </w:p>
        </w:tc>
      </w:tr>
      <w:tr w:rsidR="00A83A03" w:rsidTr="005A43C9">
        <w:tc>
          <w:tcPr>
            <w:tcW w:w="2880" w:type="dxa"/>
            <w:shd w:val="clear" w:color="auto" w:fill="auto"/>
          </w:tcPr>
          <w:p w:rsidR="002B4D29" w:rsidRPr="009B0032" w:rsidRDefault="00CA5CDB" w:rsidP="00DC3792">
            <w:pPr>
              <w:pStyle w:val="Body"/>
              <w:jc w:val="both"/>
              <w:rPr>
                <w:rFonts w:cs="Arial"/>
                <w:lang w:val="en-CA"/>
              </w:rPr>
            </w:pPr>
            <w:r w:rsidRPr="009B0032">
              <w:rPr>
                <w:rFonts w:cs="Arial"/>
                <w:lang w:val="en-CA"/>
              </w:rPr>
              <w:t>"</w:t>
            </w:r>
            <w:r w:rsidRPr="009B0032">
              <w:rPr>
                <w:rFonts w:cs="Arial"/>
                <w:b/>
                <w:lang w:val="en-CA"/>
              </w:rPr>
              <w:t>Existing Equipment</w:t>
            </w:r>
            <w:r w:rsidRPr="009B0032">
              <w:rPr>
                <w:rFonts w:cs="Arial"/>
                <w:lang w:val="en-CA"/>
              </w:rPr>
              <w:t>"</w:t>
            </w:r>
          </w:p>
        </w:tc>
        <w:tc>
          <w:tcPr>
            <w:tcW w:w="6210" w:type="dxa"/>
            <w:shd w:val="clear" w:color="auto" w:fill="auto"/>
          </w:tcPr>
          <w:p w:rsidR="002B4D29"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w:t>
            </w:r>
            <w:r w:rsidR="00107E7D">
              <w:rPr>
                <w:rFonts w:cs="Arial"/>
                <w:lang w:val="en-CA"/>
              </w:rPr>
              <w:t>energy</w:t>
            </w:r>
            <w:r w:rsidR="00187AD9" w:rsidRPr="009B0032">
              <w:rPr>
                <w:rFonts w:cs="Arial"/>
                <w:lang w:val="en-CA"/>
              </w:rPr>
              <w:t xml:space="preserve"> </w:t>
            </w:r>
            <w:r w:rsidRPr="009B0032">
              <w:rPr>
                <w:rFonts w:cs="Arial"/>
                <w:lang w:val="en-CA"/>
              </w:rPr>
              <w:t xml:space="preserve">related equipment owned by </w:t>
            </w:r>
            <w:r w:rsidR="000E773A">
              <w:rPr>
                <w:rFonts w:eastAsia="SimSun"/>
                <w:color w:val="000000"/>
              </w:rPr>
              <w:t>the Customer</w:t>
            </w:r>
            <w:r w:rsidR="000E773A" w:rsidRPr="00E60EFD">
              <w:rPr>
                <w:rFonts w:eastAsia="SimSun"/>
                <w:color w:val="000000"/>
              </w:rPr>
              <w:t xml:space="preserve"> </w:t>
            </w:r>
            <w:r w:rsidRPr="009B0032">
              <w:rPr>
                <w:rFonts w:cs="Arial"/>
                <w:lang w:val="en-CA"/>
              </w:rPr>
              <w:t xml:space="preserve">and already installed </w:t>
            </w:r>
            <w:r w:rsidR="004F55D9">
              <w:rPr>
                <w:rFonts w:cs="Arial"/>
                <w:lang w:val="en-CA"/>
              </w:rPr>
              <w:t>in</w:t>
            </w:r>
            <w:r w:rsidRPr="009B0032">
              <w:rPr>
                <w:rFonts w:cs="Arial"/>
                <w:lang w:val="en-CA"/>
              </w:rPr>
              <w:t xml:space="preserve"> the Premises</w:t>
            </w:r>
            <w:r w:rsidR="004F55D9">
              <w:rPr>
                <w:rFonts w:cs="Arial"/>
                <w:lang w:val="en-CA"/>
              </w:rPr>
              <w:t>,</w:t>
            </w:r>
            <w:r w:rsidRPr="009B0032">
              <w:rPr>
                <w:rFonts w:cs="Arial"/>
                <w:lang w:val="en-CA"/>
              </w:rPr>
              <w:t xml:space="preserve"> </w:t>
            </w:r>
            <w:r w:rsidR="00795764" w:rsidRPr="009B0032">
              <w:rPr>
                <w:rFonts w:cs="Arial"/>
                <w:lang w:val="en-CA"/>
              </w:rPr>
              <w:t xml:space="preserve">that is to be </w:t>
            </w:r>
            <w:r w:rsidR="00751E72">
              <w:rPr>
                <w:rFonts w:cs="Arial"/>
                <w:lang w:val="en-CA"/>
              </w:rPr>
              <w:t>retrofitted</w:t>
            </w:r>
            <w:r w:rsidR="00795764" w:rsidRPr="009B0032">
              <w:rPr>
                <w:rFonts w:cs="Arial"/>
                <w:lang w:val="en-CA"/>
              </w:rPr>
              <w:t xml:space="preserve"> by the ESCO as described in </w:t>
            </w:r>
            <w:r w:rsidR="00795764">
              <w:rPr>
                <w:rFonts w:cs="Arial"/>
                <w:lang w:val="en-CA"/>
              </w:rPr>
              <w:t>Schedule 5</w:t>
            </w:r>
            <w:r w:rsidRPr="009B0032">
              <w:rPr>
                <w:rFonts w:cs="Arial"/>
                <w:lang w:val="en-CA"/>
              </w:rPr>
              <w:t xml:space="preserve"> </w:t>
            </w:r>
            <w:r w:rsidRPr="003B646F">
              <w:rPr>
                <w:rFonts w:cs="Arial"/>
                <w:i/>
                <w:lang w:val="en-CA"/>
              </w:rPr>
              <w:t>(Existing Equipment)</w:t>
            </w:r>
            <w:r w:rsidR="0074762D" w:rsidRPr="003B646F">
              <w:rPr>
                <w:rFonts w:cs="Arial"/>
                <w:i/>
                <w:lang w:val="en-CA"/>
              </w:rPr>
              <w:t>.</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lastRenderedPageBreak/>
              <w:t>"</w:t>
            </w:r>
            <w:r w:rsidRPr="009B0032">
              <w:rPr>
                <w:rFonts w:cs="Arial"/>
                <w:b/>
                <w:lang w:val="en-CA"/>
              </w:rPr>
              <w:t>Facility Management Checklist</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checklist in the form set out in</w:t>
            </w:r>
            <w:r w:rsidR="00371E5B">
              <w:rPr>
                <w:rFonts w:cs="Arial"/>
                <w:lang w:val="en-CA"/>
              </w:rPr>
              <w:t xml:space="preserve"> Schedule 7 </w:t>
            </w:r>
            <w:r w:rsidRPr="009B0032">
              <w:rPr>
                <w:rFonts w:cs="Arial"/>
                <w:lang w:val="en-CA"/>
              </w:rPr>
              <w:t>(</w:t>
            </w:r>
            <w:r w:rsidR="0017154C" w:rsidRPr="009B0032">
              <w:rPr>
                <w:rFonts w:cs="Arial"/>
                <w:i/>
                <w:lang w:val="en-CA"/>
              </w:rPr>
              <w:t>Energy Savings Measurement and Verification</w:t>
            </w:r>
            <w:r w:rsidR="00CA4090" w:rsidRPr="009B0032">
              <w:rPr>
                <w:rFonts w:cs="Arial"/>
                <w:i/>
                <w:lang w:val="en-CA"/>
              </w:rPr>
              <w:t xml:space="preserve"> Plan</w:t>
            </w:r>
            <w:r w:rsidRPr="009B0032">
              <w:rPr>
                <w:rFonts w:cs="Arial"/>
                <w:lang w:val="en-CA"/>
              </w:rPr>
              <w:t>) to be completed by the ESCO in accordance with clause</w:t>
            </w:r>
            <w:r w:rsidR="0086385B">
              <w:rPr>
                <w:rFonts w:cs="Arial"/>
                <w:lang w:val="en-CA"/>
              </w:rPr>
              <w:t xml:space="preserve"> 16.2</w:t>
            </w:r>
            <w:r w:rsidRPr="009B0032">
              <w:rPr>
                <w:rFonts w:cs="Arial"/>
                <w:lang w:val="en-CA"/>
              </w:rPr>
              <w:t>.</w:t>
            </w:r>
          </w:p>
        </w:tc>
      </w:tr>
      <w:tr w:rsidR="00E05249" w:rsidTr="005A43C9">
        <w:trPr>
          <w:trHeight w:val="8406"/>
        </w:trPr>
        <w:tc>
          <w:tcPr>
            <w:tcW w:w="2880" w:type="dxa"/>
            <w:shd w:val="clear" w:color="auto" w:fill="auto"/>
          </w:tcPr>
          <w:p w:rsidR="00E05249" w:rsidRPr="009B0032" w:rsidRDefault="00E05249" w:rsidP="00DC3792">
            <w:pPr>
              <w:pStyle w:val="Body"/>
              <w:jc w:val="both"/>
              <w:rPr>
                <w:rFonts w:cs="Arial"/>
                <w:lang w:val="en-CA"/>
              </w:rPr>
            </w:pPr>
            <w:r w:rsidRPr="009B0032">
              <w:rPr>
                <w:rFonts w:cs="Arial"/>
                <w:lang w:val="en-CA"/>
              </w:rPr>
              <w:t>"</w:t>
            </w:r>
            <w:r w:rsidRPr="009B0032">
              <w:rPr>
                <w:rFonts w:cs="Arial"/>
                <w:b/>
                <w:lang w:val="en-CA"/>
              </w:rPr>
              <w:t>Force Majeure Event</w:t>
            </w:r>
            <w:r w:rsidRPr="009B0032">
              <w:rPr>
                <w:rFonts w:cs="Arial"/>
                <w:lang w:val="en-CA"/>
              </w:rPr>
              <w:t>"</w:t>
            </w:r>
          </w:p>
        </w:tc>
        <w:tc>
          <w:tcPr>
            <w:tcW w:w="6210" w:type="dxa"/>
            <w:shd w:val="clear" w:color="auto" w:fill="auto"/>
          </w:tcPr>
          <w:p w:rsidR="00E05249" w:rsidRPr="009B0032" w:rsidRDefault="00E05249" w:rsidP="00DC3792">
            <w:pPr>
              <w:pStyle w:val="Body"/>
              <w:jc w:val="both"/>
              <w:rPr>
                <w:rFonts w:cs="Arial"/>
                <w:lang w:val="en-CA"/>
              </w:rPr>
            </w:pPr>
            <w:r w:rsidRPr="009B0032">
              <w:rPr>
                <w:rFonts w:cs="Arial"/>
                <w:lang w:val="en-CA"/>
              </w:rPr>
              <w:t>means an exceptional event or circumstance which:</w:t>
            </w:r>
          </w:p>
          <w:p w:rsidR="00E05249" w:rsidRPr="009B0032" w:rsidRDefault="00E05249" w:rsidP="00DC3792">
            <w:pPr>
              <w:pStyle w:val="Body"/>
              <w:ind w:left="851" w:hanging="851"/>
              <w:jc w:val="both"/>
              <w:rPr>
                <w:rFonts w:cs="Arial"/>
                <w:lang w:val="en-CA"/>
              </w:rPr>
            </w:pPr>
            <w:r w:rsidRPr="009B0032">
              <w:rPr>
                <w:rFonts w:cs="Arial"/>
                <w:lang w:val="en-CA"/>
              </w:rPr>
              <w:t>(a)</w:t>
            </w:r>
            <w:r w:rsidRPr="009B0032">
              <w:rPr>
                <w:rFonts w:cs="Arial"/>
                <w:lang w:val="en-CA"/>
              </w:rPr>
              <w:tab/>
              <w:t xml:space="preserve">is beyond </w:t>
            </w:r>
            <w:r>
              <w:rPr>
                <w:rFonts w:cs="Arial"/>
                <w:lang w:val="en-CA"/>
              </w:rPr>
              <w:t>a Party’s control</w:t>
            </w:r>
            <w:r w:rsidRPr="009B0032">
              <w:rPr>
                <w:rFonts w:cs="Arial"/>
                <w:lang w:val="en-CA"/>
              </w:rPr>
              <w:t>;</w:t>
            </w:r>
          </w:p>
          <w:p w:rsidR="00E05249" w:rsidRPr="009B0032" w:rsidRDefault="00E05249" w:rsidP="00DC3792">
            <w:pPr>
              <w:pStyle w:val="Body"/>
              <w:ind w:left="851" w:hanging="851"/>
              <w:jc w:val="both"/>
              <w:rPr>
                <w:rFonts w:cs="Arial"/>
                <w:lang w:val="en-CA"/>
              </w:rPr>
            </w:pPr>
            <w:r w:rsidRPr="009B0032">
              <w:rPr>
                <w:rFonts w:cs="Arial"/>
                <w:lang w:val="en-CA"/>
              </w:rPr>
              <w:t>(b)</w:t>
            </w:r>
            <w:r w:rsidRPr="009B0032">
              <w:rPr>
                <w:rFonts w:cs="Arial"/>
                <w:lang w:val="en-CA"/>
              </w:rPr>
              <w:tab/>
              <w:t>could not reasonably have been provided against by such Party as at the Effective Date;</w:t>
            </w:r>
            <w:r>
              <w:rPr>
                <w:rFonts w:cs="Arial"/>
                <w:lang w:val="en-CA"/>
              </w:rPr>
              <w:t xml:space="preserve"> and</w:t>
            </w:r>
          </w:p>
          <w:p w:rsidR="00E05249" w:rsidRPr="009B0032" w:rsidRDefault="00E05249" w:rsidP="00DC3792">
            <w:pPr>
              <w:pStyle w:val="Body"/>
              <w:ind w:left="851" w:hanging="851"/>
              <w:jc w:val="both"/>
              <w:rPr>
                <w:rFonts w:cs="Arial"/>
                <w:lang w:val="en-CA"/>
              </w:rPr>
            </w:pPr>
            <w:r w:rsidRPr="009B0032">
              <w:rPr>
                <w:rFonts w:cs="Arial"/>
                <w:lang w:val="en-CA"/>
              </w:rPr>
              <w:t>(c)</w:t>
            </w:r>
            <w:r w:rsidRPr="009B0032">
              <w:rPr>
                <w:rFonts w:cs="Arial"/>
                <w:lang w:val="en-CA"/>
              </w:rPr>
              <w:tab/>
              <w:t xml:space="preserve">having arisen, could not be reasonably avoided or overcome by such Party; </w:t>
            </w:r>
          </w:p>
          <w:p w:rsidR="00E05249" w:rsidRPr="009B0032" w:rsidRDefault="00E05249" w:rsidP="00DC3792">
            <w:pPr>
              <w:pStyle w:val="Body"/>
              <w:jc w:val="both"/>
              <w:rPr>
                <w:rFonts w:cs="Arial"/>
                <w:lang w:val="en-CA"/>
              </w:rPr>
            </w:pPr>
            <w:r w:rsidRPr="009B0032">
              <w:rPr>
                <w:rFonts w:cs="Arial"/>
                <w:lang w:val="en-CA"/>
              </w:rPr>
              <w:t>and includes (without limitation) events such as:</w:t>
            </w:r>
          </w:p>
          <w:p w:rsidR="00E05249" w:rsidRPr="009B0032" w:rsidRDefault="00E05249" w:rsidP="00DC3792">
            <w:pPr>
              <w:pStyle w:val="Body"/>
              <w:ind w:left="1702" w:hanging="851"/>
              <w:jc w:val="both"/>
              <w:rPr>
                <w:rFonts w:cs="Arial"/>
                <w:lang w:val="en-CA"/>
              </w:rPr>
            </w:pPr>
            <w:r w:rsidRPr="009B0032">
              <w:rPr>
                <w:rFonts w:cs="Arial"/>
                <w:lang w:val="en-CA"/>
              </w:rPr>
              <w:t>(</w:t>
            </w:r>
            <w:proofErr w:type="spellStart"/>
            <w:r w:rsidRPr="009B0032">
              <w:rPr>
                <w:rFonts w:cs="Arial"/>
                <w:lang w:val="en-CA"/>
              </w:rPr>
              <w:t>i</w:t>
            </w:r>
            <w:proofErr w:type="spellEnd"/>
            <w:r w:rsidRPr="009B0032">
              <w:rPr>
                <w:rFonts w:cs="Arial"/>
                <w:lang w:val="en-CA"/>
              </w:rPr>
              <w:t>)</w:t>
            </w:r>
            <w:r w:rsidRPr="009B0032">
              <w:rPr>
                <w:rFonts w:cs="Arial"/>
                <w:lang w:val="en-CA"/>
              </w:rPr>
              <w:tab/>
              <w:t>wars, hostilities (whether declared or not), invasion or acts of foreign enemies;</w:t>
            </w:r>
          </w:p>
          <w:p w:rsidR="00E05249" w:rsidRPr="009B0032" w:rsidRDefault="00E05249" w:rsidP="00DC3792">
            <w:pPr>
              <w:pStyle w:val="Body"/>
              <w:ind w:left="1702" w:hanging="851"/>
              <w:jc w:val="both"/>
              <w:rPr>
                <w:rFonts w:cs="Arial"/>
                <w:lang w:val="en-CA"/>
              </w:rPr>
            </w:pPr>
            <w:r w:rsidRPr="009B0032">
              <w:rPr>
                <w:rFonts w:cs="Arial"/>
                <w:lang w:val="en-CA"/>
              </w:rPr>
              <w:t>(ii)</w:t>
            </w:r>
            <w:r w:rsidRPr="009B0032">
              <w:rPr>
                <w:rFonts w:cs="Arial"/>
                <w:lang w:val="en-CA"/>
              </w:rPr>
              <w:tab/>
              <w:t>rebellion, terrorism, revolution, insurrection, military or usurped power, or civil war;</w:t>
            </w:r>
          </w:p>
          <w:p w:rsidR="00E05249" w:rsidRPr="009B0032" w:rsidRDefault="00E05249" w:rsidP="00DC3792">
            <w:pPr>
              <w:pStyle w:val="Body"/>
              <w:ind w:left="1702" w:hanging="851"/>
              <w:jc w:val="both"/>
              <w:rPr>
                <w:rFonts w:cs="Arial"/>
                <w:lang w:val="en-CA"/>
              </w:rPr>
            </w:pPr>
            <w:r w:rsidRPr="009B0032">
              <w:rPr>
                <w:rFonts w:cs="Arial"/>
                <w:lang w:val="en-CA"/>
              </w:rPr>
              <w:t>(iii)</w:t>
            </w:r>
            <w:r w:rsidRPr="009B0032">
              <w:rPr>
                <w:rFonts w:cs="Arial"/>
                <w:lang w:val="en-CA"/>
              </w:rPr>
              <w:tab/>
              <w:t>riot, commotion, disorder, strikes, lock-outs, labour or industrial disputes, all by people not employed by a Party or a Sub-Contractor;</w:t>
            </w:r>
          </w:p>
          <w:p w:rsidR="00E05249" w:rsidRPr="009B0032" w:rsidRDefault="00E05249" w:rsidP="00DC3792">
            <w:pPr>
              <w:pStyle w:val="Body"/>
              <w:ind w:left="1702" w:hanging="851"/>
              <w:jc w:val="both"/>
              <w:rPr>
                <w:rFonts w:cs="Arial"/>
                <w:lang w:val="en-CA"/>
              </w:rPr>
            </w:pPr>
            <w:r w:rsidRPr="009B0032">
              <w:rPr>
                <w:rFonts w:cs="Arial"/>
                <w:lang w:val="en-CA"/>
              </w:rPr>
              <w:t>(iv)</w:t>
            </w:r>
            <w:r w:rsidRPr="009B0032">
              <w:rPr>
                <w:rFonts w:cs="Arial"/>
                <w:lang w:val="en-CA"/>
              </w:rPr>
              <w:tab/>
              <w:t>munitions of war, explosive materials, ionising radiation or contamination by radio-activity, except as may be attributable to the acts of the affected Party; and</w:t>
            </w:r>
          </w:p>
          <w:p w:rsidR="00E05249" w:rsidRPr="009B0032" w:rsidRDefault="00E05249" w:rsidP="00DC3792">
            <w:pPr>
              <w:pStyle w:val="Body"/>
              <w:ind w:left="1702" w:hanging="851"/>
              <w:jc w:val="both"/>
              <w:rPr>
                <w:rFonts w:cs="Arial"/>
                <w:lang w:val="en-CA"/>
              </w:rPr>
            </w:pPr>
            <w:r w:rsidRPr="009B0032">
              <w:rPr>
                <w:rFonts w:cs="Arial"/>
                <w:lang w:val="en-CA"/>
              </w:rPr>
              <w:t>(v)</w:t>
            </w:r>
            <w:r w:rsidRPr="009B0032">
              <w:rPr>
                <w:rFonts w:cs="Arial"/>
                <w:lang w:val="en-CA"/>
              </w:rPr>
              <w:tab/>
            </w:r>
            <w:proofErr w:type="gramStart"/>
            <w:r w:rsidRPr="009B0032">
              <w:rPr>
                <w:rFonts w:cs="Arial"/>
                <w:lang w:val="en-CA"/>
              </w:rPr>
              <w:t>natural</w:t>
            </w:r>
            <w:proofErr w:type="gramEnd"/>
            <w:r w:rsidRPr="009B0032">
              <w:rPr>
                <w:rFonts w:cs="Arial"/>
                <w:lang w:val="en-CA"/>
              </w:rPr>
              <w:t xml:space="preserve"> catastrophes such as earthquakes, hurricanes, typhoons, fire, floods, </w:t>
            </w:r>
            <w:r>
              <w:rPr>
                <w:rFonts w:cs="Arial"/>
                <w:lang w:val="en-CA"/>
              </w:rPr>
              <w:t xml:space="preserve">tsunami, </w:t>
            </w:r>
            <w:r w:rsidRPr="009B0032">
              <w:rPr>
                <w:rFonts w:cs="Arial"/>
                <w:lang w:val="en-CA"/>
              </w:rPr>
              <w:t>volcanic activity or epidemics.</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Good Industry Practice</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r w:rsidRPr="009B0032">
              <w:rPr>
                <w:rFonts w:cs="Arial"/>
                <w:lang w:val="en-CA"/>
              </w:rPr>
              <w:t>means standards, practices, methods and procedures conforming to Law and the degree of skill and care, diligence, prudence and foresight which would reasonably and ordinarily be expected from a skilled and experienced person or body engaged in a similar type of business carrying out the same duties under the same or similar circumstances.</w:t>
            </w:r>
          </w:p>
        </w:tc>
      </w:tr>
      <w:tr w:rsidR="00A83A03" w:rsidTr="005A43C9">
        <w:tc>
          <w:tcPr>
            <w:tcW w:w="2880" w:type="dxa"/>
            <w:shd w:val="clear" w:color="auto" w:fill="auto"/>
          </w:tcPr>
          <w:p w:rsidR="0017620C" w:rsidRDefault="00CA5CDB" w:rsidP="00DC3792">
            <w:pPr>
              <w:pStyle w:val="Body"/>
              <w:jc w:val="both"/>
              <w:rPr>
                <w:rFonts w:cs="Arial"/>
                <w:lang w:val="en-CA"/>
              </w:rPr>
            </w:pPr>
            <w:r w:rsidRPr="009B0032">
              <w:rPr>
                <w:rFonts w:cs="Arial"/>
                <w:lang w:val="en-CA"/>
              </w:rPr>
              <w:t>"</w:t>
            </w:r>
            <w:r w:rsidRPr="009B0032">
              <w:rPr>
                <w:rFonts w:cs="Arial"/>
                <w:b/>
                <w:lang w:val="en-CA"/>
              </w:rPr>
              <w:t>Government Instrumentality</w:t>
            </w:r>
            <w:r w:rsidRPr="009B0032">
              <w:rPr>
                <w:rFonts w:cs="Arial"/>
                <w:lang w:val="en-CA"/>
              </w:rPr>
              <w:t>"</w:t>
            </w:r>
          </w:p>
          <w:p w:rsidR="001B542F" w:rsidRDefault="001B542F" w:rsidP="00DC3792">
            <w:pPr>
              <w:pStyle w:val="Body"/>
              <w:jc w:val="both"/>
              <w:rPr>
                <w:rFonts w:cs="Arial"/>
                <w:lang w:val="en-CA"/>
              </w:rPr>
            </w:pPr>
          </w:p>
          <w:p w:rsidR="001B542F" w:rsidRDefault="001B542F" w:rsidP="00DC3792">
            <w:pPr>
              <w:pStyle w:val="Body"/>
              <w:jc w:val="both"/>
              <w:rPr>
                <w:rFonts w:cs="Arial"/>
                <w:lang w:val="en-CA"/>
              </w:rPr>
            </w:pPr>
          </w:p>
          <w:p w:rsidR="001B542F" w:rsidRDefault="001B542F" w:rsidP="00DC3792">
            <w:pPr>
              <w:pStyle w:val="Body"/>
              <w:jc w:val="both"/>
              <w:rPr>
                <w:rFonts w:cs="Arial"/>
                <w:lang w:val="en-CA"/>
              </w:rPr>
            </w:pPr>
          </w:p>
          <w:p w:rsidR="001B542F" w:rsidRPr="006828F0" w:rsidRDefault="001B542F" w:rsidP="00DC3792">
            <w:pPr>
              <w:pStyle w:val="Body"/>
              <w:jc w:val="both"/>
              <w:rPr>
                <w:rFonts w:cs="Arial"/>
                <w:b/>
                <w:lang w:val="en-CA"/>
              </w:rPr>
            </w:pPr>
          </w:p>
        </w:tc>
        <w:tc>
          <w:tcPr>
            <w:tcW w:w="6210" w:type="dxa"/>
            <w:shd w:val="clear" w:color="auto" w:fill="auto"/>
          </w:tcPr>
          <w:p w:rsidR="001B542F" w:rsidRPr="009B0032" w:rsidRDefault="00CA5CDB" w:rsidP="00DC3792">
            <w:pPr>
              <w:pStyle w:val="Body"/>
              <w:spacing w:after="120"/>
              <w:jc w:val="both"/>
              <w:rPr>
                <w:rFonts w:cs="Arial"/>
                <w:lang w:val="en-CA"/>
              </w:rPr>
            </w:pPr>
            <w:proofErr w:type="gramStart"/>
            <w:r w:rsidRPr="009B0032">
              <w:rPr>
                <w:rFonts w:cs="Arial"/>
                <w:lang w:val="en-CA"/>
              </w:rPr>
              <w:lastRenderedPageBreak/>
              <w:t xml:space="preserve">means the federal government of the </w:t>
            </w:r>
            <w:r w:rsidR="00E16AD9" w:rsidRPr="009B0032">
              <w:rPr>
                <w:rFonts w:cs="Arial"/>
                <w:lang w:val="en-CA"/>
              </w:rPr>
              <w:t>UAE</w:t>
            </w:r>
            <w:r w:rsidRPr="009B0032">
              <w:rPr>
                <w:rFonts w:cs="Arial"/>
                <w:lang w:val="en-CA"/>
              </w:rPr>
              <w:t xml:space="preserve">, the local government of the Emirate of </w:t>
            </w:r>
            <w:r w:rsidR="00932970">
              <w:rPr>
                <w:rFonts w:cs="Arial"/>
                <w:lang w:val="en-CA"/>
              </w:rPr>
              <w:t xml:space="preserve">Ras Al Khaimah </w:t>
            </w:r>
            <w:r w:rsidRPr="009B0032">
              <w:rPr>
                <w:rFonts w:cs="Arial"/>
                <w:lang w:val="en-CA"/>
              </w:rPr>
              <w:t>or any ministry, department or political subdivision thereof, and any person under the direct or indirect control of any such government</w:t>
            </w:r>
            <w:r w:rsidR="00E16AD9" w:rsidRPr="009B0032">
              <w:rPr>
                <w:rFonts w:cs="Arial"/>
                <w:lang w:val="en-CA"/>
              </w:rPr>
              <w:t>,</w:t>
            </w:r>
            <w:r w:rsidRPr="009B0032">
              <w:rPr>
                <w:rFonts w:cs="Arial"/>
                <w:lang w:val="en-CA"/>
              </w:rPr>
              <w:t xml:space="preserve"> exercising executive, legislative, judicial, regulatory or administrative functions of or </w:t>
            </w:r>
            <w:r w:rsidRPr="009B0032">
              <w:rPr>
                <w:rFonts w:cs="Arial"/>
                <w:lang w:val="en-CA"/>
              </w:rPr>
              <w:lastRenderedPageBreak/>
              <w:t xml:space="preserve">pertaining to government or any other governmental entity, instrumentality, agency, authority, corporation, committee or commission, or any independent regulatory authority, in each case within the Emirate of </w:t>
            </w:r>
            <w:r w:rsidR="00932970">
              <w:rPr>
                <w:rFonts w:cs="Arial"/>
                <w:lang w:val="en-CA"/>
              </w:rPr>
              <w:t>Ras Al Khaimah</w:t>
            </w:r>
            <w:r w:rsidRPr="009B0032">
              <w:rPr>
                <w:rFonts w:cs="Arial"/>
                <w:lang w:val="en-CA"/>
              </w:rPr>
              <w:t xml:space="preserve"> or the </w:t>
            </w:r>
            <w:r w:rsidR="00E16AD9" w:rsidRPr="009B0032">
              <w:rPr>
                <w:rFonts w:cs="Arial"/>
                <w:lang w:val="en-CA"/>
              </w:rPr>
              <w:t>UAE</w:t>
            </w:r>
            <w:r w:rsidRPr="009B0032">
              <w:rPr>
                <w:rFonts w:cs="Arial"/>
                <w:lang w:val="en-CA"/>
              </w:rPr>
              <w:t>, and any successor to or any assignee of any of the foregoing.</w:t>
            </w:r>
            <w:proofErr w:type="gramEnd"/>
          </w:p>
        </w:tc>
      </w:tr>
      <w:tr w:rsidR="006869CD" w:rsidTr="005A43C9">
        <w:trPr>
          <w:trHeight w:val="4201"/>
        </w:trPr>
        <w:tc>
          <w:tcPr>
            <w:tcW w:w="2880" w:type="dxa"/>
            <w:shd w:val="clear" w:color="auto" w:fill="auto"/>
          </w:tcPr>
          <w:p w:rsidR="006869CD" w:rsidRPr="009B0032" w:rsidRDefault="006869CD" w:rsidP="00DC3792">
            <w:pPr>
              <w:pStyle w:val="Body"/>
              <w:jc w:val="both"/>
              <w:rPr>
                <w:rFonts w:cs="Arial"/>
                <w:lang w:val="en-CA"/>
              </w:rPr>
            </w:pPr>
            <w:r w:rsidRPr="009B0032">
              <w:rPr>
                <w:rFonts w:cs="Arial"/>
                <w:lang w:val="en-CA"/>
              </w:rPr>
              <w:lastRenderedPageBreak/>
              <w:t>"</w:t>
            </w:r>
            <w:r w:rsidRPr="009B0032">
              <w:rPr>
                <w:rFonts w:cs="Arial"/>
                <w:b/>
                <w:lang w:val="en-CA"/>
              </w:rPr>
              <w:t>Hazardous Materials</w:t>
            </w:r>
            <w:r w:rsidRPr="009B0032">
              <w:rPr>
                <w:rFonts w:cs="Arial"/>
                <w:lang w:val="en-CA"/>
              </w:rPr>
              <w:t>"</w:t>
            </w:r>
          </w:p>
        </w:tc>
        <w:tc>
          <w:tcPr>
            <w:tcW w:w="6210" w:type="dxa"/>
            <w:shd w:val="clear" w:color="auto" w:fill="auto"/>
          </w:tcPr>
          <w:p w:rsidR="006869CD" w:rsidRPr="009B0032" w:rsidRDefault="006869CD" w:rsidP="00DC3792">
            <w:pPr>
              <w:pStyle w:val="Body"/>
              <w:jc w:val="both"/>
              <w:rPr>
                <w:rFonts w:cs="Arial"/>
                <w:lang w:val="en-CA"/>
              </w:rPr>
            </w:pPr>
            <w:r w:rsidRPr="009B0032">
              <w:rPr>
                <w:rFonts w:cs="Arial"/>
                <w:lang w:val="en-CA"/>
              </w:rPr>
              <w:t>means:</w:t>
            </w:r>
          </w:p>
          <w:p w:rsidR="006869CD" w:rsidRPr="009B0032" w:rsidRDefault="006869CD" w:rsidP="00DC3792">
            <w:pPr>
              <w:pStyle w:val="Body"/>
              <w:ind w:left="851" w:hanging="851"/>
              <w:jc w:val="both"/>
              <w:rPr>
                <w:rFonts w:cs="Arial"/>
                <w:lang w:val="en-CA"/>
              </w:rPr>
            </w:pPr>
            <w:r w:rsidRPr="009B0032">
              <w:rPr>
                <w:rFonts w:cs="Arial"/>
                <w:lang w:val="en-CA"/>
              </w:rPr>
              <w:t>(a)</w:t>
            </w:r>
            <w:r w:rsidRPr="009B0032">
              <w:rPr>
                <w:rFonts w:cs="Arial"/>
                <w:lang w:val="en-CA"/>
              </w:rPr>
              <w:tab/>
              <w:t xml:space="preserve">any fungus (any type of form of fungi, including mould, or mildew, and </w:t>
            </w:r>
            <w:proofErr w:type="spellStart"/>
            <w:r w:rsidRPr="009B0032">
              <w:rPr>
                <w:rFonts w:cs="Arial"/>
                <w:lang w:val="en-CA"/>
              </w:rPr>
              <w:t>myotoxins</w:t>
            </w:r>
            <w:proofErr w:type="spellEnd"/>
            <w:r w:rsidRPr="009B0032">
              <w:rPr>
                <w:rFonts w:cs="Arial"/>
                <w:lang w:val="en-CA"/>
              </w:rPr>
              <w:t>, spores, scents or by-products produced or released by fungi);</w:t>
            </w:r>
          </w:p>
          <w:p w:rsidR="006869CD" w:rsidRPr="009B0032" w:rsidRDefault="006869CD" w:rsidP="00DC3792">
            <w:pPr>
              <w:pStyle w:val="Body"/>
              <w:ind w:left="851" w:hanging="851"/>
              <w:jc w:val="both"/>
              <w:rPr>
                <w:rFonts w:cs="Arial"/>
                <w:lang w:val="en-CA"/>
              </w:rPr>
            </w:pPr>
            <w:r w:rsidRPr="009B0032">
              <w:rPr>
                <w:rFonts w:cs="Arial"/>
                <w:lang w:val="en-CA"/>
              </w:rPr>
              <w:t>(b)</w:t>
            </w:r>
            <w:r w:rsidRPr="009B0032">
              <w:rPr>
                <w:rFonts w:cs="Arial"/>
                <w:lang w:val="en-CA"/>
              </w:rPr>
              <w:tab/>
              <w:t>incomplete or damaged work or systems or code violations that may be discovered during or prior to the Effective Date; or</w:t>
            </w:r>
          </w:p>
          <w:p w:rsidR="006869CD" w:rsidRPr="009B0032" w:rsidRDefault="006869CD" w:rsidP="00DC3792">
            <w:pPr>
              <w:pStyle w:val="Body"/>
              <w:ind w:left="851" w:hanging="851"/>
              <w:jc w:val="both"/>
              <w:rPr>
                <w:rFonts w:cs="Arial"/>
                <w:lang w:val="en-CA"/>
              </w:rPr>
            </w:pPr>
            <w:r w:rsidRPr="009B0032">
              <w:rPr>
                <w:rFonts w:cs="Arial"/>
                <w:lang w:val="en-CA"/>
              </w:rPr>
              <w:t>(c)</w:t>
            </w:r>
            <w:r w:rsidRPr="009B0032">
              <w:rPr>
                <w:rFonts w:cs="Arial"/>
                <w:lang w:val="en-CA"/>
              </w:rPr>
              <w:tab/>
            </w:r>
            <w:proofErr w:type="gramStart"/>
            <w:r w:rsidRPr="009B0032">
              <w:rPr>
                <w:rFonts w:cs="Arial"/>
                <w:lang w:val="en-CA"/>
              </w:rPr>
              <w:t>pollutants</w:t>
            </w:r>
            <w:proofErr w:type="gramEnd"/>
            <w:r w:rsidRPr="009B0032">
              <w:rPr>
                <w:rFonts w:cs="Arial"/>
                <w:lang w:val="en-CA"/>
              </w:rPr>
              <w:t>, hazardous wastes, hazardous materials, contaminants or such substance known as hazardous or deleterious to health and safety in accordance with applicable Laws.</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Indirect Loss</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r w:rsidRPr="009B0032">
              <w:rPr>
                <w:rFonts w:cs="Arial"/>
                <w:lang w:val="en-CA"/>
              </w:rPr>
              <w:t xml:space="preserve">means any </w:t>
            </w:r>
            <w:r w:rsidR="00634965">
              <w:rPr>
                <w:rFonts w:cs="Arial"/>
                <w:lang w:val="en-CA"/>
              </w:rPr>
              <w:t xml:space="preserve">indirect or </w:t>
            </w:r>
            <w:r w:rsidRPr="009B0032">
              <w:rPr>
                <w:rFonts w:cs="Arial"/>
                <w:lang w:val="en-CA"/>
              </w:rPr>
              <w:t>consequential or any loss of profits, loss of business, loss of business opportunity</w:t>
            </w:r>
            <w:r w:rsidR="00634965">
              <w:rPr>
                <w:rFonts w:cs="Arial"/>
                <w:lang w:val="en-CA"/>
              </w:rPr>
              <w:t>, goodwill or reputation,</w:t>
            </w:r>
            <w:r w:rsidR="00A867FB" w:rsidRPr="009B0032">
              <w:rPr>
                <w:rFonts w:cs="Arial"/>
                <w:lang w:val="en-CA"/>
              </w:rPr>
              <w:t xml:space="preserve"> or</w:t>
            </w:r>
            <w:r w:rsidRPr="009B0032">
              <w:rPr>
                <w:rFonts w:cs="Arial"/>
                <w:lang w:val="en-CA"/>
              </w:rPr>
              <w:t xml:space="preserve"> loss of revenue or any other pure economic losses </w:t>
            </w:r>
            <w:r w:rsidR="00A867FB" w:rsidRPr="009B0032">
              <w:rPr>
                <w:rFonts w:cs="Arial"/>
                <w:lang w:val="en-CA"/>
              </w:rPr>
              <w:t xml:space="preserve">(other than lost </w:t>
            </w:r>
            <w:r w:rsidR="006869CD">
              <w:rPr>
                <w:rFonts w:cs="Arial"/>
                <w:lang w:val="en-CA"/>
              </w:rPr>
              <w:t>Shared Savings Payments</w:t>
            </w:r>
            <w:r w:rsidR="00A867FB" w:rsidRPr="009B0032">
              <w:rPr>
                <w:rFonts w:cs="Arial"/>
                <w:lang w:val="en-CA"/>
              </w:rPr>
              <w:t xml:space="preserve">) </w:t>
            </w:r>
            <w:r w:rsidRPr="009B0032">
              <w:rPr>
                <w:rFonts w:cs="Arial"/>
                <w:lang w:val="en-CA"/>
              </w:rPr>
              <w:t xml:space="preserve">whatsoever and whether arising in </w:t>
            </w:r>
            <w:r w:rsidR="00026390">
              <w:rPr>
                <w:rFonts w:cs="Arial"/>
                <w:lang w:val="en-CA"/>
              </w:rPr>
              <w:t>C</w:t>
            </w:r>
            <w:r w:rsidRPr="009B0032">
              <w:rPr>
                <w:rFonts w:cs="Arial"/>
                <w:lang w:val="en-CA"/>
              </w:rPr>
              <w:t>ontract or otherwise.</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Information</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information, reports, documents, designs, drawings, records, data concerning energy use and consumption and other information (excluding any financial, commercially sensitive or Confidential Information). </w:t>
            </w:r>
          </w:p>
        </w:tc>
      </w:tr>
      <w:tr w:rsidR="006869CD" w:rsidTr="005A43C9">
        <w:tc>
          <w:tcPr>
            <w:tcW w:w="2880" w:type="dxa"/>
            <w:shd w:val="clear" w:color="auto" w:fill="auto"/>
          </w:tcPr>
          <w:p w:rsidR="006869CD" w:rsidRPr="009B0032" w:rsidRDefault="006869CD" w:rsidP="00DC3792">
            <w:pPr>
              <w:pStyle w:val="Body"/>
              <w:jc w:val="both"/>
              <w:rPr>
                <w:rFonts w:cs="Arial"/>
                <w:lang w:val="en-CA"/>
              </w:rPr>
            </w:pPr>
            <w:r w:rsidRPr="009B0032">
              <w:rPr>
                <w:rFonts w:cs="Arial"/>
                <w:lang w:val="en-CA"/>
              </w:rPr>
              <w:t>"</w:t>
            </w:r>
            <w:r w:rsidRPr="009B0032">
              <w:rPr>
                <w:rFonts w:cs="Arial"/>
                <w:b/>
                <w:lang w:val="en-CA"/>
              </w:rPr>
              <w:t>Insolvency Event</w:t>
            </w:r>
            <w:r w:rsidRPr="009B0032">
              <w:rPr>
                <w:rFonts w:cs="Arial"/>
                <w:lang w:val="en-CA"/>
              </w:rPr>
              <w:t>"</w:t>
            </w:r>
          </w:p>
        </w:tc>
        <w:tc>
          <w:tcPr>
            <w:tcW w:w="6210" w:type="dxa"/>
            <w:shd w:val="clear" w:color="auto" w:fill="auto"/>
          </w:tcPr>
          <w:p w:rsidR="006869CD" w:rsidRPr="009B0032" w:rsidRDefault="006869CD" w:rsidP="00DC3792">
            <w:pPr>
              <w:pStyle w:val="Body"/>
              <w:jc w:val="both"/>
              <w:rPr>
                <w:rFonts w:cs="Arial"/>
                <w:lang w:val="en-CA"/>
              </w:rPr>
            </w:pPr>
            <w:r w:rsidRPr="009B0032">
              <w:rPr>
                <w:rFonts w:cs="Arial"/>
                <w:lang w:val="en-CA"/>
              </w:rPr>
              <w:t>means:</w:t>
            </w:r>
          </w:p>
          <w:p w:rsidR="006869CD" w:rsidRPr="009B0032" w:rsidRDefault="006869CD" w:rsidP="00DC3792">
            <w:pPr>
              <w:pStyle w:val="Body"/>
              <w:ind w:left="851" w:hanging="851"/>
              <w:jc w:val="both"/>
              <w:rPr>
                <w:rFonts w:cs="Arial"/>
                <w:lang w:val="en-CA"/>
              </w:rPr>
            </w:pPr>
            <w:r w:rsidRPr="009B0032">
              <w:rPr>
                <w:rFonts w:cs="Arial"/>
                <w:lang w:val="en-CA"/>
              </w:rPr>
              <w:t>(a)</w:t>
            </w:r>
            <w:r w:rsidRPr="009B0032">
              <w:rPr>
                <w:rFonts w:cs="Arial"/>
                <w:lang w:val="en-CA"/>
              </w:rPr>
              <w:tab/>
              <w:t>a Party becomes unable or admits inability to pay its debts as they fall due or suspends making payments on any of its debts generally;</w:t>
            </w:r>
          </w:p>
          <w:p w:rsidR="005A43C9" w:rsidRPr="009B0032" w:rsidRDefault="006869CD" w:rsidP="00DC3792">
            <w:pPr>
              <w:pStyle w:val="Body"/>
              <w:ind w:left="851" w:hanging="851"/>
              <w:jc w:val="both"/>
              <w:rPr>
                <w:rFonts w:cs="Arial"/>
                <w:lang w:val="en-CA"/>
              </w:rPr>
            </w:pPr>
            <w:r w:rsidRPr="009B0032">
              <w:rPr>
                <w:rFonts w:cs="Arial"/>
                <w:lang w:val="en-CA"/>
              </w:rPr>
              <w:t>(b)</w:t>
            </w:r>
            <w:r w:rsidRPr="009B0032">
              <w:rPr>
                <w:rFonts w:cs="Arial"/>
                <w:lang w:val="en-CA"/>
              </w:rPr>
              <w:tab/>
              <w:t>the value of the assets of the Party is less than its liabilities (taking into account contingent and prospective liabilities);</w:t>
            </w:r>
          </w:p>
          <w:p w:rsidR="006869CD" w:rsidRPr="009B0032" w:rsidRDefault="006869CD" w:rsidP="00DC3792">
            <w:pPr>
              <w:pStyle w:val="Body"/>
              <w:ind w:left="851" w:hanging="851"/>
              <w:jc w:val="both"/>
              <w:rPr>
                <w:rFonts w:cs="Arial"/>
                <w:lang w:val="en-CA"/>
              </w:rPr>
            </w:pPr>
            <w:r w:rsidRPr="009B0032">
              <w:rPr>
                <w:rFonts w:cs="Arial"/>
                <w:lang w:val="en-CA"/>
              </w:rPr>
              <w:t>(c)</w:t>
            </w:r>
            <w:r w:rsidRPr="009B0032">
              <w:rPr>
                <w:rFonts w:cs="Arial"/>
                <w:lang w:val="en-CA"/>
              </w:rPr>
              <w:tab/>
              <w:t>a moratorium is declared in respect of any indebtedness of the Party;</w:t>
            </w:r>
          </w:p>
          <w:p w:rsidR="006869CD" w:rsidRPr="009B0032" w:rsidRDefault="006869CD" w:rsidP="00DC3792">
            <w:pPr>
              <w:pStyle w:val="Body"/>
              <w:ind w:left="851" w:hanging="851"/>
              <w:jc w:val="both"/>
              <w:rPr>
                <w:rFonts w:cs="Arial"/>
                <w:lang w:val="en-CA"/>
              </w:rPr>
            </w:pPr>
            <w:r w:rsidRPr="009B0032">
              <w:rPr>
                <w:rFonts w:cs="Arial"/>
                <w:lang w:val="en-CA"/>
              </w:rPr>
              <w:lastRenderedPageBreak/>
              <w:t>(d)</w:t>
            </w:r>
            <w:r w:rsidRPr="009B0032">
              <w:rPr>
                <w:rFonts w:cs="Arial"/>
                <w:lang w:val="en-CA"/>
              </w:rPr>
              <w:tab/>
              <w:t>any corporate action, legal proceedings or other procedure or step is taken in relation to:</w:t>
            </w:r>
          </w:p>
          <w:p w:rsidR="006869CD" w:rsidRPr="009B0032" w:rsidRDefault="006869CD" w:rsidP="00DC3792">
            <w:pPr>
              <w:pStyle w:val="Body"/>
              <w:ind w:left="1702" w:hanging="851"/>
              <w:jc w:val="both"/>
              <w:rPr>
                <w:rFonts w:cs="Arial"/>
                <w:lang w:val="en-CA"/>
              </w:rPr>
            </w:pPr>
            <w:r w:rsidRPr="009B0032">
              <w:rPr>
                <w:rFonts w:cs="Arial"/>
                <w:lang w:val="en-CA"/>
              </w:rPr>
              <w:t>(</w:t>
            </w:r>
            <w:proofErr w:type="spellStart"/>
            <w:r w:rsidRPr="009B0032">
              <w:rPr>
                <w:rFonts w:cs="Arial"/>
                <w:lang w:val="en-CA"/>
              </w:rPr>
              <w:t>i</w:t>
            </w:r>
            <w:proofErr w:type="spellEnd"/>
            <w:r w:rsidRPr="009B0032">
              <w:rPr>
                <w:rFonts w:cs="Arial"/>
                <w:lang w:val="en-CA"/>
              </w:rPr>
              <w:t>)</w:t>
            </w:r>
            <w:r w:rsidRPr="009B0032">
              <w:rPr>
                <w:rFonts w:cs="Arial"/>
                <w:lang w:val="en-CA"/>
              </w:rPr>
              <w:tab/>
              <w:t>the suspension of payments, a moratorium of any indebtedness, the entry into a protective composition, winding-up, dissolution, administration or reorganisation (by way of voluntary arrangement, scheme of arrangement or otherwise) of the Party other than a solvent liquidation or reorganisation;</w:t>
            </w:r>
          </w:p>
          <w:p w:rsidR="006869CD" w:rsidRPr="009B0032" w:rsidRDefault="006869CD" w:rsidP="00DC3792">
            <w:pPr>
              <w:pStyle w:val="Body"/>
              <w:ind w:left="1702" w:hanging="851"/>
              <w:jc w:val="both"/>
              <w:rPr>
                <w:rFonts w:cs="Arial"/>
                <w:lang w:val="en-CA"/>
              </w:rPr>
            </w:pPr>
            <w:r w:rsidRPr="009B0032">
              <w:rPr>
                <w:rFonts w:cs="Arial"/>
                <w:lang w:val="en-CA"/>
              </w:rPr>
              <w:t>(ii)</w:t>
            </w:r>
            <w:r w:rsidRPr="009B0032">
              <w:rPr>
                <w:rFonts w:cs="Arial"/>
                <w:lang w:val="en-CA"/>
              </w:rPr>
              <w:tab/>
              <w:t>a composition, compromise, assignment or arrangement with any creditor of the Party;</w:t>
            </w:r>
          </w:p>
          <w:p w:rsidR="006869CD" w:rsidRPr="009B0032" w:rsidRDefault="006869CD" w:rsidP="00DC3792">
            <w:pPr>
              <w:pStyle w:val="Body"/>
              <w:ind w:left="1702" w:hanging="851"/>
              <w:jc w:val="both"/>
              <w:rPr>
                <w:rFonts w:cs="Arial"/>
                <w:lang w:val="en-CA"/>
              </w:rPr>
            </w:pPr>
            <w:r w:rsidRPr="009B0032">
              <w:rPr>
                <w:rFonts w:cs="Arial"/>
                <w:lang w:val="en-CA"/>
              </w:rPr>
              <w:t>(iii)</w:t>
            </w:r>
            <w:r w:rsidRPr="009B0032">
              <w:rPr>
                <w:rFonts w:cs="Arial"/>
                <w:lang w:val="en-CA"/>
              </w:rPr>
              <w:tab/>
              <w:t>the appointment of a liquidator, receiver, administrative receiver, administrator, compulsory manager or other similar officer in respect of the Party or any of its assets; or</w:t>
            </w:r>
          </w:p>
          <w:p w:rsidR="006869CD" w:rsidRPr="009B0032" w:rsidRDefault="006869CD" w:rsidP="00DC3792">
            <w:pPr>
              <w:pStyle w:val="Body"/>
              <w:ind w:left="1702" w:hanging="851"/>
              <w:jc w:val="both"/>
              <w:rPr>
                <w:rFonts w:cs="Arial"/>
                <w:lang w:val="en-CA"/>
              </w:rPr>
            </w:pPr>
            <w:r w:rsidRPr="009B0032">
              <w:rPr>
                <w:rFonts w:cs="Arial"/>
                <w:lang w:val="en-CA"/>
              </w:rPr>
              <w:t>(iv)</w:t>
            </w:r>
            <w:r w:rsidRPr="009B0032">
              <w:rPr>
                <w:rFonts w:cs="Arial"/>
                <w:lang w:val="en-CA"/>
              </w:rPr>
              <w:tab/>
              <w:t>enforcement of any security over any assets of the Party,</w:t>
            </w:r>
          </w:p>
          <w:p w:rsidR="006869CD" w:rsidRPr="009B0032" w:rsidRDefault="006869CD" w:rsidP="00DC3792">
            <w:pPr>
              <w:pStyle w:val="Body"/>
              <w:ind w:left="851"/>
              <w:jc w:val="both"/>
              <w:rPr>
                <w:rFonts w:cs="Arial"/>
                <w:lang w:val="en-CA"/>
              </w:rPr>
            </w:pPr>
            <w:r w:rsidRPr="009B0032">
              <w:rPr>
                <w:rFonts w:cs="Arial"/>
                <w:lang w:val="en-CA"/>
              </w:rPr>
              <w:t>or any analogous procedure or step is taken in any jurisdiction, and in any such case has not been set aside, dismissed or stayed within sixty (60) Days; or</w:t>
            </w:r>
          </w:p>
          <w:p w:rsidR="006869CD" w:rsidRPr="009B0032" w:rsidRDefault="006869CD" w:rsidP="00DC3792">
            <w:pPr>
              <w:pStyle w:val="Body"/>
              <w:ind w:left="851" w:hanging="851"/>
              <w:jc w:val="both"/>
              <w:rPr>
                <w:rFonts w:cs="Arial"/>
                <w:lang w:val="en-CA"/>
              </w:rPr>
            </w:pPr>
            <w:r w:rsidRPr="009B0032">
              <w:rPr>
                <w:rFonts w:cs="Arial"/>
                <w:lang w:val="en-CA"/>
              </w:rPr>
              <w:t>(e)</w:t>
            </w:r>
            <w:r w:rsidRPr="009B0032">
              <w:rPr>
                <w:rFonts w:cs="Arial"/>
                <w:lang w:val="en-CA"/>
              </w:rPr>
              <w:tab/>
            </w:r>
            <w:proofErr w:type="gramStart"/>
            <w:r w:rsidRPr="009B0032">
              <w:rPr>
                <w:rFonts w:cs="Arial"/>
                <w:lang w:val="en-CA"/>
              </w:rPr>
              <w:t>any</w:t>
            </w:r>
            <w:proofErr w:type="gramEnd"/>
            <w:r w:rsidRPr="009B0032">
              <w:rPr>
                <w:rFonts w:cs="Arial"/>
                <w:lang w:val="en-CA"/>
              </w:rPr>
              <w:t xml:space="preserve"> expropriation, attachment, sequestration, distress or execution affects any asset or assets of a member of the Party having an aggregate value of not less than one million Dirhams (AED 1,000,000) and is not discharged within fourteen (14) Days.</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lastRenderedPageBreak/>
              <w:t>"</w:t>
            </w:r>
            <w:r w:rsidRPr="009B0032">
              <w:rPr>
                <w:rFonts w:cs="Arial"/>
                <w:b/>
                <w:lang w:val="en-CA"/>
              </w:rPr>
              <w:t>Intellectual Property</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 all patents, trade marks and service marks, registered designs, design rights and copyright (including rental and lending rights), moral rights, rights in computer software, rights in databases and other protectable lists of information, rights in Confidential Information, trade secrets, inventions and know-how, trade and business names, domain names, getups, logos and trade dress (including all extensions, revivals and renewals, where relevant) in each case whether registered or unregistered and applications for any of them and the goodwill attaching to any of them and any rights or forms of protection of a similar nature and having equivalent or similar effect to any of them which may subsist anywhere in the world.</w:t>
            </w:r>
            <w:proofErr w:type="gramEnd"/>
          </w:p>
        </w:tc>
      </w:tr>
      <w:tr w:rsidR="00A83A03" w:rsidTr="000E773A">
        <w:trPr>
          <w:cantSplit/>
        </w:trPr>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lastRenderedPageBreak/>
              <w:t>"</w:t>
            </w:r>
            <w:r w:rsidRPr="009B0032">
              <w:rPr>
                <w:rFonts w:cs="Arial"/>
                <w:b/>
                <w:lang w:val="en-CA"/>
              </w:rPr>
              <w:t>Intellectual Property Rights</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r w:rsidRPr="009B0032">
              <w:rPr>
                <w:rFonts w:cs="Arial"/>
                <w:lang w:val="en-CA"/>
              </w:rPr>
              <w:t>means the right to exploit any Intellectual Property or any right which is similar or analogous to Intellectual Property, any moral right, any licence, right or interest of any kind arising out of or granted or created in respect of any of the foregoing, any right to bring an action for passing off or any similar or analogous proceeding.</w:t>
            </w:r>
          </w:p>
        </w:tc>
      </w:tr>
      <w:tr w:rsidR="00A83A03" w:rsidTr="0086385B">
        <w:trPr>
          <w:cantSplit/>
        </w:trPr>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Laws</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r w:rsidRPr="009B0032">
              <w:rPr>
                <w:rFonts w:cs="Arial"/>
                <w:lang w:val="en-CA"/>
              </w:rPr>
              <w:t xml:space="preserve">means any decree, resolution, law, statute, act, ordinance, rule, directive (to the extent having the force of law), order, treaty, code or regulation or any interpretation of the foregoing, as enacted, issued or promulgated by any Governmental Instrumentality that is </w:t>
            </w:r>
            <w:r w:rsidR="00026390">
              <w:rPr>
                <w:rFonts w:cs="Arial"/>
                <w:lang w:val="en-CA"/>
              </w:rPr>
              <w:t xml:space="preserve">applicable in the Emirate of </w:t>
            </w:r>
            <w:r w:rsidR="00932970">
              <w:rPr>
                <w:rFonts w:cs="Arial"/>
                <w:lang w:val="en-CA"/>
              </w:rPr>
              <w:t>Ras Al Khaimah</w:t>
            </w:r>
            <w:r w:rsidRPr="009B0032">
              <w:rPr>
                <w:rFonts w:cs="Arial"/>
                <w:lang w:val="en-CA"/>
              </w:rPr>
              <w:t>.</w:t>
            </w:r>
          </w:p>
        </w:tc>
      </w:tr>
      <w:tr w:rsidR="00A83A03" w:rsidTr="005A43C9">
        <w:tc>
          <w:tcPr>
            <w:tcW w:w="2880" w:type="dxa"/>
            <w:shd w:val="clear" w:color="auto" w:fill="auto"/>
          </w:tcPr>
          <w:p w:rsidR="00634965" w:rsidRPr="00972E59" w:rsidRDefault="00CA5CDB" w:rsidP="00DC3792">
            <w:pPr>
              <w:pStyle w:val="Body"/>
              <w:jc w:val="both"/>
              <w:rPr>
                <w:rFonts w:cs="Arial"/>
                <w:b/>
                <w:lang w:val="en-CA"/>
              </w:rPr>
            </w:pPr>
            <w:r>
              <w:rPr>
                <w:rFonts w:cs="Arial"/>
                <w:b/>
                <w:lang w:val="en-CA"/>
              </w:rPr>
              <w:t>“M&amp;V</w:t>
            </w:r>
            <w:r w:rsidRPr="00972E59">
              <w:rPr>
                <w:rFonts w:cs="Arial"/>
                <w:b/>
                <w:lang w:val="en-CA"/>
              </w:rPr>
              <w:t xml:space="preserve">” </w:t>
            </w:r>
          </w:p>
        </w:tc>
        <w:tc>
          <w:tcPr>
            <w:tcW w:w="6210" w:type="dxa"/>
            <w:shd w:val="clear" w:color="auto" w:fill="auto"/>
          </w:tcPr>
          <w:p w:rsidR="00634965" w:rsidRPr="009B0032" w:rsidRDefault="00CA5CDB" w:rsidP="00DC3792">
            <w:pPr>
              <w:pStyle w:val="Body"/>
              <w:jc w:val="both"/>
              <w:rPr>
                <w:rFonts w:cs="Arial"/>
                <w:lang w:val="en-CA"/>
              </w:rPr>
            </w:pPr>
            <w:proofErr w:type="gramStart"/>
            <w:r>
              <w:rPr>
                <w:rFonts w:cs="Arial"/>
                <w:lang w:val="en-CA"/>
              </w:rPr>
              <w:t>means</w:t>
            </w:r>
            <w:proofErr w:type="gramEnd"/>
            <w:r>
              <w:rPr>
                <w:rFonts w:cs="Arial"/>
                <w:lang w:val="en-CA"/>
              </w:rPr>
              <w:t xml:space="preserve"> the measurement and verification works. </w:t>
            </w:r>
          </w:p>
        </w:tc>
      </w:tr>
      <w:tr w:rsidR="00A83A03" w:rsidTr="005A43C9">
        <w:tc>
          <w:tcPr>
            <w:tcW w:w="2880" w:type="dxa"/>
            <w:shd w:val="clear" w:color="auto" w:fill="auto"/>
          </w:tcPr>
          <w:p w:rsidR="008E5909" w:rsidRPr="005A43C9" w:rsidRDefault="005A43C9" w:rsidP="00DC3792">
            <w:pPr>
              <w:pStyle w:val="Body"/>
              <w:jc w:val="both"/>
              <w:rPr>
                <w:rFonts w:cs="Arial"/>
                <w:b/>
                <w:lang w:val="en-CA"/>
              </w:rPr>
            </w:pPr>
            <w:r>
              <w:rPr>
                <w:rFonts w:cs="Arial"/>
                <w:b/>
                <w:lang w:val="en-CA"/>
              </w:rPr>
              <w:t>“</w:t>
            </w:r>
            <w:r w:rsidR="00CA5CDB" w:rsidRPr="005A43C9">
              <w:rPr>
                <w:rFonts w:cs="Arial"/>
                <w:b/>
                <w:lang w:val="en-CA"/>
              </w:rPr>
              <w:t xml:space="preserve">Maintenance” </w:t>
            </w:r>
          </w:p>
        </w:tc>
        <w:tc>
          <w:tcPr>
            <w:tcW w:w="6210" w:type="dxa"/>
            <w:shd w:val="clear" w:color="auto" w:fill="auto"/>
          </w:tcPr>
          <w:p w:rsidR="008E5909" w:rsidRPr="009B0032" w:rsidRDefault="00CA5CDB" w:rsidP="00DC3792">
            <w:pPr>
              <w:pStyle w:val="Body"/>
              <w:jc w:val="both"/>
              <w:rPr>
                <w:rFonts w:cs="Arial"/>
                <w:lang w:val="en-CA"/>
              </w:rPr>
            </w:pPr>
            <w:proofErr w:type="gramStart"/>
            <w:r w:rsidRPr="005A43C9">
              <w:rPr>
                <w:rFonts w:cs="Arial"/>
                <w:lang w:val="en-CA"/>
              </w:rPr>
              <w:t>means</w:t>
            </w:r>
            <w:proofErr w:type="gramEnd"/>
            <w:r w:rsidRPr="005A43C9">
              <w:rPr>
                <w:rFonts w:cs="Arial"/>
                <w:lang w:val="en-CA"/>
              </w:rPr>
              <w:t xml:space="preserve"> the maintenance</w:t>
            </w:r>
            <w:r w:rsidR="00634965" w:rsidRPr="005A43C9">
              <w:rPr>
                <w:rFonts w:cs="Arial"/>
                <w:lang w:val="en-CA"/>
              </w:rPr>
              <w:t xml:space="preserve"> works to be performed by the ESCO</w:t>
            </w:r>
            <w:r w:rsidRPr="005A43C9">
              <w:rPr>
                <w:rFonts w:cs="Arial"/>
                <w:lang w:val="en-CA"/>
              </w:rPr>
              <w:t xml:space="preserve"> as </w:t>
            </w:r>
            <w:r w:rsidR="00634965" w:rsidRPr="005A43C9">
              <w:rPr>
                <w:rFonts w:cs="Arial"/>
                <w:lang w:val="en-CA"/>
              </w:rPr>
              <w:t xml:space="preserve">specified </w:t>
            </w:r>
            <w:r w:rsidRPr="005A43C9">
              <w:rPr>
                <w:rFonts w:cs="Arial"/>
                <w:lang w:val="en-CA"/>
              </w:rPr>
              <w:t xml:space="preserve">in Schedule 10 </w:t>
            </w:r>
            <w:r w:rsidRPr="005A43C9">
              <w:rPr>
                <w:rFonts w:cs="Arial"/>
                <w:i/>
                <w:lang w:val="en-CA"/>
              </w:rPr>
              <w:t>(ESCO’s Maintenance Obligations).</w:t>
            </w:r>
          </w:p>
        </w:tc>
      </w:tr>
      <w:tr w:rsidR="00A83A03" w:rsidTr="005A43C9">
        <w:tc>
          <w:tcPr>
            <w:tcW w:w="2880" w:type="dxa"/>
            <w:shd w:val="clear" w:color="auto" w:fill="auto"/>
          </w:tcPr>
          <w:p w:rsidR="00B43384" w:rsidRPr="009B0032" w:rsidRDefault="00CA5CDB" w:rsidP="00DC3792">
            <w:pPr>
              <w:pStyle w:val="Body"/>
              <w:jc w:val="both"/>
              <w:rPr>
                <w:rFonts w:cs="Arial"/>
                <w:lang w:val="en-CA"/>
              </w:rPr>
            </w:pPr>
            <w:r w:rsidRPr="009B0032">
              <w:rPr>
                <w:rFonts w:cs="Arial"/>
                <w:lang w:val="en-CA"/>
              </w:rPr>
              <w:t>"</w:t>
            </w:r>
            <w:r w:rsidRPr="009B0032">
              <w:rPr>
                <w:rFonts w:cs="Arial"/>
                <w:b/>
                <w:lang w:val="en-CA"/>
              </w:rPr>
              <w:t>Milestone Dates</w:t>
            </w:r>
            <w:r w:rsidRPr="009B0032">
              <w:rPr>
                <w:rFonts w:cs="Arial"/>
                <w:lang w:val="en-CA"/>
              </w:rPr>
              <w:t>"</w:t>
            </w:r>
          </w:p>
        </w:tc>
        <w:tc>
          <w:tcPr>
            <w:tcW w:w="6210" w:type="dxa"/>
            <w:shd w:val="clear" w:color="auto" w:fill="auto"/>
          </w:tcPr>
          <w:p w:rsidR="00B43384"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dates identified as such in </w:t>
            </w:r>
            <w:r w:rsidR="00A45331" w:rsidRPr="009B0032">
              <w:rPr>
                <w:rFonts w:cs="Arial"/>
                <w:lang w:val="en-CA"/>
              </w:rPr>
              <w:t xml:space="preserve">Schedule </w:t>
            </w:r>
            <w:r w:rsidR="000C66EE">
              <w:rPr>
                <w:rFonts w:cs="Arial"/>
                <w:lang w:val="en-CA"/>
              </w:rPr>
              <w:t>1</w:t>
            </w:r>
            <w:r w:rsidR="00100BBC">
              <w:rPr>
                <w:rFonts w:cs="Arial"/>
                <w:lang w:val="en-CA"/>
              </w:rPr>
              <w:t>4</w:t>
            </w:r>
            <w:r w:rsidR="000C66EE" w:rsidRPr="009B0032">
              <w:rPr>
                <w:rFonts w:cs="Arial"/>
                <w:lang w:val="en-CA"/>
              </w:rPr>
              <w:t xml:space="preserve"> </w:t>
            </w:r>
            <w:r w:rsidR="00795764">
              <w:rPr>
                <w:rFonts w:cs="Arial"/>
                <w:i/>
                <w:lang w:val="en-CA"/>
              </w:rPr>
              <w:t>(ESCO’s P</w:t>
            </w:r>
            <w:r w:rsidR="00A45331" w:rsidRPr="00373F82">
              <w:rPr>
                <w:rFonts w:cs="Arial"/>
                <w:i/>
                <w:lang w:val="en-CA"/>
              </w:rPr>
              <w:t>roposal)</w:t>
            </w:r>
            <w:r w:rsidR="00795764">
              <w:rPr>
                <w:rFonts w:cs="Arial"/>
                <w:i/>
                <w:lang w:val="en-CA"/>
              </w:rPr>
              <w:t>.</w:t>
            </w:r>
          </w:p>
        </w:tc>
      </w:tr>
      <w:tr w:rsidR="006869CD" w:rsidTr="005A43C9">
        <w:tc>
          <w:tcPr>
            <w:tcW w:w="2880" w:type="dxa"/>
            <w:shd w:val="clear" w:color="auto" w:fill="auto"/>
          </w:tcPr>
          <w:p w:rsidR="006869CD" w:rsidRPr="005A43C9" w:rsidRDefault="006869CD" w:rsidP="00DC3792">
            <w:pPr>
              <w:pStyle w:val="Body"/>
              <w:jc w:val="both"/>
              <w:rPr>
                <w:rFonts w:cs="Arial"/>
                <w:b/>
                <w:lang w:val="en-CA"/>
              </w:rPr>
            </w:pPr>
            <w:r w:rsidRPr="005A43C9">
              <w:rPr>
                <w:rFonts w:cs="Arial"/>
                <w:lang w:val="en-GB" w:eastAsia="en-GB"/>
              </w:rPr>
              <w:t>"</w:t>
            </w:r>
            <w:r w:rsidRPr="005A43C9">
              <w:rPr>
                <w:rFonts w:cs="Arial"/>
                <w:b/>
                <w:lang w:val="en-GB" w:eastAsia="en-GB"/>
              </w:rPr>
              <w:t>Monthly Energy Savings Targets</w:t>
            </w:r>
            <w:r w:rsidRPr="005A43C9">
              <w:rPr>
                <w:rFonts w:cs="Arial"/>
                <w:lang w:val="en-GB" w:eastAsia="en-GB"/>
              </w:rPr>
              <w:t>"</w:t>
            </w:r>
          </w:p>
        </w:tc>
        <w:tc>
          <w:tcPr>
            <w:tcW w:w="6210" w:type="dxa"/>
            <w:shd w:val="clear" w:color="auto" w:fill="auto"/>
          </w:tcPr>
          <w:p w:rsidR="006869CD" w:rsidRDefault="006869CD" w:rsidP="00DC3792">
            <w:pPr>
              <w:pStyle w:val="Body"/>
              <w:jc w:val="both"/>
              <w:rPr>
                <w:rFonts w:cs="Arial"/>
                <w:lang w:val="en-CA"/>
              </w:rPr>
            </w:pPr>
            <w:proofErr w:type="gramStart"/>
            <w:r w:rsidRPr="005A43C9">
              <w:rPr>
                <w:rFonts w:cs="Arial"/>
                <w:lang w:val="en-GB" w:eastAsia="en-GB"/>
              </w:rPr>
              <w:t>means</w:t>
            </w:r>
            <w:proofErr w:type="gramEnd"/>
            <w:r w:rsidRPr="005A43C9">
              <w:rPr>
                <w:rFonts w:cs="Arial"/>
                <w:lang w:val="en-GB" w:eastAsia="en-GB"/>
              </w:rPr>
              <w:t xml:space="preserve"> the targeted level of Energy Savings for each Month set </w:t>
            </w:r>
            <w:r w:rsidR="0086385B">
              <w:rPr>
                <w:rFonts w:cs="Arial"/>
                <w:lang w:val="en-GB" w:eastAsia="en-GB"/>
              </w:rPr>
              <w:t>out in Schedule 15</w:t>
            </w:r>
            <w:r w:rsidRPr="005A43C9">
              <w:rPr>
                <w:rFonts w:cs="Arial"/>
                <w:lang w:val="en-GB" w:eastAsia="en-GB"/>
              </w:rPr>
              <w:t xml:space="preserve"> (</w:t>
            </w:r>
            <w:r w:rsidRPr="005A43C9">
              <w:rPr>
                <w:rFonts w:cs="Arial"/>
                <w:i/>
                <w:lang w:val="en-GB" w:eastAsia="en-GB"/>
              </w:rPr>
              <w:t>Energy Savings Targets</w:t>
            </w:r>
            <w:r w:rsidRPr="005A43C9">
              <w:rPr>
                <w:rFonts w:cs="Arial"/>
                <w:lang w:val="en-GB" w:eastAsia="en-GB"/>
              </w:rPr>
              <w:t>).</w:t>
            </w:r>
          </w:p>
        </w:tc>
      </w:tr>
      <w:tr w:rsidR="006869CD" w:rsidTr="005A43C9">
        <w:tc>
          <w:tcPr>
            <w:tcW w:w="2880" w:type="dxa"/>
            <w:shd w:val="clear" w:color="auto" w:fill="auto"/>
          </w:tcPr>
          <w:p w:rsidR="006869CD" w:rsidRPr="009B0032" w:rsidRDefault="006869CD" w:rsidP="00DC3792">
            <w:pPr>
              <w:pStyle w:val="Body"/>
              <w:jc w:val="both"/>
              <w:rPr>
                <w:rFonts w:cs="Arial"/>
                <w:lang w:val="en-CA"/>
              </w:rPr>
            </w:pPr>
            <w:r>
              <w:rPr>
                <w:rFonts w:cs="Arial"/>
                <w:b/>
                <w:lang w:val="en-CA"/>
              </w:rPr>
              <w:t>“</w:t>
            </w:r>
            <w:r w:rsidRPr="00B43384">
              <w:rPr>
                <w:rFonts w:cs="Arial"/>
                <w:b/>
                <w:lang w:val="en-CA"/>
              </w:rPr>
              <w:t>Obsolete Equipment</w:t>
            </w:r>
            <w:r>
              <w:rPr>
                <w:rFonts w:cs="Arial"/>
                <w:b/>
                <w:lang w:val="en-CA"/>
              </w:rPr>
              <w:t>”</w:t>
            </w:r>
          </w:p>
        </w:tc>
        <w:tc>
          <w:tcPr>
            <w:tcW w:w="6210" w:type="dxa"/>
            <w:shd w:val="clear" w:color="auto" w:fill="auto"/>
          </w:tcPr>
          <w:p w:rsidR="006869CD" w:rsidRPr="00856953" w:rsidRDefault="006869CD" w:rsidP="00DC3792">
            <w:pPr>
              <w:pStyle w:val="Body"/>
              <w:jc w:val="both"/>
              <w:rPr>
                <w:rFonts w:cs="Arial"/>
                <w:lang w:val="en-CA"/>
              </w:rPr>
            </w:pPr>
            <w:proofErr w:type="gramStart"/>
            <w:r>
              <w:rPr>
                <w:rFonts w:cs="Arial"/>
                <w:lang w:val="en-CA"/>
              </w:rPr>
              <w:t>means</w:t>
            </w:r>
            <w:proofErr w:type="gramEnd"/>
            <w:r>
              <w:rPr>
                <w:rFonts w:cs="Arial"/>
                <w:lang w:val="en-CA"/>
              </w:rPr>
              <w:t xml:space="preserve"> E</w:t>
            </w:r>
            <w:r w:rsidRPr="00B43384">
              <w:rPr>
                <w:rFonts w:cs="Arial"/>
                <w:lang w:val="en-CA"/>
              </w:rPr>
              <w:t xml:space="preserve">quipment </w:t>
            </w:r>
            <w:r>
              <w:rPr>
                <w:rFonts w:cs="Arial"/>
                <w:lang w:val="en-CA"/>
              </w:rPr>
              <w:t xml:space="preserve">that </w:t>
            </w:r>
            <w:r w:rsidRPr="00B43384">
              <w:rPr>
                <w:rFonts w:cs="Arial"/>
                <w:lang w:val="en-CA"/>
              </w:rPr>
              <w:t xml:space="preserve">needs to be replaced </w:t>
            </w:r>
            <w:r>
              <w:rPr>
                <w:rFonts w:cs="Arial"/>
                <w:lang w:val="en-CA"/>
              </w:rPr>
              <w:t>and</w:t>
            </w:r>
            <w:r w:rsidRPr="00B43384">
              <w:rPr>
                <w:rFonts w:cs="Arial"/>
                <w:lang w:val="en-CA"/>
              </w:rPr>
              <w:t xml:space="preserve"> removed from the Premises</w:t>
            </w:r>
            <w:r>
              <w:rPr>
                <w:rFonts w:cs="Arial"/>
                <w:lang w:val="en-CA"/>
              </w:rPr>
              <w:t>.</w:t>
            </w:r>
          </w:p>
        </w:tc>
      </w:tr>
      <w:tr w:rsidR="00A83A03" w:rsidTr="005A43C9">
        <w:tc>
          <w:tcPr>
            <w:tcW w:w="2880" w:type="dxa"/>
            <w:shd w:val="clear" w:color="auto" w:fill="auto"/>
          </w:tcPr>
          <w:p w:rsidR="00AE524C" w:rsidRPr="009B0032" w:rsidRDefault="00CA5CDB" w:rsidP="00DC3792">
            <w:pPr>
              <w:pStyle w:val="Body"/>
              <w:jc w:val="both"/>
              <w:rPr>
                <w:rFonts w:cs="Arial"/>
                <w:lang w:val="en-CA"/>
              </w:rPr>
            </w:pPr>
            <w:r w:rsidRPr="009B0032">
              <w:rPr>
                <w:rFonts w:cs="Arial"/>
                <w:lang w:val="en-CA"/>
              </w:rPr>
              <w:t>"</w:t>
            </w:r>
            <w:r w:rsidRPr="009B0032">
              <w:rPr>
                <w:rFonts w:cs="Arial"/>
                <w:b/>
                <w:lang w:val="en-CA"/>
              </w:rPr>
              <w:t>Operations Date</w:t>
            </w:r>
            <w:r w:rsidRPr="009B0032">
              <w:rPr>
                <w:rFonts w:cs="Arial"/>
                <w:lang w:val="en-CA"/>
              </w:rPr>
              <w:t>"</w:t>
            </w:r>
          </w:p>
        </w:tc>
        <w:tc>
          <w:tcPr>
            <w:tcW w:w="6210" w:type="dxa"/>
            <w:shd w:val="clear" w:color="auto" w:fill="auto"/>
          </w:tcPr>
          <w:p w:rsidR="00AE524C" w:rsidRPr="009B0032" w:rsidRDefault="00CA5CDB" w:rsidP="00DC3792">
            <w:pPr>
              <w:pStyle w:val="Body"/>
              <w:jc w:val="both"/>
              <w:rPr>
                <w:rFonts w:cs="Arial"/>
                <w:lang w:val="en-CA"/>
              </w:rPr>
            </w:pPr>
            <w:proofErr w:type="gramStart"/>
            <w:r w:rsidRPr="00856953">
              <w:rPr>
                <w:rFonts w:cs="Arial"/>
                <w:lang w:val="en-CA"/>
              </w:rPr>
              <w:t>means</w:t>
            </w:r>
            <w:proofErr w:type="gramEnd"/>
            <w:r w:rsidRPr="00856953">
              <w:rPr>
                <w:rFonts w:cs="Arial"/>
                <w:lang w:val="en-CA"/>
              </w:rPr>
              <w:t xml:space="preserve"> the Day after the Construction Completion Date.</w:t>
            </w:r>
          </w:p>
        </w:tc>
      </w:tr>
      <w:tr w:rsidR="00A83A03" w:rsidTr="005A43C9">
        <w:tc>
          <w:tcPr>
            <w:tcW w:w="2880" w:type="dxa"/>
            <w:shd w:val="clear" w:color="auto" w:fill="auto"/>
          </w:tcPr>
          <w:p w:rsidR="00634965" w:rsidRPr="00534926" w:rsidRDefault="00CA5CDB" w:rsidP="00DC3792">
            <w:pPr>
              <w:pStyle w:val="Body"/>
              <w:jc w:val="both"/>
              <w:rPr>
                <w:rFonts w:cs="Arial"/>
                <w:lang w:val="en-CA"/>
              </w:rPr>
            </w:pPr>
            <w:r w:rsidRPr="00534926">
              <w:rPr>
                <w:rFonts w:cs="Arial"/>
                <w:lang w:val="en-CA"/>
              </w:rPr>
              <w:t>"</w:t>
            </w:r>
            <w:r w:rsidRPr="00534926">
              <w:rPr>
                <w:rFonts w:cs="Arial"/>
                <w:b/>
                <w:lang w:val="en-CA"/>
              </w:rPr>
              <w:t>Operations Period</w:t>
            </w:r>
            <w:r w:rsidRPr="00534926">
              <w:rPr>
                <w:rFonts w:cs="Arial"/>
                <w:lang w:val="en-CA"/>
              </w:rPr>
              <w:t>"</w:t>
            </w:r>
          </w:p>
        </w:tc>
        <w:tc>
          <w:tcPr>
            <w:tcW w:w="6210" w:type="dxa"/>
            <w:shd w:val="clear" w:color="auto" w:fill="auto"/>
          </w:tcPr>
          <w:p w:rsidR="00634965" w:rsidRPr="00205F6A" w:rsidRDefault="00CA5CDB" w:rsidP="00DC3792">
            <w:pPr>
              <w:pStyle w:val="Body"/>
              <w:jc w:val="both"/>
              <w:rPr>
                <w:rFonts w:cs="Arial"/>
                <w:highlight w:val="yellow"/>
                <w:lang w:val="en-CA"/>
              </w:rPr>
            </w:pPr>
            <w:proofErr w:type="gramStart"/>
            <w:r w:rsidRPr="009B0032">
              <w:rPr>
                <w:rFonts w:cs="Arial"/>
                <w:lang w:val="en-CA"/>
              </w:rPr>
              <w:t>means</w:t>
            </w:r>
            <w:proofErr w:type="gramEnd"/>
            <w:r w:rsidRPr="009B0032">
              <w:rPr>
                <w:rFonts w:cs="Arial"/>
                <w:lang w:val="en-CA"/>
              </w:rPr>
              <w:t xml:space="preserve"> the period </w:t>
            </w:r>
            <w:r>
              <w:rPr>
                <w:rFonts w:cs="Arial"/>
                <w:lang w:val="en-CA"/>
              </w:rPr>
              <w:t>of time for performance of the Operations Period Works, such period shall commence</w:t>
            </w:r>
            <w:r w:rsidRPr="009B0032">
              <w:rPr>
                <w:rFonts w:cs="Arial"/>
                <w:lang w:val="en-CA"/>
              </w:rPr>
              <w:t xml:space="preserve"> </w:t>
            </w:r>
            <w:r>
              <w:rPr>
                <w:rFonts w:cs="Arial"/>
                <w:lang w:val="en-CA"/>
              </w:rPr>
              <w:t>on</w:t>
            </w:r>
            <w:r w:rsidRPr="009B0032">
              <w:rPr>
                <w:rFonts w:cs="Arial"/>
                <w:lang w:val="en-CA"/>
              </w:rPr>
              <w:t xml:space="preserve"> the </w:t>
            </w:r>
            <w:r>
              <w:rPr>
                <w:rFonts w:cs="Arial"/>
                <w:lang w:val="en-CA"/>
              </w:rPr>
              <w:t xml:space="preserve">Operations Date and shall continue for a duration of time as specified in clause 3.1 – 2. </w:t>
            </w:r>
          </w:p>
        </w:tc>
      </w:tr>
      <w:tr w:rsidR="00A83A03" w:rsidTr="005A43C9">
        <w:tc>
          <w:tcPr>
            <w:tcW w:w="2880" w:type="dxa"/>
            <w:shd w:val="clear" w:color="auto" w:fill="auto"/>
          </w:tcPr>
          <w:p w:rsidR="00634965" w:rsidRPr="005A43C9" w:rsidRDefault="00CA5CDB" w:rsidP="00DC3792">
            <w:pPr>
              <w:pStyle w:val="Body"/>
              <w:jc w:val="both"/>
              <w:rPr>
                <w:rFonts w:cs="Arial"/>
                <w:lang w:val="en-CA"/>
              </w:rPr>
            </w:pPr>
            <w:r w:rsidRPr="005A43C9">
              <w:rPr>
                <w:rFonts w:cs="Arial"/>
                <w:b/>
                <w:lang w:val="en-CA"/>
              </w:rPr>
              <w:t>"Operations Period Works</w:t>
            </w:r>
            <w:r w:rsidRPr="005A43C9">
              <w:rPr>
                <w:rFonts w:cs="Arial"/>
                <w:lang w:val="en-CA"/>
              </w:rPr>
              <w:t>"</w:t>
            </w:r>
          </w:p>
        </w:tc>
        <w:tc>
          <w:tcPr>
            <w:tcW w:w="6210" w:type="dxa"/>
            <w:shd w:val="clear" w:color="auto" w:fill="auto"/>
          </w:tcPr>
          <w:p w:rsidR="00634965" w:rsidRPr="009B0032" w:rsidRDefault="00CA5CDB" w:rsidP="00DC3792">
            <w:pPr>
              <w:pStyle w:val="Body"/>
              <w:jc w:val="both"/>
              <w:rPr>
                <w:rFonts w:cs="Arial"/>
                <w:lang w:val="en-CA"/>
              </w:rPr>
            </w:pPr>
            <w:r w:rsidRPr="005A43C9">
              <w:rPr>
                <w:rFonts w:cs="Arial"/>
                <w:lang w:val="en-CA"/>
              </w:rPr>
              <w:t xml:space="preserve">means the management, procurement, </w:t>
            </w:r>
            <w:r w:rsidR="005A43C9">
              <w:rPr>
                <w:rFonts w:cs="Arial"/>
                <w:lang w:val="en-CA"/>
              </w:rPr>
              <w:t>m</w:t>
            </w:r>
            <w:r w:rsidR="006B0FE0" w:rsidRPr="005A43C9">
              <w:rPr>
                <w:rFonts w:cs="Arial"/>
                <w:lang w:val="en-CA"/>
              </w:rPr>
              <w:t>aintenance</w:t>
            </w:r>
            <w:r w:rsidRPr="005A43C9">
              <w:rPr>
                <w:rFonts w:cs="Arial"/>
                <w:lang w:val="en-CA"/>
              </w:rPr>
              <w:t xml:space="preserve">, servicing and </w:t>
            </w:r>
            <w:r w:rsidR="006B0FE0" w:rsidRPr="005A43C9">
              <w:rPr>
                <w:rFonts w:cs="Arial"/>
                <w:lang w:val="en-CA"/>
              </w:rPr>
              <w:t>M&amp;V</w:t>
            </w:r>
            <w:r w:rsidRPr="005A43C9">
              <w:rPr>
                <w:rFonts w:cs="Arial"/>
                <w:lang w:val="en-CA"/>
              </w:rPr>
              <w:t xml:space="preserve"> to be performed by ESCO during the Operations Period as more particularly described in Schedule 1</w:t>
            </w:r>
            <w:r w:rsidR="00100BBC" w:rsidRPr="005A43C9">
              <w:rPr>
                <w:rFonts w:cs="Arial"/>
                <w:lang w:val="en-CA"/>
              </w:rPr>
              <w:t>4</w:t>
            </w:r>
            <w:r w:rsidRPr="005A43C9">
              <w:rPr>
                <w:rFonts w:cs="Arial"/>
                <w:lang w:val="en-CA"/>
              </w:rPr>
              <w:t xml:space="preserve"> (</w:t>
            </w:r>
            <w:r w:rsidRPr="005A43C9">
              <w:rPr>
                <w:rFonts w:cs="Arial"/>
                <w:i/>
                <w:lang w:val="en-CA"/>
              </w:rPr>
              <w:t>ESCO’s proposal</w:t>
            </w:r>
            <w:r w:rsidRPr="005A43C9">
              <w:rPr>
                <w:rFonts w:cs="Arial"/>
                <w:lang w:val="en-CA"/>
              </w:rPr>
              <w:t>), Schedule 10</w:t>
            </w:r>
            <w:r w:rsidRPr="005A43C9">
              <w:rPr>
                <w:rFonts w:cs="Arial"/>
                <w:i/>
                <w:lang w:val="en-CA"/>
              </w:rPr>
              <w:t xml:space="preserve"> (</w:t>
            </w:r>
            <w:r w:rsidRPr="005A43C9">
              <w:rPr>
                <w:i/>
              </w:rPr>
              <w:t>ESCO's Maintenance Obligations</w:t>
            </w:r>
            <w:r w:rsidRPr="005A43C9">
              <w:rPr>
                <w:i/>
                <w:lang w:val="en-CA"/>
              </w:rPr>
              <w:t xml:space="preserve">) </w:t>
            </w:r>
            <w:r w:rsidRPr="005A43C9">
              <w:rPr>
                <w:lang w:val="en-CA"/>
              </w:rPr>
              <w:t>and</w:t>
            </w:r>
            <w:r w:rsidRPr="005A43C9">
              <w:rPr>
                <w:i/>
                <w:lang w:val="en-CA"/>
              </w:rPr>
              <w:t xml:space="preserve"> </w:t>
            </w:r>
            <w:r w:rsidRPr="005A43C9">
              <w:rPr>
                <w:lang w:val="en-CA"/>
              </w:rPr>
              <w:t>Schedule 7</w:t>
            </w:r>
            <w:r w:rsidRPr="005A43C9">
              <w:rPr>
                <w:i/>
                <w:lang w:val="en-CA"/>
              </w:rPr>
              <w:t xml:space="preserve"> (</w:t>
            </w:r>
            <w:r w:rsidRPr="005A43C9">
              <w:rPr>
                <w:i/>
              </w:rPr>
              <w:t>Energy Saving Measurement and Verification Plan)</w:t>
            </w:r>
            <w:r w:rsidRPr="005A43C9">
              <w:rPr>
                <w:rFonts w:cs="Arial"/>
                <w:i/>
                <w:lang w:val="en-CA"/>
              </w:rPr>
              <w:t>.</w:t>
            </w:r>
            <w:r w:rsidRPr="00517498">
              <w:rPr>
                <w:rFonts w:cs="Arial"/>
                <w:i/>
                <w:lang w:val="en-CA"/>
              </w:rPr>
              <w:t xml:space="preserve"> </w:t>
            </w:r>
          </w:p>
        </w:tc>
      </w:tr>
      <w:tr w:rsidR="00932970" w:rsidTr="000E773A">
        <w:trPr>
          <w:cantSplit/>
        </w:trPr>
        <w:tc>
          <w:tcPr>
            <w:tcW w:w="2880" w:type="dxa"/>
            <w:shd w:val="clear" w:color="auto" w:fill="auto"/>
          </w:tcPr>
          <w:p w:rsidR="00932970" w:rsidRPr="009B0032" w:rsidRDefault="00932970" w:rsidP="00DC3792">
            <w:pPr>
              <w:pStyle w:val="Body"/>
              <w:jc w:val="both"/>
              <w:rPr>
                <w:rFonts w:cs="Arial"/>
                <w:lang w:val="en-CA"/>
              </w:rPr>
            </w:pPr>
            <w:r w:rsidRPr="009B0032">
              <w:rPr>
                <w:rFonts w:cs="Arial"/>
                <w:lang w:val="en-CA"/>
              </w:rPr>
              <w:lastRenderedPageBreak/>
              <w:t>"</w:t>
            </w:r>
            <w:r>
              <w:rPr>
                <w:rFonts w:cs="Arial"/>
                <w:b/>
                <w:lang w:val="en-CA"/>
              </w:rPr>
              <w:t>Parameter</w:t>
            </w:r>
            <w:r w:rsidRPr="009B0032">
              <w:rPr>
                <w:rFonts w:cs="Arial"/>
                <w:b/>
                <w:lang w:val="en-CA"/>
              </w:rPr>
              <w:t xml:space="preserve"> Change</w:t>
            </w:r>
            <w:r w:rsidRPr="009B0032">
              <w:rPr>
                <w:rFonts w:cs="Arial"/>
                <w:lang w:val="en-CA"/>
              </w:rPr>
              <w:t>"</w:t>
            </w:r>
          </w:p>
        </w:tc>
        <w:tc>
          <w:tcPr>
            <w:tcW w:w="6210" w:type="dxa"/>
            <w:shd w:val="clear" w:color="auto" w:fill="auto"/>
          </w:tcPr>
          <w:p w:rsidR="00932970" w:rsidRDefault="00932970" w:rsidP="00DC3792">
            <w:pPr>
              <w:pStyle w:val="Body"/>
              <w:jc w:val="both"/>
              <w:rPr>
                <w:rFonts w:cs="Arial"/>
                <w:lang w:val="en-CA"/>
              </w:rPr>
            </w:pPr>
            <w:r w:rsidRPr="009B0032">
              <w:rPr>
                <w:rFonts w:cs="Arial"/>
                <w:lang w:val="en-CA"/>
              </w:rPr>
              <w:t>means a change, eve</w:t>
            </w:r>
            <w:r>
              <w:rPr>
                <w:rFonts w:cs="Arial"/>
                <w:lang w:val="en-CA"/>
              </w:rPr>
              <w:t>nt or circumstance in relation to:</w:t>
            </w:r>
          </w:p>
          <w:p w:rsidR="00932970" w:rsidRPr="000C5FA4" w:rsidRDefault="00932970" w:rsidP="001B5F58">
            <w:pPr>
              <w:pStyle w:val="Body"/>
              <w:numPr>
                <w:ilvl w:val="0"/>
                <w:numId w:val="19"/>
              </w:numPr>
              <w:jc w:val="both"/>
              <w:rPr>
                <w:rFonts w:cs="Arial"/>
                <w:lang w:val="en-CA"/>
              </w:rPr>
            </w:pPr>
            <w:r w:rsidRPr="000C5FA4">
              <w:rPr>
                <w:rFonts w:cs="Arial"/>
                <w:lang w:val="en-CA"/>
              </w:rPr>
              <w:t xml:space="preserve">Manner of use of the Premises by </w:t>
            </w:r>
            <w:r w:rsidR="000E773A">
              <w:rPr>
                <w:rFonts w:eastAsia="SimSun"/>
                <w:color w:val="000000"/>
              </w:rPr>
              <w:t>the Customer</w:t>
            </w:r>
            <w:r w:rsidRPr="000C5FA4">
              <w:rPr>
                <w:rFonts w:cs="Arial"/>
                <w:lang w:val="en-CA"/>
              </w:rPr>
              <w:t>;</w:t>
            </w:r>
          </w:p>
          <w:p w:rsidR="00932970" w:rsidRPr="000C5FA4" w:rsidRDefault="00932970" w:rsidP="001B5F58">
            <w:pPr>
              <w:pStyle w:val="Body"/>
              <w:numPr>
                <w:ilvl w:val="0"/>
                <w:numId w:val="19"/>
              </w:numPr>
              <w:jc w:val="both"/>
              <w:rPr>
                <w:rFonts w:cs="Arial"/>
                <w:lang w:val="en-CA"/>
              </w:rPr>
            </w:pPr>
            <w:r w:rsidRPr="000C5FA4">
              <w:rPr>
                <w:rFonts w:cs="Arial"/>
                <w:lang w:val="en-CA"/>
              </w:rPr>
              <w:t>Hours of operation for the Premises or for any Existing Equipment, Equipment or energy using systems operating at the Premises</w:t>
            </w:r>
            <w:r>
              <w:rPr>
                <w:rFonts w:cs="Arial"/>
                <w:lang w:val="en-CA"/>
              </w:rPr>
              <w:t xml:space="preserve"> </w:t>
            </w:r>
            <w:r w:rsidRPr="000C5FA4">
              <w:rPr>
                <w:rFonts w:cs="Arial"/>
                <w:lang w:val="en-CA"/>
              </w:rPr>
              <w:t xml:space="preserve">set out in Schedule </w:t>
            </w:r>
            <w:r>
              <w:rPr>
                <w:rFonts w:cs="Arial"/>
                <w:lang w:val="en-CA"/>
              </w:rPr>
              <w:t>7</w:t>
            </w:r>
            <w:r w:rsidRPr="000C5FA4">
              <w:rPr>
                <w:rFonts w:cs="Arial"/>
                <w:lang w:val="en-CA"/>
              </w:rPr>
              <w:t xml:space="preserve"> </w:t>
            </w:r>
            <w:r w:rsidRPr="00E51E0C">
              <w:rPr>
                <w:rFonts w:cs="Arial"/>
                <w:lang w:val="en-CA"/>
              </w:rPr>
              <w:t>(</w:t>
            </w:r>
            <w:r w:rsidRPr="00E51E0C">
              <w:rPr>
                <w:rFonts w:cs="Arial"/>
                <w:i/>
                <w:lang w:val="en-CA"/>
              </w:rPr>
              <w:t>Energy Savings Measurement and Verification Plan)</w:t>
            </w:r>
            <w:r>
              <w:rPr>
                <w:rFonts w:cs="Arial"/>
                <w:lang w:val="en-CA"/>
              </w:rPr>
              <w:t xml:space="preserve"> and Schedule 14 </w:t>
            </w:r>
            <w:r w:rsidRPr="00E51E0C">
              <w:rPr>
                <w:rFonts w:cs="Arial"/>
                <w:i/>
                <w:lang w:val="en-CA"/>
              </w:rPr>
              <w:t>(ESCO’s Proposal)</w:t>
            </w:r>
            <w:r w:rsidRPr="00634965">
              <w:rPr>
                <w:rFonts w:cs="Arial"/>
                <w:lang w:val="en-CA"/>
              </w:rPr>
              <w:t>;</w:t>
            </w:r>
          </w:p>
          <w:p w:rsidR="00932970" w:rsidRPr="000C5FA4" w:rsidRDefault="00932970" w:rsidP="001B5F58">
            <w:pPr>
              <w:pStyle w:val="Body"/>
              <w:numPr>
                <w:ilvl w:val="0"/>
                <w:numId w:val="19"/>
              </w:numPr>
              <w:jc w:val="both"/>
              <w:rPr>
                <w:rFonts w:cs="Arial"/>
                <w:lang w:val="en-CA"/>
              </w:rPr>
            </w:pPr>
            <w:r w:rsidRPr="000C5FA4">
              <w:rPr>
                <w:rFonts w:cs="Arial"/>
                <w:lang w:val="en-CA"/>
              </w:rPr>
              <w:t xml:space="preserve">Permanent changes in the Standards </w:t>
            </w:r>
            <w:r>
              <w:rPr>
                <w:rFonts w:cs="Arial"/>
                <w:lang w:val="en-CA"/>
              </w:rPr>
              <w:t>of Comfort set out in Schedule 8</w:t>
            </w:r>
            <w:r w:rsidRPr="000C5FA4">
              <w:rPr>
                <w:rFonts w:cs="Arial"/>
                <w:lang w:val="en-CA"/>
              </w:rPr>
              <w:t xml:space="preserve"> </w:t>
            </w:r>
            <w:r w:rsidRPr="008712C4">
              <w:rPr>
                <w:rFonts w:cs="Arial"/>
                <w:i/>
                <w:iCs/>
                <w:lang w:val="en-CA"/>
              </w:rPr>
              <w:t>(Standards &amp; Specifications)</w:t>
            </w:r>
            <w:r w:rsidRPr="00E51E0C">
              <w:rPr>
                <w:rFonts w:cs="Arial"/>
                <w:lang w:val="en-CA"/>
              </w:rPr>
              <w:t>;</w:t>
            </w:r>
          </w:p>
          <w:p w:rsidR="00932970" w:rsidRPr="000C5FA4" w:rsidRDefault="00932970" w:rsidP="001B5F58">
            <w:pPr>
              <w:pStyle w:val="Body"/>
              <w:numPr>
                <w:ilvl w:val="0"/>
                <w:numId w:val="19"/>
              </w:numPr>
              <w:jc w:val="both"/>
              <w:rPr>
                <w:rFonts w:cs="Arial"/>
                <w:lang w:val="en-CA"/>
              </w:rPr>
            </w:pPr>
            <w:r w:rsidRPr="000C5FA4">
              <w:rPr>
                <w:rFonts w:cs="Arial"/>
                <w:lang w:val="en-CA"/>
              </w:rPr>
              <w:t>Occupancy of the Premises</w:t>
            </w:r>
            <w:r>
              <w:rPr>
                <w:rFonts w:cs="Arial"/>
                <w:lang w:val="en-CA"/>
              </w:rPr>
              <w:t xml:space="preserve"> </w:t>
            </w:r>
            <w:r w:rsidRPr="000C5FA4">
              <w:rPr>
                <w:rFonts w:cs="Arial"/>
                <w:lang w:val="en-CA"/>
              </w:rPr>
              <w:t xml:space="preserve">set out in Schedule </w:t>
            </w:r>
            <w:r>
              <w:rPr>
                <w:rFonts w:cs="Arial"/>
                <w:lang w:val="en-CA"/>
              </w:rPr>
              <w:t>7</w:t>
            </w:r>
            <w:r w:rsidRPr="000C5FA4">
              <w:rPr>
                <w:rFonts w:cs="Arial"/>
                <w:lang w:val="en-CA"/>
              </w:rPr>
              <w:t xml:space="preserve"> </w:t>
            </w:r>
            <w:r w:rsidRPr="00E51E0C">
              <w:rPr>
                <w:rFonts w:cs="Arial"/>
                <w:lang w:val="en-CA"/>
              </w:rPr>
              <w:t>(</w:t>
            </w:r>
            <w:r w:rsidRPr="00934C18">
              <w:rPr>
                <w:rFonts w:cs="Arial"/>
                <w:i/>
                <w:lang w:val="en-CA"/>
              </w:rPr>
              <w:t>Energy Savings Measurement and Verification Plan</w:t>
            </w:r>
            <w:r>
              <w:rPr>
                <w:rFonts w:cs="Arial"/>
                <w:i/>
                <w:lang w:val="en-CA"/>
              </w:rPr>
              <w:t>)</w:t>
            </w:r>
            <w:r w:rsidRPr="000C5FA4">
              <w:rPr>
                <w:rFonts w:cs="Arial"/>
                <w:lang w:val="en-CA"/>
              </w:rPr>
              <w:t>;</w:t>
            </w:r>
          </w:p>
          <w:p w:rsidR="00932970" w:rsidRPr="000C5FA4" w:rsidRDefault="00932970" w:rsidP="001B5F58">
            <w:pPr>
              <w:pStyle w:val="Body"/>
              <w:numPr>
                <w:ilvl w:val="0"/>
                <w:numId w:val="19"/>
              </w:numPr>
              <w:jc w:val="both"/>
              <w:rPr>
                <w:rFonts w:cs="Arial"/>
                <w:lang w:val="en-CA"/>
              </w:rPr>
            </w:pPr>
            <w:r w:rsidRPr="000C5FA4">
              <w:rPr>
                <w:rFonts w:cs="Arial"/>
                <w:lang w:val="en-CA"/>
              </w:rPr>
              <w:t>Structure of the Premises;</w:t>
            </w:r>
          </w:p>
          <w:p w:rsidR="00932970" w:rsidRDefault="00932970" w:rsidP="001B5F58">
            <w:pPr>
              <w:pStyle w:val="Body"/>
              <w:numPr>
                <w:ilvl w:val="0"/>
                <w:numId w:val="19"/>
              </w:numPr>
              <w:jc w:val="both"/>
              <w:rPr>
                <w:rFonts w:cs="Arial"/>
                <w:lang w:val="en-CA"/>
              </w:rPr>
            </w:pPr>
            <w:r w:rsidRPr="000C5FA4">
              <w:rPr>
                <w:rFonts w:cs="Arial"/>
                <w:lang w:val="en-CA"/>
              </w:rPr>
              <w:t>Types</w:t>
            </w:r>
            <w:r>
              <w:rPr>
                <w:rFonts w:cs="Arial"/>
                <w:lang w:val="en-CA"/>
              </w:rPr>
              <w:t xml:space="preserve">, ratings </w:t>
            </w:r>
            <w:r w:rsidRPr="000C5FA4">
              <w:rPr>
                <w:rFonts w:cs="Arial"/>
                <w:lang w:val="en-CA"/>
              </w:rPr>
              <w:t>and quantities of equipment used at the Premises</w:t>
            </w:r>
            <w:r>
              <w:rPr>
                <w:rFonts w:cs="Arial"/>
                <w:lang w:val="en-CA"/>
              </w:rPr>
              <w:t xml:space="preserve"> as specified in Schedule 5</w:t>
            </w:r>
            <w:r w:rsidR="00110B34">
              <w:rPr>
                <w:rFonts w:cs="Arial"/>
                <w:lang w:val="en-CA"/>
              </w:rPr>
              <w:t xml:space="preserve"> </w:t>
            </w:r>
            <w:r w:rsidR="00110B34" w:rsidRPr="008712C4">
              <w:rPr>
                <w:rFonts w:cs="Arial"/>
                <w:i/>
                <w:iCs/>
                <w:lang w:val="en-CA"/>
              </w:rPr>
              <w:t>(Existing Equipment)</w:t>
            </w:r>
            <w:r w:rsidRPr="000C5FA4">
              <w:rPr>
                <w:rFonts w:cs="Arial"/>
                <w:lang w:val="en-CA"/>
              </w:rPr>
              <w:t>;</w:t>
            </w:r>
          </w:p>
          <w:p w:rsidR="00932970" w:rsidRPr="00932970" w:rsidRDefault="00932970" w:rsidP="001B5F58">
            <w:pPr>
              <w:pStyle w:val="Body"/>
              <w:numPr>
                <w:ilvl w:val="0"/>
                <w:numId w:val="19"/>
              </w:numPr>
              <w:jc w:val="both"/>
              <w:rPr>
                <w:rFonts w:cs="Arial"/>
                <w:lang w:val="en-CA"/>
              </w:rPr>
            </w:pPr>
            <w:r w:rsidRPr="00932970">
              <w:rPr>
                <w:rFonts w:cs="Arial"/>
                <w:lang w:val="en-CA"/>
              </w:rPr>
              <w:t>Modification, renovation, demolition or construction at the Premises</w:t>
            </w:r>
            <w:r w:rsidR="006869CD">
              <w:rPr>
                <w:rFonts w:cs="Arial"/>
                <w:lang w:val="en-CA"/>
              </w:rPr>
              <w:t>.</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 xml:space="preserve">Payment </w:t>
            </w:r>
            <w:r w:rsidR="00634965">
              <w:rPr>
                <w:rFonts w:cs="Arial"/>
                <w:b/>
                <w:lang w:val="en-CA"/>
              </w:rPr>
              <w:t>Application</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a</w:t>
            </w:r>
            <w:r w:rsidR="00634965">
              <w:rPr>
                <w:rFonts w:cs="Arial"/>
                <w:lang w:val="en-CA"/>
              </w:rPr>
              <w:t>n</w:t>
            </w:r>
            <w:r w:rsidRPr="009B0032">
              <w:rPr>
                <w:rFonts w:cs="Arial"/>
                <w:lang w:val="en-CA"/>
              </w:rPr>
              <w:t xml:space="preserve"> invoice prepared by the ESCO for payment by </w:t>
            </w:r>
            <w:r w:rsidR="000E773A">
              <w:rPr>
                <w:rFonts w:eastAsia="SimSun"/>
                <w:color w:val="000000"/>
              </w:rPr>
              <w:t>the Customer</w:t>
            </w:r>
            <w:r w:rsidRPr="009B0032">
              <w:rPr>
                <w:rFonts w:cs="Arial"/>
                <w:lang w:val="en-CA"/>
              </w:rPr>
              <w:t xml:space="preserve"> of </w:t>
            </w:r>
            <w:r w:rsidR="006869CD" w:rsidRPr="00A25B7A">
              <w:rPr>
                <w:rFonts w:cs="Arial"/>
                <w:lang w:val="en-GB" w:eastAsia="en-GB"/>
              </w:rPr>
              <w:t xml:space="preserve">Shared Savings Payment or </w:t>
            </w:r>
            <w:r w:rsidR="006869CD">
              <w:rPr>
                <w:rFonts w:cs="Arial"/>
                <w:lang w:val="en-GB" w:eastAsia="en-GB"/>
              </w:rPr>
              <w:t>Charges.</w:t>
            </w:r>
          </w:p>
        </w:tc>
      </w:tr>
      <w:tr w:rsidR="00A83A03" w:rsidTr="005A43C9">
        <w:tc>
          <w:tcPr>
            <w:tcW w:w="2880" w:type="dxa"/>
            <w:shd w:val="clear" w:color="auto" w:fill="auto"/>
          </w:tcPr>
          <w:p w:rsidR="00500CA1" w:rsidRPr="000C5FA4" w:rsidRDefault="00CA5CDB" w:rsidP="00DC3792">
            <w:pPr>
              <w:pStyle w:val="Body"/>
              <w:jc w:val="both"/>
              <w:rPr>
                <w:rFonts w:cs="Arial"/>
                <w:lang w:val="en-CA"/>
              </w:rPr>
            </w:pPr>
            <w:r w:rsidRPr="000C5FA4">
              <w:rPr>
                <w:rFonts w:cs="Arial"/>
                <w:lang w:val="en-CA"/>
              </w:rPr>
              <w:t>"</w:t>
            </w:r>
            <w:r w:rsidRPr="000C5FA4">
              <w:rPr>
                <w:rFonts w:cs="Arial"/>
                <w:b/>
                <w:lang w:val="en-CA"/>
              </w:rPr>
              <w:t>Payment Certificate</w:t>
            </w:r>
            <w:r w:rsidRPr="000C5FA4">
              <w:rPr>
                <w:rFonts w:cs="Arial"/>
                <w:lang w:val="en-CA"/>
              </w:rPr>
              <w:t>"</w:t>
            </w:r>
          </w:p>
        </w:tc>
        <w:tc>
          <w:tcPr>
            <w:tcW w:w="6210" w:type="dxa"/>
            <w:shd w:val="clear" w:color="auto" w:fill="auto"/>
          </w:tcPr>
          <w:p w:rsidR="00500CA1" w:rsidRPr="00C317CF" w:rsidRDefault="00CA5CDB" w:rsidP="00DC3792">
            <w:pPr>
              <w:pStyle w:val="Body"/>
              <w:jc w:val="both"/>
              <w:rPr>
                <w:rFonts w:cs="Arial"/>
                <w:lang w:val="en-CA"/>
              </w:rPr>
            </w:pPr>
            <w:proofErr w:type="gramStart"/>
            <w:r w:rsidRPr="000C5FA4">
              <w:rPr>
                <w:rFonts w:cs="Arial"/>
                <w:lang w:val="en-CA"/>
              </w:rPr>
              <w:t>means</w:t>
            </w:r>
            <w:proofErr w:type="gramEnd"/>
            <w:r w:rsidRPr="000C5FA4">
              <w:rPr>
                <w:rFonts w:cs="Arial"/>
                <w:lang w:val="en-CA"/>
              </w:rPr>
              <w:t xml:space="preserve"> a certificate issued by </w:t>
            </w:r>
            <w:r w:rsidR="000E773A">
              <w:rPr>
                <w:rFonts w:eastAsia="SimSun"/>
                <w:color w:val="000000"/>
              </w:rPr>
              <w:t>the Customer</w:t>
            </w:r>
            <w:r w:rsidR="000E773A" w:rsidRPr="00E60EFD">
              <w:rPr>
                <w:rFonts w:eastAsia="SimSun"/>
                <w:color w:val="000000"/>
              </w:rPr>
              <w:t xml:space="preserve"> </w:t>
            </w:r>
            <w:r w:rsidRPr="000C5FA4">
              <w:rPr>
                <w:rFonts w:cs="Arial"/>
                <w:lang w:val="en-CA"/>
              </w:rPr>
              <w:t>against</w:t>
            </w:r>
            <w:r w:rsidR="000E773A">
              <w:rPr>
                <w:rFonts w:cs="Arial"/>
                <w:lang w:val="en-CA"/>
              </w:rPr>
              <w:t xml:space="preserve"> the</w:t>
            </w:r>
            <w:r w:rsidRPr="000C5FA4">
              <w:rPr>
                <w:rFonts w:cs="Arial"/>
                <w:lang w:val="en-CA"/>
              </w:rPr>
              <w:t xml:space="preserve"> ESCO’s Payment Application ratifying </w:t>
            </w:r>
            <w:r w:rsidR="000E773A">
              <w:rPr>
                <w:rFonts w:cs="Arial"/>
                <w:lang w:val="en-CA"/>
              </w:rPr>
              <w:t xml:space="preserve">the </w:t>
            </w:r>
            <w:r w:rsidRPr="000C5FA4">
              <w:rPr>
                <w:rFonts w:cs="Arial"/>
                <w:lang w:val="en-CA"/>
              </w:rPr>
              <w:t>ESCO’s claim for payment.</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Premises</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Pr>
                <w:rFonts w:cs="Arial"/>
                <w:lang w:val="en-CA"/>
              </w:rPr>
              <w:t xml:space="preserve"> </w:t>
            </w:r>
            <w:r w:rsidR="000E773A">
              <w:rPr>
                <w:rFonts w:eastAsia="SimSun"/>
                <w:color w:val="000000"/>
              </w:rPr>
              <w:t xml:space="preserve">the Customer’s </w:t>
            </w:r>
            <w:r w:rsidRPr="009B0032">
              <w:rPr>
                <w:rFonts w:cs="Arial"/>
                <w:lang w:val="en-CA"/>
              </w:rPr>
              <w:t xml:space="preserve">premises in which the Works are to be performed as more particularly described in </w:t>
            </w:r>
            <w:r w:rsidR="00371E5B">
              <w:rPr>
                <w:rFonts w:cs="Arial"/>
                <w:lang w:val="en-CA"/>
              </w:rPr>
              <w:t xml:space="preserve">Schedule 1 </w:t>
            </w:r>
            <w:r w:rsidRPr="009B0032">
              <w:rPr>
                <w:rFonts w:cs="Arial"/>
                <w:lang w:val="en-CA"/>
              </w:rPr>
              <w:t>(</w:t>
            </w:r>
            <w:r w:rsidRPr="009B0032">
              <w:rPr>
                <w:rFonts w:cs="Arial"/>
                <w:i/>
                <w:lang w:val="en-CA"/>
              </w:rPr>
              <w:t>Premises</w:t>
            </w:r>
            <w:r w:rsidRPr="009B0032">
              <w:rPr>
                <w:rFonts w:cs="Arial"/>
                <w:lang w:val="en-CA"/>
              </w:rPr>
              <w:t xml:space="preserve">). </w:t>
            </w:r>
          </w:p>
        </w:tc>
      </w:tr>
      <w:tr w:rsidR="00A83A03" w:rsidTr="005A43C9">
        <w:tc>
          <w:tcPr>
            <w:tcW w:w="2880" w:type="dxa"/>
            <w:shd w:val="clear" w:color="auto" w:fill="auto"/>
          </w:tcPr>
          <w:p w:rsidR="007D37D8" w:rsidRPr="00893497" w:rsidRDefault="00CA5CDB" w:rsidP="00DC3792">
            <w:pPr>
              <w:pStyle w:val="Body"/>
              <w:jc w:val="both"/>
              <w:rPr>
                <w:rFonts w:cs="Arial"/>
                <w:lang w:val="en-CA"/>
              </w:rPr>
            </w:pPr>
            <w:r w:rsidRPr="00893497">
              <w:rPr>
                <w:rFonts w:cs="Arial"/>
                <w:lang w:val="en-CA"/>
              </w:rPr>
              <w:t>"</w:t>
            </w:r>
            <w:r w:rsidRPr="00893497">
              <w:rPr>
                <w:rFonts w:cs="Arial"/>
                <w:b/>
                <w:lang w:val="en-CA"/>
              </w:rPr>
              <w:t>Programme</w:t>
            </w:r>
            <w:r w:rsidRPr="00893497">
              <w:rPr>
                <w:rFonts w:cs="Arial"/>
                <w:lang w:val="en-CA"/>
              </w:rPr>
              <w:t>"</w:t>
            </w:r>
          </w:p>
        </w:tc>
        <w:tc>
          <w:tcPr>
            <w:tcW w:w="6210" w:type="dxa"/>
            <w:shd w:val="clear" w:color="auto" w:fill="auto"/>
          </w:tcPr>
          <w:p w:rsidR="007D37D8" w:rsidRPr="009B0032" w:rsidRDefault="00CA5CDB" w:rsidP="00DC3792">
            <w:pPr>
              <w:pStyle w:val="Body"/>
              <w:jc w:val="both"/>
              <w:rPr>
                <w:rFonts w:cs="Arial"/>
                <w:lang w:val="en-CA"/>
              </w:rPr>
            </w:pPr>
            <w:proofErr w:type="gramStart"/>
            <w:r w:rsidRPr="00893497">
              <w:rPr>
                <w:rFonts w:cs="Arial"/>
                <w:lang w:val="en-CA"/>
              </w:rPr>
              <w:t>has</w:t>
            </w:r>
            <w:proofErr w:type="gramEnd"/>
            <w:r w:rsidRPr="00893497">
              <w:rPr>
                <w:rFonts w:cs="Arial"/>
                <w:lang w:val="en-CA"/>
              </w:rPr>
              <w:t xml:space="preserve"> the meaning given to it in clause </w:t>
            </w:r>
            <w:r w:rsidR="005B0B40">
              <w:rPr>
                <w:rFonts w:cs="Arial"/>
                <w:lang w:val="en-CA"/>
              </w:rPr>
              <w:fldChar w:fldCharType="begin"/>
            </w:r>
            <w:r w:rsidR="005B0B40">
              <w:rPr>
                <w:rFonts w:cs="Arial"/>
                <w:lang w:val="en-CA"/>
              </w:rPr>
              <w:instrText xml:space="preserve"> REF _Ref381265422 \r \h </w:instrText>
            </w:r>
            <w:r w:rsidR="003963CF">
              <w:rPr>
                <w:rFonts w:cs="Arial"/>
                <w:lang w:val="en-CA"/>
              </w:rPr>
              <w:instrText xml:space="preserve"> \* MERGEFORMAT </w:instrText>
            </w:r>
            <w:r w:rsidR="005B0B40">
              <w:rPr>
                <w:rFonts w:cs="Arial"/>
                <w:lang w:val="en-CA"/>
              </w:rPr>
            </w:r>
            <w:r w:rsidR="005B0B40">
              <w:rPr>
                <w:rFonts w:cs="Arial"/>
                <w:lang w:val="en-CA"/>
              </w:rPr>
              <w:fldChar w:fldCharType="separate"/>
            </w:r>
            <w:r w:rsidR="00DC4D45">
              <w:rPr>
                <w:rFonts w:cs="Arial" w:hint="cs"/>
                <w:cs/>
                <w:lang w:val="en-CA"/>
              </w:rPr>
              <w:t>‎</w:t>
            </w:r>
            <w:r w:rsidR="00DC4D45">
              <w:rPr>
                <w:rFonts w:cs="Arial"/>
                <w:lang w:val="en-CA"/>
              </w:rPr>
              <w:t>9.2</w:t>
            </w:r>
            <w:r w:rsidR="005B0B40">
              <w:rPr>
                <w:rFonts w:cs="Arial"/>
                <w:lang w:val="en-CA"/>
              </w:rPr>
              <w:fldChar w:fldCharType="end"/>
            </w:r>
            <w:r w:rsidRPr="00893497">
              <w:rPr>
                <w:rFonts w:cs="Arial"/>
                <w:lang w:val="en-CA"/>
              </w:rPr>
              <w:t>.</w:t>
            </w:r>
          </w:p>
        </w:tc>
      </w:tr>
      <w:tr w:rsidR="00A83A03" w:rsidTr="005A43C9">
        <w:tc>
          <w:tcPr>
            <w:tcW w:w="2880" w:type="dxa"/>
            <w:shd w:val="clear" w:color="auto" w:fill="auto"/>
          </w:tcPr>
          <w:p w:rsidR="00500CA1" w:rsidRPr="00893497" w:rsidRDefault="00CA5CDB" w:rsidP="00DC3792">
            <w:pPr>
              <w:pStyle w:val="Body"/>
              <w:jc w:val="both"/>
              <w:rPr>
                <w:rFonts w:cs="Arial"/>
                <w:lang w:val="en-CA"/>
              </w:rPr>
            </w:pPr>
            <w:r w:rsidRPr="00893497">
              <w:rPr>
                <w:rFonts w:cs="Arial"/>
                <w:lang w:val="en-CA"/>
              </w:rPr>
              <w:t>"</w:t>
            </w:r>
            <w:r>
              <w:rPr>
                <w:rFonts w:cs="Arial"/>
                <w:b/>
                <w:lang w:val="en-CA"/>
              </w:rPr>
              <w:t>Project</w:t>
            </w:r>
            <w:r w:rsidRPr="00893497">
              <w:rPr>
                <w:rFonts w:cs="Arial"/>
                <w:lang w:val="en-CA"/>
              </w:rPr>
              <w:t>"</w:t>
            </w:r>
          </w:p>
        </w:tc>
        <w:tc>
          <w:tcPr>
            <w:tcW w:w="6210" w:type="dxa"/>
            <w:shd w:val="clear" w:color="auto" w:fill="auto"/>
          </w:tcPr>
          <w:p w:rsidR="00500CA1" w:rsidRPr="009B0032" w:rsidRDefault="00CA5CDB" w:rsidP="00DC3792">
            <w:pPr>
              <w:pStyle w:val="Body"/>
              <w:jc w:val="both"/>
              <w:rPr>
                <w:rFonts w:cs="Arial"/>
                <w:lang w:val="en-CA"/>
              </w:rPr>
            </w:pPr>
            <w:proofErr w:type="gramStart"/>
            <w:r>
              <w:rPr>
                <w:rFonts w:cs="Arial"/>
                <w:lang w:val="en-CA"/>
              </w:rPr>
              <w:t>means</w:t>
            </w:r>
            <w:proofErr w:type="gramEnd"/>
            <w:r>
              <w:rPr>
                <w:rFonts w:cs="Arial"/>
                <w:lang w:val="en-CA"/>
              </w:rPr>
              <w:t xml:space="preserve"> the project for which </w:t>
            </w:r>
            <w:r w:rsidR="000E773A">
              <w:rPr>
                <w:rFonts w:eastAsia="SimSun"/>
                <w:color w:val="000000"/>
              </w:rPr>
              <w:t>the Customer</w:t>
            </w:r>
            <w:r w:rsidR="000E773A" w:rsidRPr="00E60EFD">
              <w:rPr>
                <w:rFonts w:eastAsia="SimSun"/>
                <w:color w:val="000000"/>
              </w:rPr>
              <w:t xml:space="preserve"> </w:t>
            </w:r>
            <w:r>
              <w:rPr>
                <w:rFonts w:cs="Arial"/>
                <w:lang w:val="en-CA"/>
              </w:rPr>
              <w:t xml:space="preserve">has employed </w:t>
            </w:r>
            <w:r w:rsidR="000E773A">
              <w:rPr>
                <w:rFonts w:cs="Arial"/>
                <w:lang w:val="en-CA"/>
              </w:rPr>
              <w:t xml:space="preserve">the </w:t>
            </w:r>
            <w:r>
              <w:rPr>
                <w:rFonts w:cs="Arial"/>
                <w:lang w:val="en-CA"/>
              </w:rPr>
              <w:t xml:space="preserve">ESCO to conduct the Works. </w:t>
            </w:r>
          </w:p>
        </w:tc>
      </w:tr>
      <w:tr w:rsidR="00CE24C3" w:rsidTr="00612EB4">
        <w:tc>
          <w:tcPr>
            <w:tcW w:w="2880" w:type="dxa"/>
            <w:shd w:val="clear" w:color="auto" w:fill="auto"/>
          </w:tcPr>
          <w:p w:rsidR="00CE24C3" w:rsidRPr="00E8694F" w:rsidRDefault="00CE24C3" w:rsidP="00DC3792">
            <w:pPr>
              <w:pStyle w:val="Body"/>
              <w:jc w:val="both"/>
              <w:rPr>
                <w:rFonts w:cs="Arial"/>
                <w:b/>
                <w:lang w:val="en-CA"/>
              </w:rPr>
            </w:pPr>
            <w:r w:rsidRPr="00E8694F">
              <w:rPr>
                <w:rFonts w:cs="Arial"/>
                <w:lang w:val="en-GB" w:eastAsia="en-GB"/>
              </w:rPr>
              <w:t>"</w:t>
            </w:r>
            <w:r>
              <w:rPr>
                <w:rFonts w:cs="Arial"/>
                <w:b/>
                <w:lang w:val="en-GB" w:eastAsia="en-GB"/>
              </w:rPr>
              <w:t>Quarter</w:t>
            </w:r>
            <w:r w:rsidRPr="00E8694F">
              <w:rPr>
                <w:rFonts w:cs="Arial"/>
                <w:lang w:val="en-GB" w:eastAsia="en-GB"/>
              </w:rPr>
              <w:t>"</w:t>
            </w:r>
          </w:p>
        </w:tc>
        <w:tc>
          <w:tcPr>
            <w:tcW w:w="6210" w:type="dxa"/>
            <w:shd w:val="clear" w:color="auto" w:fill="auto"/>
          </w:tcPr>
          <w:p w:rsidR="00CE24C3" w:rsidRDefault="00CE24C3" w:rsidP="00DC3792">
            <w:pPr>
              <w:pStyle w:val="Body"/>
              <w:jc w:val="both"/>
              <w:rPr>
                <w:rFonts w:cs="Arial"/>
                <w:lang w:val="en-CA"/>
              </w:rPr>
            </w:pPr>
            <w:proofErr w:type="gramStart"/>
            <w:r>
              <w:rPr>
                <w:rFonts w:cs="Arial"/>
                <w:lang w:val="en-GB" w:eastAsia="en-GB"/>
              </w:rPr>
              <w:t>means</w:t>
            </w:r>
            <w:proofErr w:type="gramEnd"/>
            <w:r>
              <w:rPr>
                <w:rFonts w:cs="Arial"/>
                <w:lang w:val="en-GB" w:eastAsia="en-GB"/>
              </w:rPr>
              <w:t xml:space="preserve"> a period of three </w:t>
            </w:r>
            <w:r w:rsidR="000E773A">
              <w:rPr>
                <w:rFonts w:cs="Arial"/>
                <w:lang w:val="en-GB" w:eastAsia="en-GB"/>
              </w:rPr>
              <w:t xml:space="preserve">consecutive </w:t>
            </w:r>
            <w:r>
              <w:rPr>
                <w:rFonts w:cs="Arial"/>
                <w:lang w:val="en-GB" w:eastAsia="en-GB"/>
              </w:rPr>
              <w:t>(3) months in a year.</w:t>
            </w:r>
          </w:p>
        </w:tc>
      </w:tr>
      <w:tr w:rsidR="00CE24C3" w:rsidTr="00612EB4">
        <w:tc>
          <w:tcPr>
            <w:tcW w:w="2880" w:type="dxa"/>
            <w:shd w:val="clear" w:color="auto" w:fill="auto"/>
          </w:tcPr>
          <w:p w:rsidR="00CE24C3" w:rsidRPr="00E8694F" w:rsidRDefault="00CE24C3" w:rsidP="00DC3792">
            <w:pPr>
              <w:pStyle w:val="Body"/>
              <w:jc w:val="both"/>
              <w:rPr>
                <w:rFonts w:cs="Arial"/>
                <w:b/>
                <w:lang w:val="en-CA"/>
              </w:rPr>
            </w:pPr>
            <w:r w:rsidRPr="00E8694F">
              <w:rPr>
                <w:rFonts w:cs="Arial"/>
                <w:lang w:val="en-GB" w:eastAsia="en-GB"/>
              </w:rPr>
              <w:t>"</w:t>
            </w:r>
            <w:r>
              <w:rPr>
                <w:rFonts w:cs="Arial"/>
                <w:b/>
                <w:lang w:val="en-GB" w:eastAsia="en-GB"/>
              </w:rPr>
              <w:t>Quarterly</w:t>
            </w:r>
            <w:r w:rsidRPr="00E8694F">
              <w:rPr>
                <w:rFonts w:cs="Arial"/>
                <w:b/>
                <w:lang w:val="en-GB" w:eastAsia="en-GB"/>
              </w:rPr>
              <w:t xml:space="preserve"> Energy Savings Report</w:t>
            </w:r>
            <w:r w:rsidRPr="00E8694F">
              <w:rPr>
                <w:rFonts w:cs="Arial"/>
                <w:lang w:val="en-GB" w:eastAsia="en-GB"/>
              </w:rPr>
              <w:t>"</w:t>
            </w:r>
          </w:p>
        </w:tc>
        <w:tc>
          <w:tcPr>
            <w:tcW w:w="6210" w:type="dxa"/>
            <w:shd w:val="clear" w:color="auto" w:fill="auto"/>
          </w:tcPr>
          <w:p w:rsidR="00CE24C3" w:rsidRDefault="00CE24C3" w:rsidP="00DC3792">
            <w:pPr>
              <w:pStyle w:val="Body"/>
              <w:jc w:val="both"/>
              <w:rPr>
                <w:rFonts w:cs="Arial"/>
                <w:lang w:val="en-CA"/>
              </w:rPr>
            </w:pPr>
            <w:proofErr w:type="gramStart"/>
            <w:r w:rsidRPr="00E8694F">
              <w:rPr>
                <w:rFonts w:cs="Arial"/>
                <w:lang w:val="en-GB" w:eastAsia="en-GB"/>
              </w:rPr>
              <w:t>has</w:t>
            </w:r>
            <w:proofErr w:type="gramEnd"/>
            <w:r w:rsidRPr="00E8694F">
              <w:rPr>
                <w:rFonts w:cs="Arial"/>
                <w:lang w:val="en-GB" w:eastAsia="en-GB"/>
              </w:rPr>
              <w:t xml:space="preserve"> the meaning given to it in clause 16.1.</w:t>
            </w:r>
          </w:p>
        </w:tc>
      </w:tr>
      <w:tr w:rsidR="00A83A03" w:rsidTr="005A43C9">
        <w:tc>
          <w:tcPr>
            <w:tcW w:w="2880" w:type="dxa"/>
            <w:shd w:val="clear" w:color="auto" w:fill="auto"/>
          </w:tcPr>
          <w:p w:rsidR="00ED6FFA" w:rsidRPr="009B0032" w:rsidRDefault="00CA5CDB" w:rsidP="00DC3792">
            <w:pPr>
              <w:pStyle w:val="Body"/>
              <w:jc w:val="both"/>
              <w:rPr>
                <w:rFonts w:cs="Arial"/>
                <w:lang w:val="en-CA"/>
              </w:rPr>
            </w:pPr>
            <w:r w:rsidRPr="009B0032">
              <w:rPr>
                <w:rFonts w:cs="Arial"/>
                <w:lang w:val="en-CA"/>
              </w:rPr>
              <w:lastRenderedPageBreak/>
              <w:t>"</w:t>
            </w:r>
            <w:r w:rsidRPr="009B0032">
              <w:rPr>
                <w:rFonts w:cs="Arial"/>
                <w:b/>
                <w:lang w:val="en-CA"/>
              </w:rPr>
              <w:t>R</w:t>
            </w:r>
            <w:r w:rsidR="00195E61" w:rsidRPr="009B0032">
              <w:rPr>
                <w:rFonts w:cs="Arial"/>
                <w:b/>
                <w:lang w:val="en-CA"/>
              </w:rPr>
              <w:t>equest For Proposal</w:t>
            </w:r>
            <w:r w:rsidRPr="009B0032">
              <w:rPr>
                <w:rFonts w:cs="Arial"/>
                <w:b/>
                <w:lang w:val="en-CA"/>
              </w:rPr>
              <w:t xml:space="preserve"> </w:t>
            </w:r>
            <w:r w:rsidR="00195E61" w:rsidRPr="009B0032">
              <w:rPr>
                <w:rFonts w:cs="Arial"/>
                <w:b/>
                <w:lang w:val="en-CA"/>
              </w:rPr>
              <w:t>(RFP)</w:t>
            </w:r>
            <w:r w:rsidRPr="009B0032">
              <w:rPr>
                <w:rFonts w:cs="Arial"/>
                <w:lang w:val="en-CA"/>
              </w:rPr>
              <w:t>"</w:t>
            </w:r>
          </w:p>
        </w:tc>
        <w:tc>
          <w:tcPr>
            <w:tcW w:w="6210" w:type="dxa"/>
            <w:shd w:val="clear" w:color="auto" w:fill="auto"/>
          </w:tcPr>
          <w:p w:rsidR="00ED6FFA"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w:t>
            </w:r>
            <w:r w:rsidR="002C176D" w:rsidRPr="009B0032">
              <w:rPr>
                <w:rFonts w:cs="Arial"/>
                <w:lang w:val="en-CA"/>
              </w:rPr>
              <w:t xml:space="preserve">document issued </w:t>
            </w:r>
            <w:r w:rsidRPr="009B0032">
              <w:rPr>
                <w:rFonts w:cs="Arial"/>
                <w:lang w:val="en-CA"/>
              </w:rPr>
              <w:t xml:space="preserve">by </w:t>
            </w:r>
            <w:r w:rsidR="000E773A">
              <w:rPr>
                <w:rFonts w:cs="Arial"/>
                <w:lang w:val="en-CA"/>
              </w:rPr>
              <w:t>the Customer</w:t>
            </w:r>
            <w:r w:rsidR="000E773A" w:rsidRPr="009B0032">
              <w:rPr>
                <w:rFonts w:cs="Arial"/>
                <w:lang w:val="en-CA"/>
              </w:rPr>
              <w:t xml:space="preserve"> </w:t>
            </w:r>
            <w:r w:rsidR="002C176D" w:rsidRPr="009B0032">
              <w:rPr>
                <w:rFonts w:cs="Arial"/>
                <w:lang w:val="en-CA"/>
              </w:rPr>
              <w:t>to o</w:t>
            </w:r>
            <w:r w:rsidR="00844225" w:rsidRPr="009B0032">
              <w:rPr>
                <w:rFonts w:cs="Arial"/>
                <w:lang w:val="en-CA"/>
              </w:rPr>
              <w:t>b</w:t>
            </w:r>
            <w:r w:rsidR="002C176D" w:rsidRPr="009B0032">
              <w:rPr>
                <w:rFonts w:cs="Arial"/>
                <w:lang w:val="en-CA"/>
              </w:rPr>
              <w:t xml:space="preserve">tain </w:t>
            </w:r>
            <w:r w:rsidR="00500CA1">
              <w:rPr>
                <w:rFonts w:cs="Arial"/>
                <w:lang w:val="en-CA"/>
              </w:rPr>
              <w:t>proposal</w:t>
            </w:r>
            <w:r w:rsidR="002C176D" w:rsidRPr="009B0032">
              <w:rPr>
                <w:rFonts w:cs="Arial"/>
                <w:lang w:val="en-CA"/>
              </w:rPr>
              <w:t xml:space="preserve"> from</w:t>
            </w:r>
            <w:r w:rsidRPr="009B0032">
              <w:rPr>
                <w:rFonts w:cs="Arial"/>
                <w:lang w:val="en-CA"/>
              </w:rPr>
              <w:t xml:space="preserve"> ESCO</w:t>
            </w:r>
            <w:r w:rsidR="000E773A">
              <w:rPr>
                <w:rFonts w:cs="Arial"/>
                <w:lang w:val="en-CA"/>
              </w:rPr>
              <w:t>s</w:t>
            </w:r>
            <w:r w:rsidRPr="009B0032">
              <w:rPr>
                <w:rFonts w:cs="Arial"/>
                <w:lang w:val="en-CA"/>
              </w:rPr>
              <w:t xml:space="preserve"> </w:t>
            </w:r>
            <w:r w:rsidR="002C176D" w:rsidRPr="009B0032">
              <w:rPr>
                <w:rFonts w:cs="Arial"/>
                <w:lang w:val="en-CA"/>
              </w:rPr>
              <w:t xml:space="preserve">to implement the targeted </w:t>
            </w:r>
            <w:r w:rsidRPr="009B0032">
              <w:rPr>
                <w:rFonts w:cs="Arial"/>
                <w:lang w:val="en-CA"/>
              </w:rPr>
              <w:t>services</w:t>
            </w:r>
            <w:r w:rsidR="000A028F">
              <w:rPr>
                <w:rFonts w:cs="Arial"/>
                <w:lang w:val="en-CA"/>
              </w:rPr>
              <w:t>.</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Schedule</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a Schedule to this </w:t>
            </w:r>
            <w:r w:rsidR="001A2CE8" w:rsidRPr="009B0032">
              <w:rPr>
                <w:rFonts w:cs="Arial"/>
                <w:lang w:val="en-CA"/>
              </w:rPr>
              <w:t>Contract</w:t>
            </w:r>
            <w:r w:rsidRPr="009B0032">
              <w:rPr>
                <w:rFonts w:cs="Arial"/>
                <w:lang w:val="en-CA"/>
              </w:rPr>
              <w:t>.</w:t>
            </w:r>
          </w:p>
        </w:tc>
      </w:tr>
      <w:tr w:rsidR="004E488D" w:rsidTr="005A43C9">
        <w:tc>
          <w:tcPr>
            <w:tcW w:w="2880" w:type="dxa"/>
            <w:shd w:val="clear" w:color="auto" w:fill="auto"/>
          </w:tcPr>
          <w:p w:rsidR="004E488D" w:rsidRPr="005A43C9" w:rsidRDefault="004E488D" w:rsidP="00DC3792">
            <w:pPr>
              <w:pStyle w:val="Body"/>
              <w:jc w:val="both"/>
              <w:rPr>
                <w:rFonts w:cs="Arial"/>
                <w:lang w:val="en-CA"/>
              </w:rPr>
            </w:pPr>
            <w:r w:rsidRPr="005A43C9">
              <w:rPr>
                <w:rFonts w:cs="Arial"/>
                <w:lang w:val="en-GB" w:eastAsia="en-GB"/>
              </w:rPr>
              <w:t>"</w:t>
            </w:r>
            <w:r w:rsidRPr="005A43C9">
              <w:rPr>
                <w:rFonts w:cs="Arial"/>
                <w:b/>
                <w:lang w:val="en-GB" w:eastAsia="en-GB"/>
              </w:rPr>
              <w:t>Shared Savings Payment</w:t>
            </w:r>
            <w:r w:rsidRPr="005A43C9">
              <w:rPr>
                <w:rFonts w:cs="Arial"/>
                <w:lang w:val="en-GB" w:eastAsia="en-GB"/>
              </w:rPr>
              <w:t>"</w:t>
            </w:r>
          </w:p>
        </w:tc>
        <w:tc>
          <w:tcPr>
            <w:tcW w:w="6210" w:type="dxa"/>
            <w:shd w:val="clear" w:color="auto" w:fill="auto"/>
          </w:tcPr>
          <w:p w:rsidR="004E488D" w:rsidRPr="009B0032" w:rsidRDefault="004E488D" w:rsidP="00DC3792">
            <w:pPr>
              <w:pStyle w:val="Body"/>
              <w:jc w:val="both"/>
              <w:rPr>
                <w:rFonts w:cs="Arial"/>
                <w:lang w:val="en-CA"/>
              </w:rPr>
            </w:pPr>
            <w:proofErr w:type="gramStart"/>
            <w:r w:rsidRPr="005A43C9">
              <w:rPr>
                <w:rFonts w:cs="Arial"/>
                <w:lang w:val="en-GB" w:eastAsia="en-GB"/>
              </w:rPr>
              <w:t>means</w:t>
            </w:r>
            <w:proofErr w:type="gramEnd"/>
            <w:r w:rsidRPr="005A43C9">
              <w:rPr>
                <w:rFonts w:cs="Arial"/>
                <w:lang w:val="en-GB" w:eastAsia="en-GB"/>
              </w:rPr>
              <w:t xml:space="preserve"> a payment made (or if the context so requires, to be made) by the Customer to the E</w:t>
            </w:r>
            <w:r w:rsidR="0086385B">
              <w:rPr>
                <w:rFonts w:cs="Arial"/>
                <w:lang w:val="en-GB" w:eastAsia="en-GB"/>
              </w:rPr>
              <w:t>SCO in accordance with clauses 22 and 23</w:t>
            </w:r>
            <w:r w:rsidRPr="005A43C9">
              <w:rPr>
                <w:rFonts w:cs="Arial"/>
                <w:lang w:val="en-GB" w:eastAsia="en-GB"/>
              </w:rPr>
              <w:t>.</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Standards of Comfort</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standards set out in </w:t>
            </w:r>
            <w:r w:rsidR="00371E5B">
              <w:rPr>
                <w:rFonts w:cs="Arial"/>
                <w:lang w:val="en-CA"/>
              </w:rPr>
              <w:t xml:space="preserve">Schedule 8 </w:t>
            </w:r>
            <w:r w:rsidRPr="009B0032">
              <w:rPr>
                <w:rFonts w:cs="Arial"/>
                <w:lang w:val="en-CA"/>
              </w:rPr>
              <w:t>(</w:t>
            </w:r>
            <w:r w:rsidRPr="009B0032">
              <w:rPr>
                <w:rFonts w:cs="Arial"/>
                <w:i/>
                <w:lang w:val="en-CA"/>
              </w:rPr>
              <w:t xml:space="preserve">Standards </w:t>
            </w:r>
            <w:r w:rsidR="000C66EE">
              <w:rPr>
                <w:rFonts w:cs="Arial"/>
                <w:i/>
                <w:lang w:val="en-CA"/>
              </w:rPr>
              <w:t>&amp; Specifications</w:t>
            </w:r>
            <w:r w:rsidRPr="009B0032">
              <w:rPr>
                <w:rFonts w:cs="Arial"/>
                <w:lang w:val="en-CA"/>
              </w:rPr>
              <w:t xml:space="preserve">). </w:t>
            </w:r>
          </w:p>
        </w:tc>
      </w:tr>
      <w:tr w:rsidR="00A83A03" w:rsidTr="005A43C9">
        <w:tc>
          <w:tcPr>
            <w:tcW w:w="2880" w:type="dxa"/>
            <w:shd w:val="clear" w:color="auto" w:fill="auto"/>
          </w:tcPr>
          <w:p w:rsidR="0017620C" w:rsidRPr="009B0032" w:rsidRDefault="00CA5CDB" w:rsidP="00DC3792">
            <w:pPr>
              <w:pStyle w:val="Body"/>
              <w:jc w:val="both"/>
              <w:rPr>
                <w:rFonts w:cs="Arial"/>
                <w:lang w:val="en-CA"/>
              </w:rPr>
            </w:pPr>
            <w:r w:rsidRPr="009B0032">
              <w:rPr>
                <w:rFonts w:cs="Arial"/>
                <w:lang w:val="en-CA"/>
              </w:rPr>
              <w:t>"</w:t>
            </w:r>
            <w:r w:rsidRPr="009B0032">
              <w:rPr>
                <w:rFonts w:cs="Arial"/>
                <w:b/>
                <w:lang w:val="en-CA"/>
              </w:rPr>
              <w:t>Sub-Contractors</w:t>
            </w:r>
            <w:r w:rsidRPr="009B0032">
              <w:rPr>
                <w:rFonts w:cs="Arial"/>
                <w:lang w:val="en-CA"/>
              </w:rPr>
              <w:t>"</w:t>
            </w:r>
          </w:p>
        </w:tc>
        <w:tc>
          <w:tcPr>
            <w:tcW w:w="6210" w:type="dxa"/>
            <w:shd w:val="clear" w:color="auto" w:fill="auto"/>
          </w:tcPr>
          <w:p w:rsidR="0017620C"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any sub-contractor or sub-sub-contractor appointed by the ESCO to perform any part of the Works, including the supply</w:t>
            </w:r>
            <w:r w:rsidR="00500CA1">
              <w:rPr>
                <w:rFonts w:cs="Arial"/>
                <w:lang w:val="en-CA"/>
              </w:rPr>
              <w:t>, installation</w:t>
            </w:r>
            <w:r w:rsidRPr="009B0032">
              <w:rPr>
                <w:rFonts w:cs="Arial"/>
                <w:lang w:val="en-CA"/>
              </w:rPr>
              <w:t xml:space="preserve"> and/or delivery of any Equipment. </w:t>
            </w:r>
          </w:p>
        </w:tc>
      </w:tr>
      <w:tr w:rsidR="004E488D" w:rsidTr="005A43C9">
        <w:trPr>
          <w:trHeight w:val="4994"/>
        </w:trPr>
        <w:tc>
          <w:tcPr>
            <w:tcW w:w="2880" w:type="dxa"/>
            <w:shd w:val="clear" w:color="auto" w:fill="auto"/>
          </w:tcPr>
          <w:p w:rsidR="004E488D" w:rsidRPr="009B0032" w:rsidRDefault="004E488D" w:rsidP="00DC3792">
            <w:pPr>
              <w:pStyle w:val="Body"/>
              <w:jc w:val="both"/>
              <w:rPr>
                <w:rFonts w:cs="Arial"/>
                <w:lang w:val="en-CA"/>
              </w:rPr>
            </w:pPr>
            <w:r w:rsidRPr="009B0032">
              <w:rPr>
                <w:rFonts w:cs="Arial"/>
                <w:lang w:val="en-CA"/>
              </w:rPr>
              <w:t>"</w:t>
            </w:r>
            <w:r w:rsidRPr="009B0032">
              <w:rPr>
                <w:rFonts w:cs="Arial"/>
                <w:b/>
                <w:lang w:val="en-CA"/>
              </w:rPr>
              <w:t>Subsidiary</w:t>
            </w:r>
            <w:r w:rsidRPr="009B0032">
              <w:rPr>
                <w:rFonts w:cs="Arial"/>
                <w:lang w:val="en-CA"/>
              </w:rPr>
              <w:t>"</w:t>
            </w:r>
          </w:p>
        </w:tc>
        <w:tc>
          <w:tcPr>
            <w:tcW w:w="6210" w:type="dxa"/>
            <w:shd w:val="clear" w:color="auto" w:fill="auto"/>
          </w:tcPr>
          <w:p w:rsidR="004E488D" w:rsidRPr="009B0032" w:rsidRDefault="004E488D" w:rsidP="00DC3792">
            <w:pPr>
              <w:pStyle w:val="Body"/>
              <w:jc w:val="both"/>
              <w:rPr>
                <w:rFonts w:cs="Arial"/>
                <w:lang w:val="en-CA"/>
              </w:rPr>
            </w:pPr>
            <w:r w:rsidRPr="009B0032">
              <w:rPr>
                <w:rFonts w:cs="Arial"/>
                <w:lang w:val="en-CA"/>
              </w:rPr>
              <w:t xml:space="preserve">means in relation to any company or corporation, a company or corporation: </w:t>
            </w:r>
          </w:p>
          <w:p w:rsidR="004E488D" w:rsidRPr="009B0032" w:rsidRDefault="004E488D" w:rsidP="00DC3792">
            <w:pPr>
              <w:pStyle w:val="Body"/>
              <w:ind w:left="851" w:hanging="851"/>
              <w:jc w:val="both"/>
              <w:rPr>
                <w:rFonts w:cs="Arial"/>
                <w:lang w:val="en-CA"/>
              </w:rPr>
            </w:pPr>
            <w:r w:rsidRPr="009B0032">
              <w:rPr>
                <w:rFonts w:cs="Arial"/>
                <w:lang w:val="en-CA"/>
              </w:rPr>
              <w:t>(a)</w:t>
            </w:r>
            <w:r w:rsidRPr="009B0032">
              <w:rPr>
                <w:rFonts w:cs="Arial"/>
                <w:lang w:val="en-CA"/>
              </w:rPr>
              <w:tab/>
              <w:t>which is Controlled, directly or indirectly, by the first-mentioned company or corporation;</w:t>
            </w:r>
          </w:p>
          <w:p w:rsidR="004E488D" w:rsidRPr="009B0032" w:rsidRDefault="004E488D" w:rsidP="00DC3792">
            <w:pPr>
              <w:pStyle w:val="Body"/>
              <w:ind w:left="851" w:hanging="851"/>
              <w:jc w:val="both"/>
              <w:rPr>
                <w:rFonts w:cs="Arial"/>
                <w:lang w:val="en-CA"/>
              </w:rPr>
            </w:pPr>
            <w:r w:rsidRPr="009B0032">
              <w:rPr>
                <w:rFonts w:cs="Arial"/>
                <w:lang w:val="en-CA"/>
              </w:rPr>
              <w:t>(b)</w:t>
            </w:r>
            <w:r w:rsidRPr="009B0032">
              <w:rPr>
                <w:rFonts w:cs="Arial"/>
                <w:lang w:val="en-CA"/>
              </w:rPr>
              <w:tab/>
              <w:t>where more than half the issued share capital is beneficially owned, directly or indirectly, by the first-mentioned company or corporation; or</w:t>
            </w:r>
          </w:p>
          <w:p w:rsidR="004E488D" w:rsidRPr="009B0032" w:rsidRDefault="004E488D" w:rsidP="00DC3792">
            <w:pPr>
              <w:pStyle w:val="Body"/>
              <w:ind w:left="851" w:hanging="851"/>
              <w:jc w:val="both"/>
              <w:rPr>
                <w:rFonts w:cs="Arial"/>
                <w:lang w:val="en-CA"/>
              </w:rPr>
            </w:pPr>
            <w:r w:rsidRPr="009B0032">
              <w:rPr>
                <w:rFonts w:cs="Arial"/>
                <w:lang w:val="en-CA"/>
              </w:rPr>
              <w:t>(c)</w:t>
            </w:r>
            <w:r w:rsidRPr="009B0032">
              <w:rPr>
                <w:rFonts w:cs="Arial"/>
                <w:lang w:val="en-CA"/>
              </w:rPr>
              <w:tab/>
              <w:t>which is a Subsidiary of another Subsidiary of the first-mentioned company or corporation,</w:t>
            </w:r>
          </w:p>
          <w:p w:rsidR="004E488D" w:rsidRPr="009B0032" w:rsidRDefault="004E488D" w:rsidP="00DC3792">
            <w:pPr>
              <w:pStyle w:val="Body"/>
              <w:ind w:left="1" w:hanging="1"/>
              <w:jc w:val="both"/>
              <w:rPr>
                <w:rFonts w:cs="Arial"/>
                <w:lang w:val="en-CA"/>
              </w:rPr>
            </w:pPr>
            <w:proofErr w:type="gramStart"/>
            <w:r w:rsidRPr="009B0032">
              <w:rPr>
                <w:rFonts w:cs="Arial"/>
                <w:lang w:val="en-CA"/>
              </w:rPr>
              <w:t>and</w:t>
            </w:r>
            <w:proofErr w:type="gramEnd"/>
            <w:r w:rsidRPr="009B0032">
              <w:rPr>
                <w:rFonts w:cs="Arial"/>
                <w:lang w:val="en-CA"/>
              </w:rPr>
              <w:t xml:space="preserve"> for this purpose, a company or corporation shall be treated as being Controlled by another if that other company or corporation is able to direct its affairs and/or to control the composition of its board of directors or equivalent body.</w:t>
            </w:r>
          </w:p>
        </w:tc>
      </w:tr>
      <w:tr w:rsidR="00A83A03" w:rsidTr="005A43C9">
        <w:tc>
          <w:tcPr>
            <w:tcW w:w="2880" w:type="dxa"/>
            <w:shd w:val="clear" w:color="auto" w:fill="auto"/>
          </w:tcPr>
          <w:p w:rsidR="008B4A42" w:rsidRPr="009B0032" w:rsidRDefault="00CA5CDB" w:rsidP="00DC3792">
            <w:pPr>
              <w:pStyle w:val="Body"/>
              <w:jc w:val="both"/>
              <w:rPr>
                <w:rFonts w:cs="Arial"/>
                <w:lang w:val="en-CA"/>
              </w:rPr>
            </w:pPr>
            <w:r w:rsidRPr="009B0032">
              <w:rPr>
                <w:rFonts w:cs="Arial"/>
                <w:lang w:val="en-CA"/>
              </w:rPr>
              <w:t>"</w:t>
            </w:r>
            <w:r w:rsidRPr="009B0032">
              <w:rPr>
                <w:rFonts w:cs="Arial"/>
                <w:b/>
                <w:lang w:val="en-CA"/>
              </w:rPr>
              <w:t>Tenant</w:t>
            </w:r>
            <w:r w:rsidRPr="009B0032">
              <w:rPr>
                <w:rFonts w:cs="Arial"/>
                <w:lang w:val="en-CA"/>
              </w:rPr>
              <w:t>"</w:t>
            </w:r>
          </w:p>
        </w:tc>
        <w:tc>
          <w:tcPr>
            <w:tcW w:w="6210" w:type="dxa"/>
            <w:shd w:val="clear" w:color="auto" w:fill="auto"/>
          </w:tcPr>
          <w:p w:rsidR="008B4A42" w:rsidRPr="009B0032" w:rsidRDefault="00CA5CDB" w:rsidP="00DC3792">
            <w:pPr>
              <w:pStyle w:val="Body"/>
              <w:jc w:val="both"/>
              <w:rPr>
                <w:rFonts w:cs="Arial"/>
                <w:lang w:val="en-CA"/>
              </w:rPr>
            </w:pPr>
            <w:r w:rsidRPr="009B0032">
              <w:rPr>
                <w:rFonts w:cs="Arial"/>
                <w:lang w:val="en-CA"/>
              </w:rPr>
              <w:t xml:space="preserve">means a person with whom </w:t>
            </w:r>
            <w:r w:rsidR="000E773A">
              <w:rPr>
                <w:rFonts w:cs="Arial"/>
                <w:lang w:val="en-CA"/>
              </w:rPr>
              <w:t>the Customer</w:t>
            </w:r>
            <w:r w:rsidR="000E773A" w:rsidRPr="009B0032">
              <w:rPr>
                <w:rFonts w:cs="Arial"/>
                <w:lang w:val="en-CA"/>
              </w:rPr>
              <w:t xml:space="preserve"> </w:t>
            </w:r>
            <w:r w:rsidRPr="009B0032">
              <w:rPr>
                <w:rFonts w:cs="Arial"/>
                <w:lang w:val="en-CA"/>
              </w:rPr>
              <w:t>has entered into a lease, licence, tenancy</w:t>
            </w:r>
            <w:r w:rsidR="00500CA1">
              <w:rPr>
                <w:rFonts w:cs="Arial"/>
                <w:lang w:val="en-CA"/>
              </w:rPr>
              <w:t xml:space="preserve">, any staff of </w:t>
            </w:r>
            <w:r w:rsidR="000E773A">
              <w:rPr>
                <w:rFonts w:cs="Arial"/>
                <w:lang w:val="en-CA"/>
              </w:rPr>
              <w:t>the Customer</w:t>
            </w:r>
            <w:r w:rsidR="00500CA1">
              <w:rPr>
                <w:rFonts w:cs="Arial"/>
                <w:lang w:val="en-CA"/>
              </w:rPr>
              <w:t>, or any person who has</w:t>
            </w:r>
            <w:r w:rsidRPr="009B0032">
              <w:rPr>
                <w:rFonts w:cs="Arial"/>
                <w:lang w:val="en-CA"/>
              </w:rPr>
              <w:t xml:space="preserve"> right to occupy all or any part of the Premises. </w:t>
            </w:r>
          </w:p>
        </w:tc>
      </w:tr>
      <w:tr w:rsidR="00DF6A8C" w:rsidTr="005A43C9">
        <w:tc>
          <w:tcPr>
            <w:tcW w:w="2880" w:type="dxa"/>
            <w:shd w:val="clear" w:color="auto" w:fill="auto"/>
          </w:tcPr>
          <w:p w:rsidR="00DF6A8C" w:rsidRPr="00DC3792" w:rsidRDefault="00DF6A8C" w:rsidP="00DC3792">
            <w:pPr>
              <w:pStyle w:val="Body"/>
              <w:jc w:val="both"/>
              <w:rPr>
                <w:rFonts w:cs="Arial"/>
                <w:b/>
                <w:bCs/>
                <w:lang w:val="en-CA"/>
              </w:rPr>
            </w:pPr>
            <w:r>
              <w:rPr>
                <w:rFonts w:cs="Arial"/>
                <w:b/>
                <w:bCs/>
                <w:lang w:val="en-CA"/>
              </w:rPr>
              <w:t>“Termination Value”</w:t>
            </w:r>
          </w:p>
        </w:tc>
        <w:tc>
          <w:tcPr>
            <w:tcW w:w="6210" w:type="dxa"/>
            <w:shd w:val="clear" w:color="auto" w:fill="auto"/>
          </w:tcPr>
          <w:p w:rsidR="00DF6A8C" w:rsidRPr="00DC4D45" w:rsidRDefault="00DF6A8C" w:rsidP="00DC3792">
            <w:pPr>
              <w:pStyle w:val="Body"/>
              <w:jc w:val="both"/>
              <w:rPr>
                <w:rFonts w:cs="Arial"/>
                <w:lang w:val="en-CA"/>
              </w:rPr>
            </w:pPr>
            <w:proofErr w:type="gramStart"/>
            <w:r>
              <w:rPr>
                <w:rFonts w:cs="Arial"/>
                <w:lang w:val="en-CA"/>
              </w:rPr>
              <w:t>has</w:t>
            </w:r>
            <w:proofErr w:type="gramEnd"/>
            <w:r>
              <w:rPr>
                <w:rFonts w:cs="Arial"/>
                <w:lang w:val="en-CA"/>
              </w:rPr>
              <w:t xml:space="preserve"> the meaning given to it in Schedule 20 (</w:t>
            </w:r>
            <w:r>
              <w:rPr>
                <w:rFonts w:cs="Arial"/>
                <w:i/>
                <w:iCs/>
                <w:lang w:val="en-CA"/>
              </w:rPr>
              <w:t>Termination Value</w:t>
            </w:r>
            <w:r>
              <w:rPr>
                <w:rFonts w:cs="Arial"/>
                <w:lang w:val="en-CA"/>
              </w:rPr>
              <w:t>)</w:t>
            </w:r>
            <w:r w:rsidR="000E773A">
              <w:rPr>
                <w:rFonts w:cs="Arial"/>
                <w:lang w:val="en-CA"/>
              </w:rPr>
              <w:t>.</w:t>
            </w:r>
          </w:p>
        </w:tc>
      </w:tr>
      <w:tr w:rsidR="00A83A03" w:rsidTr="005A43C9">
        <w:tc>
          <w:tcPr>
            <w:tcW w:w="2880" w:type="dxa"/>
            <w:shd w:val="clear" w:color="auto" w:fill="auto"/>
          </w:tcPr>
          <w:p w:rsidR="008B4A42" w:rsidRPr="009B0032" w:rsidRDefault="00CA5CDB" w:rsidP="00DC3792">
            <w:pPr>
              <w:pStyle w:val="Body"/>
              <w:jc w:val="both"/>
              <w:rPr>
                <w:rFonts w:cs="Arial"/>
                <w:lang w:val="en-CA"/>
              </w:rPr>
            </w:pPr>
            <w:r w:rsidRPr="009B0032">
              <w:rPr>
                <w:rFonts w:cs="Arial"/>
                <w:lang w:val="en-CA"/>
              </w:rPr>
              <w:t>"</w:t>
            </w:r>
            <w:r w:rsidRPr="009B0032">
              <w:rPr>
                <w:rFonts w:cs="Arial"/>
                <w:b/>
                <w:lang w:val="en-CA"/>
              </w:rPr>
              <w:t>UAE</w:t>
            </w:r>
            <w:r w:rsidRPr="009B0032">
              <w:rPr>
                <w:rFonts w:cs="Arial"/>
                <w:lang w:val="en-CA"/>
              </w:rPr>
              <w:t>"</w:t>
            </w:r>
          </w:p>
        </w:tc>
        <w:tc>
          <w:tcPr>
            <w:tcW w:w="6210" w:type="dxa"/>
            <w:shd w:val="clear" w:color="auto" w:fill="auto"/>
          </w:tcPr>
          <w:p w:rsidR="008B4A4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United Arab Emirates.</w:t>
            </w:r>
          </w:p>
        </w:tc>
      </w:tr>
      <w:tr w:rsidR="00A83A03" w:rsidTr="005A43C9">
        <w:tc>
          <w:tcPr>
            <w:tcW w:w="2880" w:type="dxa"/>
            <w:shd w:val="clear" w:color="auto" w:fill="auto"/>
          </w:tcPr>
          <w:p w:rsidR="008B4A42" w:rsidRPr="009B0032" w:rsidRDefault="00CA5CDB" w:rsidP="00DC3792">
            <w:pPr>
              <w:pStyle w:val="Body"/>
              <w:jc w:val="both"/>
              <w:rPr>
                <w:rFonts w:cs="Arial"/>
                <w:lang w:val="en-CA"/>
              </w:rPr>
            </w:pPr>
            <w:r w:rsidRPr="009B0032">
              <w:rPr>
                <w:rFonts w:cs="Arial"/>
                <w:lang w:val="en-CA"/>
              </w:rPr>
              <w:lastRenderedPageBreak/>
              <w:t>"</w:t>
            </w:r>
            <w:r w:rsidR="00E16AD9" w:rsidRPr="009B0032">
              <w:rPr>
                <w:rFonts w:cs="Arial"/>
                <w:b/>
                <w:lang w:val="en-CA"/>
              </w:rPr>
              <w:t>UAE</w:t>
            </w:r>
            <w:r w:rsidRPr="009B0032">
              <w:rPr>
                <w:rFonts w:cs="Arial"/>
                <w:b/>
                <w:lang w:val="en-CA"/>
              </w:rPr>
              <w:t xml:space="preserve"> Dirhams</w:t>
            </w:r>
            <w:r w:rsidRPr="009B0032">
              <w:rPr>
                <w:rFonts w:cs="Arial"/>
                <w:lang w:val="en-CA"/>
              </w:rPr>
              <w:t>", "</w:t>
            </w:r>
            <w:r w:rsidRPr="009B0032">
              <w:rPr>
                <w:rFonts w:cs="Arial"/>
                <w:b/>
                <w:lang w:val="en-CA"/>
              </w:rPr>
              <w:t>AED</w:t>
            </w:r>
            <w:r w:rsidRPr="009B0032">
              <w:rPr>
                <w:rFonts w:cs="Arial"/>
                <w:lang w:val="en-CA"/>
              </w:rPr>
              <w:t>" or "</w:t>
            </w:r>
            <w:r w:rsidRPr="009B0032">
              <w:rPr>
                <w:rFonts w:cs="Arial"/>
                <w:b/>
                <w:lang w:val="en-CA"/>
              </w:rPr>
              <w:t>Dirhams</w:t>
            </w:r>
            <w:r w:rsidRPr="009B0032">
              <w:rPr>
                <w:rFonts w:cs="Arial"/>
                <w:lang w:val="en-CA"/>
              </w:rPr>
              <w:t>"</w:t>
            </w:r>
          </w:p>
        </w:tc>
        <w:tc>
          <w:tcPr>
            <w:tcW w:w="6210" w:type="dxa"/>
            <w:shd w:val="clear" w:color="auto" w:fill="auto"/>
          </w:tcPr>
          <w:p w:rsidR="008B4A42"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lawful currency of the UAE.</w:t>
            </w:r>
          </w:p>
        </w:tc>
      </w:tr>
      <w:tr w:rsidR="00A83A03" w:rsidTr="005A43C9">
        <w:tc>
          <w:tcPr>
            <w:tcW w:w="2880" w:type="dxa"/>
            <w:shd w:val="clear" w:color="auto" w:fill="auto"/>
          </w:tcPr>
          <w:p w:rsidR="008B4A42" w:rsidRPr="009B0032" w:rsidRDefault="00CA5CDB" w:rsidP="00DC3792">
            <w:pPr>
              <w:pStyle w:val="Body"/>
              <w:jc w:val="both"/>
              <w:rPr>
                <w:rFonts w:cs="Arial"/>
                <w:lang w:val="en-CA"/>
              </w:rPr>
            </w:pPr>
            <w:r w:rsidRPr="009B0032">
              <w:rPr>
                <w:rFonts w:cs="Arial"/>
                <w:lang w:val="en-CA"/>
              </w:rPr>
              <w:t>"</w:t>
            </w:r>
            <w:r w:rsidRPr="009B0032">
              <w:rPr>
                <w:rFonts w:cs="Arial"/>
                <w:b/>
                <w:lang w:val="en-CA"/>
              </w:rPr>
              <w:t>Variation Request</w:t>
            </w:r>
            <w:r w:rsidRPr="009B0032">
              <w:rPr>
                <w:rFonts w:cs="Arial"/>
                <w:lang w:val="en-CA"/>
              </w:rPr>
              <w:t>"</w:t>
            </w:r>
          </w:p>
        </w:tc>
        <w:tc>
          <w:tcPr>
            <w:tcW w:w="6210" w:type="dxa"/>
            <w:shd w:val="clear" w:color="auto" w:fill="auto"/>
          </w:tcPr>
          <w:p w:rsidR="008B4A42" w:rsidRPr="009B0032" w:rsidRDefault="00CA5CDB" w:rsidP="00DC3792">
            <w:pPr>
              <w:pStyle w:val="Body"/>
              <w:jc w:val="both"/>
              <w:rPr>
                <w:rFonts w:cs="Arial"/>
                <w:lang w:val="en-CA"/>
              </w:rPr>
            </w:pPr>
            <w:proofErr w:type="gramStart"/>
            <w:r w:rsidRPr="009B0032">
              <w:rPr>
                <w:rFonts w:cs="Arial"/>
                <w:lang w:val="en-CA"/>
              </w:rPr>
              <w:t>has</w:t>
            </w:r>
            <w:proofErr w:type="gramEnd"/>
            <w:r w:rsidRPr="009B0032">
              <w:rPr>
                <w:rFonts w:cs="Arial"/>
                <w:lang w:val="en-CA"/>
              </w:rPr>
              <w:t xml:space="preserve"> the meaning given to it in clause </w:t>
            </w:r>
            <w:r w:rsidR="00252D6D">
              <w:rPr>
                <w:rFonts w:cs="Arial"/>
                <w:lang w:val="en-CA"/>
              </w:rPr>
              <w:fldChar w:fldCharType="begin"/>
            </w:r>
            <w:r w:rsidR="00252D6D">
              <w:rPr>
                <w:rFonts w:cs="Arial"/>
                <w:lang w:val="en-CA"/>
              </w:rPr>
              <w:instrText xml:space="preserve"> REF _Ref381263399 \r \h </w:instrText>
            </w:r>
            <w:r w:rsidR="001E6E7B">
              <w:rPr>
                <w:rFonts w:cs="Arial"/>
                <w:lang w:val="en-CA"/>
              </w:rPr>
              <w:instrText xml:space="preserve"> \* MERGEFORMAT </w:instrText>
            </w:r>
            <w:r w:rsidR="00252D6D">
              <w:rPr>
                <w:rFonts w:cs="Arial"/>
                <w:lang w:val="en-CA"/>
              </w:rPr>
            </w:r>
            <w:r w:rsidR="00252D6D">
              <w:rPr>
                <w:rFonts w:cs="Arial"/>
                <w:lang w:val="en-CA"/>
              </w:rPr>
              <w:fldChar w:fldCharType="separate"/>
            </w:r>
            <w:r w:rsidR="00DC4D45">
              <w:rPr>
                <w:rFonts w:cs="Arial" w:hint="cs"/>
                <w:cs/>
                <w:lang w:val="en-CA"/>
              </w:rPr>
              <w:t>‎</w:t>
            </w:r>
            <w:r w:rsidR="00DC4D45">
              <w:rPr>
                <w:rFonts w:cs="Arial"/>
                <w:lang w:val="en-CA"/>
              </w:rPr>
              <w:t>17.2</w:t>
            </w:r>
            <w:r w:rsidR="00252D6D">
              <w:rPr>
                <w:rFonts w:cs="Arial"/>
                <w:lang w:val="en-CA"/>
              </w:rPr>
              <w:fldChar w:fldCharType="end"/>
            </w:r>
            <w:r w:rsidRPr="009B0032">
              <w:rPr>
                <w:rFonts w:cs="Arial"/>
                <w:lang w:val="en-CA"/>
              </w:rPr>
              <w:t>.</w:t>
            </w:r>
          </w:p>
        </w:tc>
      </w:tr>
      <w:tr w:rsidR="00A83A03" w:rsidTr="005A43C9">
        <w:tc>
          <w:tcPr>
            <w:tcW w:w="2880" w:type="dxa"/>
            <w:shd w:val="clear" w:color="auto" w:fill="auto"/>
          </w:tcPr>
          <w:p w:rsidR="00CA5CDB" w:rsidRPr="009B0032" w:rsidRDefault="00CA5CDB" w:rsidP="00DC3792">
            <w:pPr>
              <w:pStyle w:val="Body"/>
              <w:jc w:val="both"/>
              <w:rPr>
                <w:rFonts w:cs="Arial"/>
                <w:lang w:val="en-CA"/>
              </w:rPr>
            </w:pPr>
            <w:r>
              <w:rPr>
                <w:rFonts w:cs="Arial"/>
                <w:lang w:val="en-CA"/>
              </w:rPr>
              <w:t>“</w:t>
            </w:r>
            <w:r w:rsidRPr="00CA5CDB">
              <w:rPr>
                <w:rFonts w:cs="Arial"/>
                <w:b/>
                <w:lang w:val="en-CA"/>
              </w:rPr>
              <w:t>VAT</w:t>
            </w:r>
            <w:r>
              <w:rPr>
                <w:rFonts w:cs="Arial"/>
                <w:lang w:val="en-CA"/>
              </w:rPr>
              <w:t>”</w:t>
            </w:r>
          </w:p>
        </w:tc>
        <w:tc>
          <w:tcPr>
            <w:tcW w:w="6210" w:type="dxa"/>
            <w:shd w:val="clear" w:color="auto" w:fill="auto"/>
          </w:tcPr>
          <w:p w:rsidR="00CA5CDB" w:rsidRPr="009B0032" w:rsidRDefault="00CA5CDB" w:rsidP="00DC3792">
            <w:pPr>
              <w:pStyle w:val="Body"/>
              <w:jc w:val="both"/>
              <w:rPr>
                <w:rFonts w:cs="Arial"/>
                <w:lang w:val="en-CA"/>
              </w:rPr>
            </w:pPr>
            <w:proofErr w:type="gramStart"/>
            <w:r>
              <w:rPr>
                <w:rFonts w:cs="Arial"/>
                <w:lang w:val="en-CA"/>
              </w:rPr>
              <w:t>means</w:t>
            </w:r>
            <w:proofErr w:type="gramEnd"/>
            <w:r>
              <w:rPr>
                <w:rFonts w:cs="Arial"/>
                <w:lang w:val="en-CA"/>
              </w:rPr>
              <w:t xml:space="preserve"> value added tax.</w:t>
            </w:r>
          </w:p>
        </w:tc>
      </w:tr>
      <w:tr w:rsidR="00A83A03" w:rsidTr="005A43C9">
        <w:tc>
          <w:tcPr>
            <w:tcW w:w="2880" w:type="dxa"/>
            <w:shd w:val="clear" w:color="auto" w:fill="auto"/>
          </w:tcPr>
          <w:p w:rsidR="00500CA1" w:rsidRPr="009B0032" w:rsidRDefault="00CA5CDB" w:rsidP="00DC3792">
            <w:pPr>
              <w:pStyle w:val="Body"/>
              <w:jc w:val="both"/>
              <w:rPr>
                <w:rFonts w:cs="Arial"/>
                <w:lang w:val="en-CA"/>
              </w:rPr>
            </w:pPr>
            <w:r w:rsidRPr="009B0032">
              <w:rPr>
                <w:rFonts w:cs="Arial"/>
                <w:lang w:val="en-CA"/>
              </w:rPr>
              <w:t>"</w:t>
            </w:r>
            <w:r w:rsidRPr="009B0032">
              <w:rPr>
                <w:rFonts w:cs="Arial"/>
                <w:b/>
                <w:lang w:val="en-CA"/>
              </w:rPr>
              <w:t>Works</w:t>
            </w:r>
            <w:r w:rsidRPr="009B0032">
              <w:rPr>
                <w:rFonts w:cs="Arial"/>
                <w:lang w:val="en-CA"/>
              </w:rPr>
              <w:t>"</w:t>
            </w:r>
          </w:p>
        </w:tc>
        <w:tc>
          <w:tcPr>
            <w:tcW w:w="6210" w:type="dxa"/>
            <w:shd w:val="clear" w:color="auto" w:fill="auto"/>
          </w:tcPr>
          <w:p w:rsidR="00500CA1" w:rsidRPr="009B0032" w:rsidRDefault="00CA5CDB" w:rsidP="00DC3792">
            <w:pPr>
              <w:pStyle w:val="Body"/>
              <w:jc w:val="both"/>
              <w:rPr>
                <w:rFonts w:cs="Arial"/>
                <w:lang w:val="en-CA"/>
              </w:rPr>
            </w:pPr>
            <w:proofErr w:type="gramStart"/>
            <w:r w:rsidRPr="009B0032">
              <w:rPr>
                <w:rFonts w:cs="Arial"/>
                <w:lang w:val="en-CA"/>
              </w:rPr>
              <w:t>means</w:t>
            </w:r>
            <w:proofErr w:type="gramEnd"/>
            <w:r w:rsidRPr="009B0032">
              <w:rPr>
                <w:rFonts w:cs="Arial"/>
                <w:lang w:val="en-CA"/>
              </w:rPr>
              <w:t xml:space="preserve"> the </w:t>
            </w:r>
            <w:r>
              <w:rPr>
                <w:rFonts w:cs="Arial"/>
                <w:lang w:val="en-CA"/>
              </w:rPr>
              <w:t>Construction Works and the Operations Period Works to be performed by</w:t>
            </w:r>
            <w:r w:rsidR="000E773A">
              <w:rPr>
                <w:rFonts w:cs="Arial"/>
                <w:lang w:val="en-CA"/>
              </w:rPr>
              <w:t xml:space="preserve"> the</w:t>
            </w:r>
            <w:r>
              <w:rPr>
                <w:rFonts w:cs="Arial"/>
                <w:lang w:val="en-CA"/>
              </w:rPr>
              <w:t xml:space="preserve"> ESCO under the Contract as defined above. </w:t>
            </w:r>
          </w:p>
        </w:tc>
      </w:tr>
    </w:tbl>
    <w:p w:rsidR="00932970" w:rsidRPr="00E2174D" w:rsidRDefault="00932970" w:rsidP="00DC3792">
      <w:pPr>
        <w:pStyle w:val="Level1"/>
        <w:keepNext/>
        <w:numPr>
          <w:ilvl w:val="0"/>
          <w:numId w:val="0"/>
        </w:numPr>
        <w:spacing w:before="120"/>
        <w:ind w:left="851"/>
        <w:jc w:val="both"/>
        <w:outlineLvl w:val="9"/>
        <w:rPr>
          <w:rStyle w:val="Level1asHeadingtext"/>
          <w:b w:val="0"/>
          <w:bCs w:val="0"/>
          <w:caps w:val="0"/>
        </w:rPr>
      </w:pPr>
    </w:p>
    <w:p w:rsidR="00210452" w:rsidRPr="009B0032" w:rsidRDefault="00CA5CDB" w:rsidP="00DC3792">
      <w:pPr>
        <w:pStyle w:val="Level1"/>
        <w:keepNext/>
        <w:spacing w:before="120"/>
        <w:jc w:val="both"/>
        <w:rPr>
          <w:lang w:val="en-CA"/>
        </w:rPr>
      </w:pPr>
      <w:r>
        <w:rPr>
          <w:rStyle w:val="Level1asHeadingtext"/>
          <w:lang w:val="en-CA"/>
        </w:rPr>
        <w:fldChar w:fldCharType="begin"/>
      </w:r>
      <w:r w:rsidRPr="009B0032">
        <w:rPr>
          <w:lang w:val="en-CA"/>
        </w:rPr>
        <w:instrText xml:space="preserve">  TC "</w:instrText>
      </w:r>
      <w:r w:rsidRPr="009B0032">
        <w:rPr>
          <w:lang w:val="en-CA"/>
        </w:rPr>
        <w:fldChar w:fldCharType="begin"/>
      </w:r>
      <w:r w:rsidRPr="009B0032">
        <w:rPr>
          <w:lang w:val="en-CA"/>
        </w:rPr>
        <w:instrText xml:space="preserve"> REF _Ref415397947 \r </w:instrText>
      </w:r>
      <w:r w:rsidR="003963CF">
        <w:rPr>
          <w:lang w:val="en-CA"/>
        </w:rPr>
        <w:instrText xml:space="preserve"> \* MERGEFORMAT </w:instrText>
      </w:r>
      <w:r w:rsidRPr="009B0032">
        <w:rPr>
          <w:lang w:val="en-CA"/>
        </w:rPr>
        <w:fldChar w:fldCharType="separate"/>
      </w:r>
      <w:bookmarkStart w:id="32" w:name="_Toc381262103"/>
      <w:r w:rsidR="00DC4D45">
        <w:rPr>
          <w:rFonts w:hint="cs"/>
          <w:cs/>
          <w:lang w:val="en-CA"/>
        </w:rPr>
        <w:instrText>‎</w:instrText>
      </w:r>
      <w:r w:rsidR="00DC4D45">
        <w:rPr>
          <w:lang w:val="en-CA"/>
        </w:rPr>
        <w:instrText>2</w:instrText>
      </w:r>
      <w:r w:rsidRPr="009B0032">
        <w:rPr>
          <w:lang w:val="en-CA"/>
        </w:rPr>
        <w:fldChar w:fldCharType="end"/>
      </w:r>
      <w:r w:rsidRPr="009B0032">
        <w:rPr>
          <w:lang w:val="en-CA"/>
        </w:rPr>
        <w:tab/>
        <w:instrText>INTERPRETATION</w:instrText>
      </w:r>
      <w:bookmarkEnd w:id="32"/>
      <w:r w:rsidRPr="009B0032">
        <w:rPr>
          <w:lang w:val="en-CA"/>
        </w:rPr>
        <w:instrText xml:space="preserve">" \l1 </w:instrText>
      </w:r>
      <w:r>
        <w:rPr>
          <w:rStyle w:val="Level1asHeadingtext"/>
          <w:lang w:val="en-CA"/>
        </w:rPr>
        <w:fldChar w:fldCharType="end"/>
      </w:r>
      <w:bookmarkStart w:id="33" w:name="_Ref414627499"/>
      <w:bookmarkStart w:id="34" w:name="_Ref414628051"/>
      <w:bookmarkStart w:id="35" w:name="_Ref414638098"/>
      <w:bookmarkStart w:id="36" w:name="_Ref414638076"/>
      <w:bookmarkStart w:id="37" w:name="_Ref414645283"/>
      <w:bookmarkStart w:id="38" w:name="_Ref414646321"/>
      <w:bookmarkStart w:id="39" w:name="_Ref414646628"/>
      <w:bookmarkStart w:id="40" w:name="_Ref414646906"/>
      <w:bookmarkStart w:id="41" w:name="_Ref414646836"/>
      <w:bookmarkStart w:id="42" w:name="_Ref414647158"/>
      <w:bookmarkStart w:id="43" w:name="_Ref414646780"/>
      <w:bookmarkStart w:id="44" w:name="_Ref414647192"/>
      <w:bookmarkStart w:id="45" w:name="_Ref414646819"/>
      <w:bookmarkStart w:id="46" w:name="_Ref414647369"/>
      <w:bookmarkStart w:id="47" w:name="_Ref414647163"/>
      <w:bookmarkStart w:id="48" w:name="_Ref414647356"/>
      <w:bookmarkStart w:id="49" w:name="_Ref414647427"/>
      <w:bookmarkStart w:id="50" w:name="_Ref414647572"/>
      <w:bookmarkStart w:id="51" w:name="_Ref414647107"/>
      <w:bookmarkStart w:id="52" w:name="_Ref414647839"/>
      <w:bookmarkStart w:id="53" w:name="_Ref414647999"/>
      <w:bookmarkStart w:id="54" w:name="_Ref414647513"/>
      <w:bookmarkStart w:id="55" w:name="_Ref414648191"/>
      <w:bookmarkStart w:id="56" w:name="_Ref414647960"/>
      <w:bookmarkStart w:id="57" w:name="_Ref414648130"/>
      <w:bookmarkStart w:id="58" w:name="_Ref414658091"/>
      <w:bookmarkStart w:id="59" w:name="_Ref415004762"/>
      <w:bookmarkStart w:id="60" w:name="_Ref415185540"/>
      <w:bookmarkStart w:id="61" w:name="_Ref415216841"/>
      <w:bookmarkStart w:id="62" w:name="_Ref415217010"/>
      <w:bookmarkStart w:id="63" w:name="_Ref415397947"/>
      <w:bookmarkStart w:id="64" w:name="_Toc510522257"/>
      <w:r w:rsidRPr="009B0032">
        <w:rPr>
          <w:rStyle w:val="Level1asHeadingtext"/>
          <w:lang w:val="en-CA"/>
        </w:rPr>
        <w:t>INTERPRETATION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10452" w:rsidRPr="009B0032" w:rsidRDefault="00CA5CDB" w:rsidP="00DC3792">
      <w:pPr>
        <w:pStyle w:val="Level2"/>
        <w:numPr>
          <w:ilvl w:val="0"/>
          <w:numId w:val="0"/>
        </w:numPr>
        <w:ind w:left="851"/>
        <w:jc w:val="both"/>
        <w:outlineLvl w:val="9"/>
        <w:rPr>
          <w:lang w:val="en-CA"/>
        </w:rPr>
      </w:pPr>
      <w:r w:rsidRPr="009B0032">
        <w:rPr>
          <w:lang w:val="en-CA"/>
        </w:rPr>
        <w:t>In this Contract:</w:t>
      </w:r>
    </w:p>
    <w:p w:rsidR="00210452" w:rsidRPr="009B0032" w:rsidRDefault="00CA5CDB" w:rsidP="00DC3792">
      <w:pPr>
        <w:pStyle w:val="Bulletnumbered"/>
        <w:jc w:val="both"/>
      </w:pPr>
      <w:r w:rsidRPr="009B0032">
        <w:t xml:space="preserve">the headings to the clauses, Schedules and paragraphs of the Schedules are for </w:t>
      </w:r>
      <w:r w:rsidR="007D37D8" w:rsidRPr="009B0032">
        <w:t>reference</w:t>
      </w:r>
      <w:r w:rsidRPr="009B0032">
        <w:t xml:space="preserve"> only and shall not affect the interpretation or construction of this Contract;</w:t>
      </w:r>
    </w:p>
    <w:p w:rsidR="00210452" w:rsidRPr="009B0032" w:rsidRDefault="00CA5CDB" w:rsidP="00DC3792">
      <w:pPr>
        <w:pStyle w:val="Bulletnumbered"/>
        <w:jc w:val="both"/>
      </w:pPr>
      <w:r w:rsidRPr="009B0032">
        <w:t>use of the singular includes the plural and vice versa;</w:t>
      </w:r>
    </w:p>
    <w:p w:rsidR="00210452" w:rsidRPr="009B0032" w:rsidRDefault="00CA5CDB" w:rsidP="00DC3792">
      <w:pPr>
        <w:pStyle w:val="Bulletnumbered"/>
        <w:jc w:val="both"/>
      </w:pPr>
      <w:r w:rsidRPr="009B0032">
        <w:t>any reference to time or date shall be in accordance with the Gregorian calendar;</w:t>
      </w:r>
    </w:p>
    <w:p w:rsidR="00210452" w:rsidRPr="009B0032" w:rsidRDefault="00CA5CDB" w:rsidP="00DC3792">
      <w:pPr>
        <w:pStyle w:val="Bulletnumbered"/>
        <w:jc w:val="both"/>
      </w:pPr>
      <w:r w:rsidRPr="009B0032">
        <w:t>the words "include" and "including" shall be construed without limitation;</w:t>
      </w:r>
    </w:p>
    <w:p w:rsidR="00210452" w:rsidRPr="009B0032" w:rsidRDefault="00CA5CDB" w:rsidP="00DC3792">
      <w:pPr>
        <w:pStyle w:val="Bulletnumbered"/>
        <w:jc w:val="both"/>
      </w:pPr>
      <w:r w:rsidRPr="009B0032">
        <w:t>words of any gender include each other gender;</w:t>
      </w:r>
    </w:p>
    <w:p w:rsidR="00210452" w:rsidRPr="009B0032" w:rsidRDefault="00CA5CDB" w:rsidP="00DC3792">
      <w:pPr>
        <w:pStyle w:val="Bulletnumbered"/>
        <w:jc w:val="both"/>
      </w:pPr>
      <w:r w:rsidRPr="009B0032">
        <w:t>the Schedules form a binding part of this Contract and shall have effect as if set out in full in the body of this Contract and any reference to this Contract shall include the recitals</w:t>
      </w:r>
      <w:r w:rsidR="00392B19" w:rsidRPr="009B0032">
        <w:t xml:space="preserve"> and</w:t>
      </w:r>
      <w:r w:rsidRPr="009B0032">
        <w:t xml:space="preserve"> the Schedules;</w:t>
      </w:r>
    </w:p>
    <w:p w:rsidR="00210452" w:rsidRPr="009B0032" w:rsidRDefault="00CA5CDB" w:rsidP="00DC3792">
      <w:pPr>
        <w:pStyle w:val="Bulletnumbered"/>
        <w:jc w:val="both"/>
      </w:pPr>
      <w:r w:rsidRPr="009B0032">
        <w:t>references to any laws includes a reference to that law as amended, re-enacted, consolidated or replaced from time to time (whether before or after the date of this Contract) and includes any subordinate legislation made under the relevant law and in force at the relevant time;</w:t>
      </w:r>
      <w:r w:rsidR="00814572">
        <w:t xml:space="preserve"> </w:t>
      </w:r>
    </w:p>
    <w:p w:rsidR="00210452" w:rsidRPr="009B0032" w:rsidRDefault="00CA5CDB" w:rsidP="00DC3792">
      <w:pPr>
        <w:pStyle w:val="Bulletnumbered"/>
        <w:jc w:val="both"/>
      </w:pPr>
      <w:r w:rsidRPr="009B0032">
        <w:t>references to clauses</w:t>
      </w:r>
      <w:r w:rsidR="00392B19" w:rsidRPr="009B0032">
        <w:t xml:space="preserve"> and</w:t>
      </w:r>
      <w:r w:rsidRPr="009B0032">
        <w:t xml:space="preserve"> Schedules</w:t>
      </w:r>
      <w:r w:rsidR="00392B19" w:rsidRPr="009B0032">
        <w:t xml:space="preserve"> are references to clauses and</w:t>
      </w:r>
      <w:r w:rsidRPr="009B0032">
        <w:t xml:space="preserve"> schedules of this Contract, unless expressly stated otherwise;</w:t>
      </w:r>
    </w:p>
    <w:p w:rsidR="00210452" w:rsidRPr="009B0032" w:rsidRDefault="00CA5CDB" w:rsidP="00DC3792">
      <w:pPr>
        <w:pStyle w:val="Bulletnumbered"/>
        <w:jc w:val="both"/>
      </w:pPr>
      <w:r w:rsidRPr="009B0032">
        <w:t>references to a document or agreement, or a provision of a document or agreement, is to that document, agreement or provision as amended, supplemented, replaced or novated (other than in breach of the provisions of this Contract) at any time;</w:t>
      </w:r>
    </w:p>
    <w:p w:rsidR="00210452" w:rsidRPr="009B0032" w:rsidRDefault="00CA5CDB" w:rsidP="00DC3792">
      <w:pPr>
        <w:pStyle w:val="Bulletnumbered"/>
        <w:jc w:val="both"/>
      </w:pPr>
      <w:r w:rsidRPr="009B0032">
        <w:t xml:space="preserve">a "person" includes a reference to an individual, partnership, body corporate, government, local or municipal authority or government body or any joint venture wherever incorporated or situated (in each case whether or not having separate legal </w:t>
      </w:r>
      <w:r w:rsidRPr="009B0032">
        <w:lastRenderedPageBreak/>
        <w:t>personality) and includes a reference to that person's legal personal representatives and successors;</w:t>
      </w:r>
    </w:p>
    <w:p w:rsidR="00210452" w:rsidRPr="009B0032" w:rsidRDefault="00CA5CDB" w:rsidP="00DC3792">
      <w:pPr>
        <w:pStyle w:val="Bulletnumbered"/>
        <w:jc w:val="both"/>
      </w:pPr>
      <w:r w:rsidRPr="009B0032">
        <w:t>references to a Party to this Contract or to any other document or agreement includes a successor-in-title, permitted substitute or a permitted assign of that Party; and</w:t>
      </w:r>
    </w:p>
    <w:p w:rsidR="00210452" w:rsidRPr="009B0032" w:rsidRDefault="00CA5CDB" w:rsidP="00DC3792">
      <w:pPr>
        <w:pStyle w:val="Bulletnumbered"/>
        <w:jc w:val="both"/>
      </w:pPr>
      <w:proofErr w:type="gramStart"/>
      <w:r w:rsidRPr="009B0032">
        <w:t>the</w:t>
      </w:r>
      <w:proofErr w:type="gramEnd"/>
      <w:r w:rsidRPr="009B0032">
        <w:t xml:space="preserve"> terms "hereof", "herein", "hereunder" and similar words and phrases refer to this entire Contract and not to any particular clause, Schedule, section or any other subdivision of this Contract.</w:t>
      </w:r>
    </w:p>
    <w:p w:rsidR="00210452" w:rsidRPr="00236B0B" w:rsidRDefault="00CA5CDB" w:rsidP="00DC3792">
      <w:pPr>
        <w:pStyle w:val="Level1"/>
        <w:keepNext/>
        <w:jc w:val="both"/>
        <w:rPr>
          <w:lang w:val="en-CA"/>
        </w:rPr>
      </w:pPr>
      <w:r>
        <w:rPr>
          <w:rStyle w:val="Level1asHeadingtext"/>
          <w:lang w:val="en-CA"/>
        </w:rPr>
        <w:fldChar w:fldCharType="begin"/>
      </w:r>
      <w:r w:rsidRPr="0080472E">
        <w:rPr>
          <w:lang w:val="en-CA"/>
        </w:rPr>
        <w:instrText xml:space="preserve">  TC "</w:instrText>
      </w:r>
      <w:r w:rsidRPr="0080472E">
        <w:rPr>
          <w:lang w:val="en-CA"/>
        </w:rPr>
        <w:fldChar w:fldCharType="begin"/>
      </w:r>
      <w:r w:rsidRPr="0080472E">
        <w:rPr>
          <w:lang w:val="en-CA"/>
        </w:rPr>
        <w:instrText xml:space="preserve"> REF _Ref415398056 \r </w:instrText>
      </w:r>
      <w:r w:rsidR="002F106A" w:rsidRPr="00E51E0C">
        <w:rPr>
          <w:lang w:val="en-CA"/>
        </w:rPr>
        <w:instrText xml:space="preserve"> \* MERGEFORMAT </w:instrText>
      </w:r>
      <w:r w:rsidRPr="0080472E">
        <w:rPr>
          <w:lang w:val="en-CA"/>
        </w:rPr>
        <w:fldChar w:fldCharType="separate"/>
      </w:r>
      <w:bookmarkStart w:id="65" w:name="_Toc381262104"/>
      <w:r w:rsidR="00DC4D45">
        <w:rPr>
          <w:b/>
          <w:bCs/>
        </w:rPr>
        <w:instrText>Error! Reference source not found.</w:instrText>
      </w:r>
      <w:r w:rsidRPr="0080472E">
        <w:rPr>
          <w:lang w:val="en-CA"/>
        </w:rPr>
        <w:fldChar w:fldCharType="end"/>
      </w:r>
      <w:r w:rsidRPr="0080472E">
        <w:rPr>
          <w:lang w:val="en-CA"/>
        </w:rPr>
        <w:tab/>
        <w:instrText>TERM OF CONTRACT</w:instrText>
      </w:r>
      <w:bookmarkEnd w:id="65"/>
      <w:r w:rsidRPr="0080472E">
        <w:rPr>
          <w:lang w:val="en-CA"/>
        </w:rPr>
        <w:instrText xml:space="preserve">" </w:instrText>
      </w:r>
      <w:r w:rsidRPr="00D02EE2">
        <w:rPr>
          <w:lang w:val="en-CA"/>
        </w:rPr>
        <w:instrText xml:space="preserve">\l1 </w:instrText>
      </w:r>
      <w:r>
        <w:rPr>
          <w:rStyle w:val="Level1asHeadingtext"/>
          <w:lang w:val="en-CA"/>
        </w:rPr>
        <w:fldChar w:fldCharType="end"/>
      </w:r>
      <w:bookmarkStart w:id="66" w:name="_Toc510522258"/>
      <w:r w:rsidR="00602457" w:rsidRPr="00236B0B">
        <w:rPr>
          <w:rStyle w:val="Level1asHeadingtext"/>
          <w:lang w:val="en-CA"/>
        </w:rPr>
        <w:t>CONTRACT PERIOD</w:t>
      </w:r>
      <w:bookmarkEnd w:id="66"/>
    </w:p>
    <w:p w:rsidR="00A9266D" w:rsidRDefault="00CA5CDB" w:rsidP="00DC3792">
      <w:pPr>
        <w:pStyle w:val="Level2"/>
        <w:jc w:val="both"/>
        <w:outlineLvl w:val="9"/>
      </w:pPr>
      <w:bookmarkStart w:id="67" w:name="_Ref381266889"/>
      <w:r w:rsidRPr="009B0032">
        <w:rPr>
          <w:lang w:val="en-CA"/>
        </w:rPr>
        <w:t xml:space="preserve">This Contract shall commence on the Effective Date and, unless </w:t>
      </w:r>
      <w:proofErr w:type="gramStart"/>
      <w:r w:rsidRPr="009B0032">
        <w:rPr>
          <w:lang w:val="en-CA"/>
        </w:rPr>
        <w:t>terminated</w:t>
      </w:r>
      <w:proofErr w:type="gramEnd"/>
      <w:r w:rsidRPr="009B0032">
        <w:rPr>
          <w:lang w:val="en-CA"/>
        </w:rPr>
        <w:t xml:space="preserve"> earlier in accordance with its terms or extended in accordance with clause </w:t>
      </w:r>
      <w:r w:rsidR="002A384F">
        <w:rPr>
          <w:lang w:val="en-CA"/>
        </w:rPr>
        <w:fldChar w:fldCharType="begin"/>
      </w:r>
      <w:r w:rsidR="002A384F">
        <w:rPr>
          <w:lang w:val="en-CA"/>
        </w:rPr>
        <w:instrText xml:space="preserve"> REF _Ref381267214 \r \h </w:instrText>
      </w:r>
      <w:r w:rsidR="003963CF">
        <w:rPr>
          <w:lang w:val="en-CA"/>
        </w:rPr>
        <w:instrText xml:space="preserve"> \* MERGEFORMAT </w:instrText>
      </w:r>
      <w:r w:rsidR="002A384F">
        <w:rPr>
          <w:lang w:val="en-CA"/>
        </w:rPr>
      </w:r>
      <w:r w:rsidR="002A384F">
        <w:rPr>
          <w:lang w:val="en-CA"/>
        </w:rPr>
        <w:fldChar w:fldCharType="separate"/>
      </w:r>
      <w:r w:rsidR="00DC4D45">
        <w:rPr>
          <w:rFonts w:hint="cs"/>
          <w:cs/>
          <w:lang w:val="en-CA"/>
        </w:rPr>
        <w:t>‎</w:t>
      </w:r>
      <w:r w:rsidR="00DC4D45">
        <w:rPr>
          <w:lang w:val="en-CA"/>
        </w:rPr>
        <w:t>3.2</w:t>
      </w:r>
      <w:r w:rsidR="002A384F">
        <w:rPr>
          <w:lang w:val="en-CA"/>
        </w:rPr>
        <w:fldChar w:fldCharType="end"/>
      </w:r>
      <w:r w:rsidRPr="009B0032">
        <w:rPr>
          <w:lang w:val="en-CA"/>
        </w:rPr>
        <w:t xml:space="preserve"> (below), shall continue to be binding on the Parties</w:t>
      </w:r>
      <w:r w:rsidR="00EF6C2A">
        <w:rPr>
          <w:lang w:val="en-CA"/>
        </w:rPr>
        <w:t>.</w:t>
      </w:r>
      <w:bookmarkEnd w:id="67"/>
    </w:p>
    <w:p w:rsidR="008335C0" w:rsidRDefault="00CA5CDB" w:rsidP="00DC3792">
      <w:pPr>
        <w:pStyle w:val="Level1"/>
        <w:numPr>
          <w:ilvl w:val="0"/>
          <w:numId w:val="0"/>
        </w:numPr>
        <w:ind w:left="851" w:firstLine="576"/>
        <w:jc w:val="both"/>
        <w:outlineLvl w:val="9"/>
      </w:pPr>
      <w:r>
        <w:t xml:space="preserve">Contract </w:t>
      </w:r>
      <w:r w:rsidR="005F396D">
        <w:t>Period</w:t>
      </w:r>
      <w:r>
        <w:t xml:space="preserve"> includes:</w:t>
      </w:r>
    </w:p>
    <w:tbl>
      <w:tblPr>
        <w:tblStyle w:val="TableGrid"/>
        <w:tblW w:w="8190" w:type="dxa"/>
        <w:tblInd w:w="1430" w:type="dxa"/>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ook w:val="04A0" w:firstRow="1" w:lastRow="0" w:firstColumn="1" w:lastColumn="0" w:noHBand="0" w:noVBand="1"/>
      </w:tblPr>
      <w:tblGrid>
        <w:gridCol w:w="399"/>
        <w:gridCol w:w="2579"/>
        <w:gridCol w:w="5212"/>
      </w:tblGrid>
      <w:tr w:rsidR="001E6706" w:rsidRPr="00B01981" w:rsidTr="0086385B">
        <w:trPr>
          <w:trHeight w:val="973"/>
        </w:trPr>
        <w:tc>
          <w:tcPr>
            <w:tcW w:w="399" w:type="dxa"/>
          </w:tcPr>
          <w:p w:rsidR="001E6706" w:rsidRPr="00B01981" w:rsidRDefault="001E6706" w:rsidP="00DC3792">
            <w:pPr>
              <w:pStyle w:val="Level2"/>
              <w:numPr>
                <w:ilvl w:val="0"/>
                <w:numId w:val="0"/>
              </w:numPr>
              <w:jc w:val="both"/>
              <w:outlineLvl w:val="9"/>
              <w:rPr>
                <w:rFonts w:asciiTheme="minorHAnsi" w:hAnsiTheme="minorHAnsi"/>
                <w:lang w:val="en-CA"/>
              </w:rPr>
            </w:pPr>
            <w:r w:rsidRPr="00B01981">
              <w:rPr>
                <w:rFonts w:asciiTheme="minorHAnsi" w:hAnsiTheme="minorHAnsi"/>
                <w:lang w:val="en-CA"/>
              </w:rPr>
              <w:t>1</w:t>
            </w:r>
          </w:p>
        </w:tc>
        <w:tc>
          <w:tcPr>
            <w:tcW w:w="2579" w:type="dxa"/>
          </w:tcPr>
          <w:p w:rsidR="001E6706" w:rsidRPr="00B01981" w:rsidRDefault="001E6706" w:rsidP="00DC3792">
            <w:pPr>
              <w:pStyle w:val="Level2"/>
              <w:numPr>
                <w:ilvl w:val="0"/>
                <w:numId w:val="0"/>
              </w:numPr>
              <w:jc w:val="both"/>
              <w:outlineLvl w:val="9"/>
              <w:rPr>
                <w:rFonts w:asciiTheme="minorHAnsi" w:hAnsiTheme="minorHAnsi"/>
                <w:lang w:val="en-CA"/>
              </w:rPr>
            </w:pPr>
            <w:r w:rsidRPr="00B01981">
              <w:rPr>
                <w:rFonts w:asciiTheme="minorHAnsi" w:hAnsiTheme="minorHAnsi"/>
                <w:lang w:val="en-CA"/>
              </w:rPr>
              <w:t>Construction Period</w:t>
            </w:r>
          </w:p>
        </w:tc>
        <w:tc>
          <w:tcPr>
            <w:tcW w:w="5212" w:type="dxa"/>
          </w:tcPr>
          <w:p w:rsidR="001E6706" w:rsidRPr="00B01981" w:rsidRDefault="001E6706" w:rsidP="00DC3792">
            <w:pPr>
              <w:pStyle w:val="Level2"/>
              <w:numPr>
                <w:ilvl w:val="0"/>
                <w:numId w:val="0"/>
              </w:numPr>
              <w:tabs>
                <w:tab w:val="left" w:pos="2522"/>
              </w:tabs>
              <w:jc w:val="both"/>
              <w:outlineLvl w:val="9"/>
              <w:rPr>
                <w:rFonts w:asciiTheme="minorHAnsi" w:hAnsiTheme="minorHAnsi"/>
              </w:rPr>
            </w:pPr>
            <w:proofErr w:type="spellStart"/>
            <w:r w:rsidRPr="00B01981">
              <w:rPr>
                <w:rFonts w:asciiTheme="minorHAnsi" w:hAnsiTheme="minorHAnsi"/>
              </w:rPr>
              <w:t>i</w:t>
            </w:r>
            <w:proofErr w:type="spellEnd"/>
            <w:r w:rsidRPr="00B01981">
              <w:rPr>
                <w:rFonts w:asciiTheme="minorHAnsi" w:hAnsiTheme="minorHAnsi"/>
              </w:rPr>
              <w:t xml:space="preserve">)   Mobilization </w:t>
            </w:r>
            <w:proofErr w:type="gramStart"/>
            <w:r w:rsidRPr="00B01981">
              <w:rPr>
                <w:rFonts w:asciiTheme="minorHAnsi" w:hAnsiTheme="minorHAnsi"/>
              </w:rPr>
              <w:t>time :</w:t>
            </w:r>
            <w:proofErr w:type="gramEnd"/>
            <w:r w:rsidRPr="00B01981">
              <w:rPr>
                <w:rFonts w:asciiTheme="minorHAnsi" w:hAnsiTheme="minorHAnsi"/>
              </w:rPr>
              <w:t xml:space="preserve"> </w:t>
            </w:r>
            <w:r w:rsidR="007B7D30" w:rsidRPr="00B01981">
              <w:rPr>
                <w:rFonts w:asciiTheme="minorHAnsi" w:hAnsiTheme="minorHAnsi"/>
              </w:rPr>
              <w:t>forty five (</w:t>
            </w:r>
            <w:r w:rsidRPr="00B01981">
              <w:rPr>
                <w:rFonts w:asciiTheme="minorHAnsi" w:hAnsiTheme="minorHAnsi"/>
              </w:rPr>
              <w:t>45</w:t>
            </w:r>
            <w:r w:rsidR="007B7D30" w:rsidRPr="00B01981">
              <w:rPr>
                <w:rFonts w:asciiTheme="minorHAnsi" w:hAnsiTheme="minorHAnsi"/>
              </w:rPr>
              <w:t>)</w:t>
            </w:r>
            <w:r w:rsidRPr="00B01981">
              <w:rPr>
                <w:rFonts w:asciiTheme="minorHAnsi" w:hAnsiTheme="minorHAnsi"/>
              </w:rPr>
              <w:t xml:space="preserve"> Days from the Effective Date</w:t>
            </w:r>
            <w:r w:rsidR="00DC4D45">
              <w:rPr>
                <w:rFonts w:asciiTheme="minorHAnsi" w:hAnsiTheme="minorHAnsi"/>
              </w:rPr>
              <w:t>.</w:t>
            </w:r>
          </w:p>
          <w:p w:rsidR="001E6706" w:rsidRPr="00B01981" w:rsidRDefault="001E6706" w:rsidP="00DC3792">
            <w:pPr>
              <w:pStyle w:val="Level2"/>
              <w:numPr>
                <w:ilvl w:val="0"/>
                <w:numId w:val="0"/>
              </w:numPr>
              <w:jc w:val="both"/>
              <w:outlineLvl w:val="9"/>
              <w:rPr>
                <w:rFonts w:asciiTheme="minorHAnsi" w:hAnsiTheme="minorHAnsi"/>
              </w:rPr>
            </w:pPr>
            <w:r w:rsidRPr="00B01981">
              <w:rPr>
                <w:rFonts w:asciiTheme="minorHAnsi" w:hAnsiTheme="minorHAnsi"/>
              </w:rPr>
              <w:t xml:space="preserve">(ii) Implementation time : </w:t>
            </w:r>
            <w:r w:rsidRPr="00B01981">
              <w:rPr>
                <w:rFonts w:asciiTheme="minorHAnsi" w:hAnsiTheme="minorHAnsi" w:cs="Arial"/>
                <w:lang w:val="en-CA"/>
              </w:rPr>
              <w:t>three hundred and sixty-five (365)</w:t>
            </w:r>
            <w:r w:rsidRPr="00B01981">
              <w:rPr>
                <w:rFonts w:asciiTheme="minorHAnsi" w:hAnsiTheme="minorHAnsi"/>
              </w:rPr>
              <w:t xml:space="preserve"> Days</w:t>
            </w:r>
            <w:r w:rsidRPr="00B01981" w:rsidDel="006B0FE0">
              <w:rPr>
                <w:rFonts w:asciiTheme="minorHAnsi" w:hAnsiTheme="minorHAnsi"/>
              </w:rPr>
              <w:t xml:space="preserve"> </w:t>
            </w:r>
            <w:r w:rsidRPr="00B01981">
              <w:rPr>
                <w:rFonts w:asciiTheme="minorHAnsi" w:hAnsiTheme="minorHAnsi"/>
              </w:rPr>
              <w:t xml:space="preserve">from the completion of the mobilization time; or sooner if </w:t>
            </w:r>
            <w:r w:rsidR="000E773A">
              <w:rPr>
                <w:rFonts w:asciiTheme="minorHAnsi" w:hAnsiTheme="minorHAnsi"/>
              </w:rPr>
              <w:t xml:space="preserve">the </w:t>
            </w:r>
            <w:r w:rsidRPr="00B01981">
              <w:rPr>
                <w:rFonts w:asciiTheme="minorHAnsi" w:hAnsiTheme="minorHAnsi"/>
              </w:rPr>
              <w:t xml:space="preserve">ESCO’s performance obligation during the Construction Phase have been met and Construction Completion Certificate is issued </w:t>
            </w:r>
            <w:r w:rsidR="000E773A">
              <w:rPr>
                <w:rFonts w:asciiTheme="minorHAnsi" w:hAnsiTheme="minorHAnsi"/>
              </w:rPr>
              <w:t xml:space="preserve">to the </w:t>
            </w:r>
            <w:r w:rsidRPr="00B01981">
              <w:rPr>
                <w:rFonts w:asciiTheme="minorHAnsi" w:hAnsiTheme="minorHAnsi"/>
              </w:rPr>
              <w:t xml:space="preserve"> ESCO in accordance with the Contract clauses 10 and </w:t>
            </w:r>
            <w:r w:rsidR="00596F61" w:rsidRPr="00B01981">
              <w:rPr>
                <w:rFonts w:asciiTheme="minorHAnsi" w:hAnsiTheme="minorHAnsi"/>
              </w:rPr>
              <w:t>18</w:t>
            </w:r>
            <w:r w:rsidRPr="00B01981">
              <w:rPr>
                <w:rFonts w:asciiTheme="minorHAnsi" w:hAnsiTheme="minorHAnsi"/>
              </w:rPr>
              <w:t xml:space="preserve">. </w:t>
            </w:r>
          </w:p>
        </w:tc>
      </w:tr>
      <w:tr w:rsidR="001E6706" w:rsidRPr="00B01981" w:rsidTr="0086385B">
        <w:trPr>
          <w:trHeight w:val="1100"/>
        </w:trPr>
        <w:tc>
          <w:tcPr>
            <w:tcW w:w="399" w:type="dxa"/>
          </w:tcPr>
          <w:p w:rsidR="001E6706" w:rsidRPr="00B01981" w:rsidRDefault="001E6706" w:rsidP="00DC3792">
            <w:pPr>
              <w:pStyle w:val="Level2"/>
              <w:numPr>
                <w:ilvl w:val="0"/>
                <w:numId w:val="0"/>
              </w:numPr>
              <w:jc w:val="both"/>
              <w:outlineLvl w:val="9"/>
              <w:rPr>
                <w:rFonts w:asciiTheme="minorHAnsi" w:hAnsiTheme="minorHAnsi"/>
                <w:lang w:val="en-CA"/>
              </w:rPr>
            </w:pPr>
            <w:r w:rsidRPr="00B01981">
              <w:rPr>
                <w:rFonts w:asciiTheme="minorHAnsi" w:hAnsiTheme="minorHAnsi"/>
                <w:lang w:val="en-CA"/>
              </w:rPr>
              <w:t>2</w:t>
            </w:r>
          </w:p>
        </w:tc>
        <w:tc>
          <w:tcPr>
            <w:tcW w:w="2579" w:type="dxa"/>
          </w:tcPr>
          <w:p w:rsidR="001E6706" w:rsidRPr="00B01981" w:rsidRDefault="001E6706" w:rsidP="00DC3792">
            <w:pPr>
              <w:pStyle w:val="Level2"/>
              <w:numPr>
                <w:ilvl w:val="0"/>
                <w:numId w:val="0"/>
              </w:numPr>
              <w:jc w:val="both"/>
              <w:outlineLvl w:val="9"/>
              <w:rPr>
                <w:rFonts w:asciiTheme="minorHAnsi" w:hAnsiTheme="minorHAnsi"/>
                <w:lang w:val="en-CA"/>
              </w:rPr>
            </w:pPr>
            <w:r w:rsidRPr="00B01981">
              <w:rPr>
                <w:rFonts w:asciiTheme="minorHAnsi" w:hAnsiTheme="minorHAnsi"/>
              </w:rPr>
              <w:t>Operations Period</w:t>
            </w:r>
          </w:p>
        </w:tc>
        <w:tc>
          <w:tcPr>
            <w:tcW w:w="5212" w:type="dxa"/>
          </w:tcPr>
          <w:p w:rsidR="001E6706" w:rsidRPr="00B01981" w:rsidRDefault="001E6706" w:rsidP="00DC3792">
            <w:pPr>
              <w:pStyle w:val="Level2"/>
              <w:numPr>
                <w:ilvl w:val="0"/>
                <w:numId w:val="0"/>
              </w:numPr>
              <w:jc w:val="both"/>
              <w:outlineLvl w:val="9"/>
              <w:rPr>
                <w:rFonts w:asciiTheme="minorHAnsi" w:hAnsiTheme="minorHAnsi"/>
                <w:lang w:val="en-CA"/>
              </w:rPr>
            </w:pPr>
            <w:r w:rsidRPr="00B01981">
              <w:rPr>
                <w:rFonts w:asciiTheme="minorHAnsi" w:hAnsiTheme="minorHAnsi"/>
              </w:rPr>
              <w:t>(</w:t>
            </w:r>
            <w:proofErr w:type="spellStart"/>
            <w:r w:rsidRPr="00B01981">
              <w:rPr>
                <w:rFonts w:asciiTheme="minorHAnsi" w:hAnsiTheme="minorHAnsi"/>
              </w:rPr>
              <w:t>i</w:t>
            </w:r>
            <w:proofErr w:type="spellEnd"/>
            <w:r w:rsidRPr="00B01981">
              <w:rPr>
                <w:rFonts w:asciiTheme="minorHAnsi" w:hAnsiTheme="minorHAnsi"/>
              </w:rPr>
              <w:t xml:space="preserve">) Equipment Maintenance Period: </w:t>
            </w:r>
            <w:r w:rsidR="007B7D30" w:rsidRPr="00B01981">
              <w:rPr>
                <w:rFonts w:asciiTheme="minorHAnsi" w:hAnsiTheme="minorHAnsi"/>
              </w:rPr>
              <w:t>five (</w:t>
            </w:r>
            <w:r w:rsidRPr="00B01981">
              <w:rPr>
                <w:rFonts w:asciiTheme="minorHAnsi" w:hAnsiTheme="minorHAnsi"/>
              </w:rPr>
              <w:t>5</w:t>
            </w:r>
            <w:r w:rsidR="007B7D30" w:rsidRPr="00B01981">
              <w:rPr>
                <w:rFonts w:asciiTheme="minorHAnsi" w:hAnsiTheme="minorHAnsi"/>
              </w:rPr>
              <w:t>)</w:t>
            </w:r>
            <w:r w:rsidRPr="00B01981">
              <w:rPr>
                <w:rFonts w:asciiTheme="minorHAnsi" w:hAnsiTheme="minorHAnsi"/>
              </w:rPr>
              <w:t xml:space="preserve"> years after the Operations Date. </w:t>
            </w:r>
          </w:p>
        </w:tc>
      </w:tr>
    </w:tbl>
    <w:p w:rsidR="00210452" w:rsidRPr="009B0032" w:rsidRDefault="00CA5CDB" w:rsidP="00DC3792">
      <w:pPr>
        <w:pStyle w:val="Level2"/>
        <w:jc w:val="both"/>
        <w:outlineLvl w:val="9"/>
        <w:rPr>
          <w:lang w:val="en-CA"/>
        </w:rPr>
      </w:pPr>
      <w:bookmarkStart w:id="68" w:name="_Ref381267214"/>
      <w:r w:rsidRPr="009B0032">
        <w:rPr>
          <w:lang w:val="en-CA"/>
        </w:rPr>
        <w:t xml:space="preserve">The </w:t>
      </w:r>
      <w:r w:rsidR="00F3355B">
        <w:rPr>
          <w:lang w:val="en-CA"/>
        </w:rPr>
        <w:t>Contract Period</w:t>
      </w:r>
      <w:r w:rsidRPr="009B0032">
        <w:rPr>
          <w:lang w:val="en-CA"/>
        </w:rPr>
        <w:t xml:space="preserve"> </w:t>
      </w:r>
      <w:proofErr w:type="gramStart"/>
      <w:r w:rsidRPr="009B0032">
        <w:rPr>
          <w:lang w:val="en-CA"/>
        </w:rPr>
        <w:t>may be extended</w:t>
      </w:r>
      <w:proofErr w:type="gramEnd"/>
      <w:r w:rsidRPr="009B0032">
        <w:rPr>
          <w:lang w:val="en-CA"/>
        </w:rPr>
        <w:t xml:space="preserve"> by the written agreement of both Parties signed by their respective authorised representatives.</w:t>
      </w:r>
      <w:bookmarkEnd w:id="68"/>
    </w:p>
    <w:p w:rsidR="00210452" w:rsidRPr="00236B0B" w:rsidRDefault="00CA5CDB" w:rsidP="00DC3792">
      <w:pPr>
        <w:pStyle w:val="Level1"/>
        <w:keepNext/>
        <w:jc w:val="both"/>
        <w:rPr>
          <w:lang w:val="en-CA"/>
        </w:rPr>
      </w:pPr>
      <w:r>
        <w:rPr>
          <w:rStyle w:val="Level1asHeadingtext"/>
          <w:lang w:val="en-CA"/>
        </w:rPr>
        <w:fldChar w:fldCharType="begin"/>
      </w:r>
      <w:r w:rsidRPr="0080472E">
        <w:rPr>
          <w:lang w:val="en-CA"/>
        </w:rPr>
        <w:instrText xml:space="preserve">  TC "</w:instrText>
      </w:r>
      <w:r w:rsidRPr="00D02EE2">
        <w:rPr>
          <w:lang w:val="en-CA"/>
        </w:rPr>
        <w:fldChar w:fldCharType="begin"/>
      </w:r>
      <w:r w:rsidRPr="0080472E">
        <w:rPr>
          <w:lang w:val="en-CA"/>
        </w:rPr>
        <w:instrText xml:space="preserve"> REF _Ref415398119 \r </w:instrText>
      </w:r>
      <w:r w:rsidR="00FC2B3F" w:rsidRPr="00E51E0C">
        <w:rPr>
          <w:lang w:val="en-CA"/>
        </w:rPr>
        <w:instrText xml:space="preserve"> \* MERGEFORMAT </w:instrText>
      </w:r>
      <w:r w:rsidRPr="00D02EE2">
        <w:rPr>
          <w:lang w:val="en-CA"/>
        </w:rPr>
        <w:fldChar w:fldCharType="separate"/>
      </w:r>
      <w:bookmarkStart w:id="69" w:name="_Toc381262105"/>
      <w:r w:rsidR="00DC4D45">
        <w:rPr>
          <w:rFonts w:hint="cs"/>
          <w:cs/>
          <w:lang w:val="en-CA"/>
        </w:rPr>
        <w:instrText>‎</w:instrText>
      </w:r>
      <w:r w:rsidR="00DC4D45">
        <w:rPr>
          <w:lang w:val="en-CA"/>
        </w:rPr>
        <w:instrText>4</w:instrText>
      </w:r>
      <w:r w:rsidRPr="00D02EE2">
        <w:rPr>
          <w:lang w:val="en-CA"/>
        </w:rPr>
        <w:fldChar w:fldCharType="end"/>
      </w:r>
      <w:r w:rsidRPr="00D02EE2">
        <w:rPr>
          <w:lang w:val="en-CA"/>
        </w:rPr>
        <w:tab/>
        <w:instrText>CONTRACT DOCUMENTS</w:instrText>
      </w:r>
      <w:bookmarkEnd w:id="69"/>
      <w:r w:rsidRPr="00D02EE2">
        <w:rPr>
          <w:lang w:val="en-CA"/>
        </w:rPr>
        <w:instrText xml:space="preserve">" \l1 </w:instrText>
      </w:r>
      <w:r>
        <w:rPr>
          <w:rStyle w:val="Level1asHeadingtext"/>
          <w:lang w:val="en-CA"/>
        </w:rPr>
        <w:fldChar w:fldCharType="end"/>
      </w:r>
      <w:bookmarkStart w:id="70" w:name="_Ref414627765"/>
      <w:bookmarkStart w:id="71" w:name="_Ref414628317"/>
      <w:bookmarkStart w:id="72" w:name="_Ref414638301"/>
      <w:bookmarkStart w:id="73" w:name="_Ref414638295"/>
      <w:bookmarkStart w:id="74" w:name="_Ref414645502"/>
      <w:bookmarkStart w:id="75" w:name="_Ref414646571"/>
      <w:bookmarkStart w:id="76" w:name="_Ref414646863"/>
      <w:bookmarkStart w:id="77" w:name="_Ref414647078"/>
      <w:bookmarkStart w:id="78" w:name="_Ref414647008"/>
      <w:bookmarkStart w:id="79" w:name="_Ref414647346"/>
      <w:bookmarkStart w:id="80" w:name="_Ref414646968"/>
      <w:bookmarkStart w:id="81" w:name="_Ref414647379"/>
      <w:bookmarkStart w:id="82" w:name="_Ref414646990"/>
      <w:bookmarkStart w:id="83" w:name="_Ref414647556"/>
      <w:bookmarkStart w:id="84" w:name="_Ref414647351"/>
      <w:bookmarkStart w:id="85" w:name="_Ref414647560"/>
      <w:bookmarkStart w:id="86" w:name="_Ref414647638"/>
      <w:bookmarkStart w:id="87" w:name="_Ref414647806"/>
      <w:bookmarkStart w:id="88" w:name="_Ref414647359"/>
      <w:bookmarkStart w:id="89" w:name="_Ref414647109"/>
      <w:bookmarkStart w:id="90" w:name="_Ref414647278"/>
      <w:bookmarkStart w:id="91" w:name="_Ref414647783"/>
      <w:bookmarkStart w:id="92" w:name="_Ref414647661"/>
      <w:bookmarkStart w:id="93" w:name="_Ref414648160"/>
      <w:bookmarkStart w:id="94" w:name="_Ref414648364"/>
      <w:bookmarkStart w:id="95" w:name="_Ref414658247"/>
      <w:bookmarkStart w:id="96" w:name="_Ref415004965"/>
      <w:bookmarkStart w:id="97" w:name="_Ref415185697"/>
      <w:bookmarkStart w:id="98" w:name="_Ref415216997"/>
      <w:bookmarkStart w:id="99" w:name="_Ref415217181"/>
      <w:bookmarkStart w:id="100" w:name="_Ref415398119"/>
      <w:bookmarkStart w:id="101" w:name="_Toc510522259"/>
      <w:r w:rsidRPr="00236B0B">
        <w:rPr>
          <w:rStyle w:val="Level1asHeadingtext"/>
          <w:lang w:val="en-CA"/>
        </w:rPr>
        <w:t>CONTRACT DOCUMENTS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210452" w:rsidRPr="00236B0B" w:rsidRDefault="00B01981" w:rsidP="00DC3792">
      <w:pPr>
        <w:pStyle w:val="Level2"/>
        <w:numPr>
          <w:ilvl w:val="0"/>
          <w:numId w:val="0"/>
        </w:numPr>
        <w:ind w:left="851"/>
        <w:jc w:val="both"/>
        <w:outlineLvl w:val="9"/>
        <w:rPr>
          <w:lang w:val="en-CA"/>
        </w:rPr>
      </w:pPr>
      <w:bookmarkStart w:id="102" w:name="_Ref381265468"/>
      <w:r>
        <w:rPr>
          <w:lang w:val="en-CA"/>
        </w:rPr>
        <w:t>Clauses 1 to 47</w:t>
      </w:r>
      <w:r w:rsidR="004735F3">
        <w:rPr>
          <w:lang w:val="en-CA"/>
        </w:rPr>
        <w:t xml:space="preserve"> inclusive and the Schedules </w:t>
      </w:r>
      <w:r w:rsidR="00CA5CDB" w:rsidRPr="00236B0B">
        <w:rPr>
          <w:lang w:val="en-CA"/>
        </w:rPr>
        <w:t>shall form and comprise this Contract</w:t>
      </w:r>
      <w:r w:rsidR="00B85426">
        <w:rPr>
          <w:lang w:val="en-CA"/>
        </w:rPr>
        <w:t>.</w:t>
      </w:r>
      <w:bookmarkEnd w:id="102"/>
    </w:p>
    <w:bookmarkStart w:id="103" w:name="_Toc502657255"/>
    <w:bookmarkStart w:id="104" w:name="_Toc502657328"/>
    <w:bookmarkStart w:id="105" w:name="_Toc502657256"/>
    <w:bookmarkStart w:id="106" w:name="_Toc502657329"/>
    <w:bookmarkStart w:id="107" w:name="_Toc502657257"/>
    <w:bookmarkStart w:id="108" w:name="_Toc502657330"/>
    <w:bookmarkEnd w:id="103"/>
    <w:bookmarkEnd w:id="104"/>
    <w:bookmarkEnd w:id="105"/>
    <w:bookmarkEnd w:id="106"/>
    <w:bookmarkEnd w:id="107"/>
    <w:bookmarkEnd w:id="108"/>
    <w:p w:rsidR="00210452" w:rsidRPr="009B0032" w:rsidRDefault="00CA5CDB" w:rsidP="00DC3792">
      <w:pPr>
        <w:pStyle w:val="Level1"/>
        <w:keepNext/>
        <w:jc w:val="both"/>
        <w:rPr>
          <w:lang w:val="en-CA"/>
        </w:rPr>
      </w:pPr>
      <w:r>
        <w:rPr>
          <w:rStyle w:val="Level1asHeadingtext"/>
          <w:lang w:val="en-CA"/>
        </w:rPr>
        <w:fldChar w:fldCharType="begin"/>
      </w:r>
      <w:r w:rsidRPr="009B0032">
        <w:rPr>
          <w:lang w:val="en-CA"/>
        </w:rPr>
        <w:instrText xml:space="preserve">  TC "</w:instrText>
      </w:r>
      <w:r w:rsidR="00C063B8" w:rsidRPr="009B0032">
        <w:rPr>
          <w:lang w:val="en-CA"/>
        </w:rPr>
        <w:fldChar w:fldCharType="begin"/>
      </w:r>
      <w:r w:rsidR="00C063B8" w:rsidRPr="009B0032">
        <w:rPr>
          <w:lang w:val="en-CA"/>
        </w:rPr>
        <w:instrText xml:space="preserve"> REF _Ref378574766 \r \h </w:instrText>
      </w:r>
      <w:r w:rsidR="003963CF">
        <w:rPr>
          <w:lang w:val="en-CA"/>
        </w:rPr>
        <w:instrText xml:space="preserve"> \* MERGEFORMAT </w:instrText>
      </w:r>
      <w:r w:rsidR="00C063B8" w:rsidRPr="009B0032">
        <w:rPr>
          <w:lang w:val="en-CA"/>
        </w:rPr>
      </w:r>
      <w:r w:rsidR="00C063B8" w:rsidRPr="009B0032">
        <w:rPr>
          <w:lang w:val="en-CA"/>
        </w:rPr>
        <w:fldChar w:fldCharType="separate"/>
      </w:r>
      <w:bookmarkStart w:id="109" w:name="_Toc381262106"/>
      <w:r w:rsidR="00DC4D45">
        <w:rPr>
          <w:rFonts w:hint="cs"/>
          <w:cs/>
          <w:lang w:val="en-CA"/>
        </w:rPr>
        <w:instrText>‎</w:instrText>
      </w:r>
      <w:r w:rsidR="00DC4D45">
        <w:rPr>
          <w:lang w:val="en-CA"/>
        </w:rPr>
        <w:instrText>5</w:instrText>
      </w:r>
      <w:r w:rsidR="00C063B8" w:rsidRPr="009B0032">
        <w:rPr>
          <w:lang w:val="en-CA"/>
        </w:rPr>
        <w:fldChar w:fldCharType="end"/>
      </w:r>
      <w:r w:rsidRPr="009B0032">
        <w:rPr>
          <w:lang w:val="en-CA"/>
        </w:rPr>
        <w:tab/>
      </w:r>
      <w:r w:rsidR="00C063B8" w:rsidRPr="009B0032">
        <w:rPr>
          <w:lang w:val="en-CA"/>
        </w:rPr>
        <w:instrText>ESCO’S PROPOSAL</w:instrText>
      </w:r>
      <w:bookmarkEnd w:id="109"/>
      <w:r w:rsidRPr="009B0032">
        <w:rPr>
          <w:lang w:val="en-CA"/>
        </w:rPr>
        <w:instrText xml:space="preserve">" \l1 </w:instrText>
      </w:r>
      <w:r>
        <w:rPr>
          <w:rStyle w:val="Level1asHeadingtext"/>
          <w:lang w:val="en-CA"/>
        </w:rPr>
        <w:fldChar w:fldCharType="end"/>
      </w:r>
      <w:bookmarkStart w:id="110" w:name="_Ref378574766"/>
      <w:bookmarkStart w:id="111" w:name="_Toc510522260"/>
      <w:r w:rsidR="00016161" w:rsidRPr="009B0032">
        <w:rPr>
          <w:rStyle w:val="Level1asHeadingtext"/>
          <w:lang w:val="en-CA"/>
        </w:rPr>
        <w:t xml:space="preserve">ESCO’s </w:t>
      </w:r>
      <w:r w:rsidR="00163BB2" w:rsidRPr="009B0032">
        <w:rPr>
          <w:rStyle w:val="Level1asHeadingtext"/>
          <w:caps w:val="0"/>
          <w:lang w:val="en-CA"/>
        </w:rPr>
        <w:t>PROPOSAL</w:t>
      </w:r>
      <w:bookmarkEnd w:id="110"/>
      <w:bookmarkEnd w:id="111"/>
    </w:p>
    <w:p w:rsidR="00210452" w:rsidRPr="009B0032" w:rsidRDefault="00CA5CDB" w:rsidP="000E773A">
      <w:pPr>
        <w:pStyle w:val="Level2"/>
        <w:jc w:val="both"/>
        <w:outlineLvl w:val="9"/>
        <w:rPr>
          <w:lang w:val="en-CA"/>
        </w:rPr>
      </w:pPr>
      <w:r w:rsidRPr="009B0032">
        <w:rPr>
          <w:lang w:val="en-CA"/>
        </w:rPr>
        <w:t xml:space="preserve">The ESCO has prepared and completed an </w:t>
      </w:r>
      <w:r w:rsidR="00994472" w:rsidRPr="00210C7E">
        <w:rPr>
          <w:lang w:val="en-CA"/>
        </w:rPr>
        <w:t>ESCO’s</w:t>
      </w:r>
      <w:r w:rsidR="00994472" w:rsidRPr="00611C63">
        <w:rPr>
          <w:lang w:val="en-CA"/>
        </w:rPr>
        <w:t xml:space="preserve"> Proposal</w:t>
      </w:r>
      <w:r w:rsidRPr="009B0032">
        <w:rPr>
          <w:lang w:val="en-CA"/>
        </w:rPr>
        <w:t xml:space="preserve"> in </w:t>
      </w:r>
      <w:r w:rsidR="00FC2B3F">
        <w:rPr>
          <w:lang w:val="en-CA"/>
        </w:rPr>
        <w:t>relation to</w:t>
      </w:r>
      <w:r w:rsidRPr="009B0032">
        <w:rPr>
          <w:lang w:val="en-CA"/>
        </w:rPr>
        <w:t xml:space="preserve"> the</w:t>
      </w:r>
      <w:r w:rsidR="008335C0">
        <w:rPr>
          <w:lang w:val="en-CA"/>
        </w:rPr>
        <w:t xml:space="preserve"> </w:t>
      </w:r>
      <w:r w:rsidR="00B8386A">
        <w:rPr>
          <w:lang w:val="en-CA"/>
        </w:rPr>
        <w:t>P</w:t>
      </w:r>
      <w:r w:rsidR="008335C0">
        <w:rPr>
          <w:lang w:val="en-CA"/>
        </w:rPr>
        <w:t>remises</w:t>
      </w:r>
      <w:r w:rsidRPr="009B0032">
        <w:rPr>
          <w:lang w:val="en-CA"/>
        </w:rPr>
        <w:t xml:space="preserve"> as included in</w:t>
      </w:r>
      <w:r w:rsidR="008335C0">
        <w:rPr>
          <w:lang w:val="en-CA"/>
        </w:rPr>
        <w:t xml:space="preserve"> Schedule 1</w:t>
      </w:r>
      <w:r w:rsidR="00100BBC">
        <w:rPr>
          <w:lang w:val="en-CA"/>
        </w:rPr>
        <w:t xml:space="preserve">4 </w:t>
      </w:r>
      <w:r w:rsidRPr="009B0032">
        <w:rPr>
          <w:lang w:val="en-CA"/>
        </w:rPr>
        <w:t>(</w:t>
      </w:r>
      <w:r w:rsidR="00994472" w:rsidRPr="00210C7E">
        <w:rPr>
          <w:i/>
          <w:lang w:val="en-CA"/>
        </w:rPr>
        <w:t>ESCO’s Propo</w:t>
      </w:r>
      <w:r w:rsidR="000E5EA8">
        <w:rPr>
          <w:i/>
          <w:lang w:val="en-CA"/>
        </w:rPr>
        <w:t>s</w:t>
      </w:r>
      <w:r w:rsidR="00994472" w:rsidRPr="00210C7E">
        <w:rPr>
          <w:i/>
          <w:lang w:val="en-CA"/>
        </w:rPr>
        <w:t>al</w:t>
      </w:r>
      <w:r w:rsidRPr="009B0032">
        <w:rPr>
          <w:lang w:val="en-CA"/>
        </w:rPr>
        <w:t xml:space="preserve">) and </w:t>
      </w:r>
      <w:r w:rsidR="00FC2B3F">
        <w:rPr>
          <w:lang w:val="en-CA"/>
        </w:rPr>
        <w:t>such</w:t>
      </w:r>
      <w:r w:rsidR="00994472" w:rsidRPr="00611C63">
        <w:rPr>
          <w:lang w:val="en-CA"/>
        </w:rPr>
        <w:t xml:space="preserve"> Proposal</w:t>
      </w:r>
      <w:r w:rsidR="00FC2B3F">
        <w:rPr>
          <w:lang w:val="en-CA"/>
        </w:rPr>
        <w:t xml:space="preserve"> </w:t>
      </w:r>
      <w:proofErr w:type="gramStart"/>
      <w:r w:rsidR="00FC2B3F">
        <w:rPr>
          <w:lang w:val="en-CA"/>
        </w:rPr>
        <w:t>is</w:t>
      </w:r>
      <w:r w:rsidR="00955C6B">
        <w:rPr>
          <w:lang w:val="en-CA"/>
        </w:rPr>
        <w:t xml:space="preserve"> </w:t>
      </w:r>
      <w:r w:rsidR="00FC2B3F">
        <w:rPr>
          <w:lang w:val="en-CA"/>
        </w:rPr>
        <w:t>hereby</w:t>
      </w:r>
      <w:r w:rsidRPr="009B0032">
        <w:rPr>
          <w:lang w:val="en-CA"/>
        </w:rPr>
        <w:t xml:space="preserve"> approved and accepted by </w:t>
      </w:r>
      <w:r w:rsidR="000E773A">
        <w:rPr>
          <w:rFonts w:cs="Arial"/>
          <w:lang w:val="en-CA"/>
        </w:rPr>
        <w:t>the Customer</w:t>
      </w:r>
      <w:proofErr w:type="gramEnd"/>
      <w:r w:rsidRPr="009B0032">
        <w:rPr>
          <w:lang w:val="en-CA"/>
        </w:rPr>
        <w:t>.</w:t>
      </w:r>
    </w:p>
    <w:p w:rsidR="000363C9" w:rsidRPr="00D3530D" w:rsidRDefault="00CA5CDB" w:rsidP="000E773A">
      <w:pPr>
        <w:pStyle w:val="Level2"/>
        <w:jc w:val="both"/>
        <w:outlineLvl w:val="9"/>
        <w:rPr>
          <w:lang w:val="en-CA"/>
        </w:rPr>
      </w:pPr>
      <w:r w:rsidRPr="00D3530D">
        <w:rPr>
          <w:lang w:val="en-CA"/>
        </w:rPr>
        <w:t>The ESCO shall</w:t>
      </w:r>
      <w:r w:rsidR="00FD4447" w:rsidRPr="00D3530D">
        <w:rPr>
          <w:lang w:val="en-CA"/>
        </w:rPr>
        <w:t>, wherever possible,</w:t>
      </w:r>
      <w:r w:rsidRPr="00D3530D">
        <w:rPr>
          <w:lang w:val="en-CA"/>
        </w:rPr>
        <w:t xml:space="preserve"> apply for, or</w:t>
      </w:r>
      <w:r w:rsidR="00FD4447" w:rsidRPr="00D3530D">
        <w:rPr>
          <w:lang w:val="en-CA"/>
        </w:rPr>
        <w:t xml:space="preserve"> reasonably</w:t>
      </w:r>
      <w:r w:rsidRPr="00D3530D">
        <w:rPr>
          <w:lang w:val="en-CA"/>
        </w:rPr>
        <w:t xml:space="preserve"> assist </w:t>
      </w:r>
      <w:r w:rsidR="000E773A">
        <w:rPr>
          <w:rFonts w:cs="Arial"/>
          <w:lang w:val="en-CA"/>
        </w:rPr>
        <w:t>the Customer</w:t>
      </w:r>
      <w:r w:rsidR="000E773A" w:rsidRPr="009B0032">
        <w:rPr>
          <w:rFonts w:cs="Arial"/>
          <w:lang w:val="en-CA"/>
        </w:rPr>
        <w:t xml:space="preserve"> </w:t>
      </w:r>
      <w:r w:rsidRPr="00D3530D">
        <w:rPr>
          <w:lang w:val="en-CA"/>
        </w:rPr>
        <w:t>to apply for, and shall obtain</w:t>
      </w:r>
      <w:r w:rsidR="00FD4447" w:rsidRPr="00D3530D">
        <w:rPr>
          <w:lang w:val="en-CA"/>
        </w:rPr>
        <w:t xml:space="preserve">, wherever </w:t>
      </w:r>
      <w:proofErr w:type="gramStart"/>
      <w:r w:rsidR="00FD4447" w:rsidRPr="00D3530D">
        <w:rPr>
          <w:lang w:val="en-CA"/>
        </w:rPr>
        <w:t>possible and applicable</w:t>
      </w:r>
      <w:r w:rsidRPr="00D3530D">
        <w:rPr>
          <w:lang w:val="en-CA"/>
        </w:rPr>
        <w:t xml:space="preserve"> any incentives, grants, refunds, rebates</w:t>
      </w:r>
      <w:proofErr w:type="gramEnd"/>
      <w:r w:rsidRPr="00D3530D">
        <w:rPr>
          <w:lang w:val="en-CA"/>
        </w:rPr>
        <w:t xml:space="preserve"> and trade discounts for which the Improvements are eligible</w:t>
      </w:r>
      <w:r w:rsidR="003B500A" w:rsidRPr="00D3530D">
        <w:rPr>
          <w:lang w:val="en-CA"/>
        </w:rPr>
        <w:t>.</w:t>
      </w:r>
    </w:p>
    <w:p w:rsidR="00210452" w:rsidRPr="009B0032" w:rsidRDefault="00CA5CDB" w:rsidP="000E773A">
      <w:pPr>
        <w:pStyle w:val="Level2"/>
        <w:jc w:val="both"/>
        <w:outlineLvl w:val="9"/>
        <w:rPr>
          <w:lang w:val="en-CA"/>
        </w:rPr>
      </w:pPr>
      <w:r w:rsidRPr="009B0032">
        <w:rPr>
          <w:lang w:val="en-CA"/>
        </w:rPr>
        <w:lastRenderedPageBreak/>
        <w:t xml:space="preserve">Any payments to </w:t>
      </w:r>
      <w:proofErr w:type="gramStart"/>
      <w:r w:rsidRPr="009B0032">
        <w:rPr>
          <w:lang w:val="en-CA"/>
        </w:rPr>
        <w:t>be made</w:t>
      </w:r>
      <w:proofErr w:type="gramEnd"/>
      <w:r w:rsidRPr="009B0032">
        <w:rPr>
          <w:lang w:val="en-CA"/>
        </w:rPr>
        <w:t xml:space="preserve"> by </w:t>
      </w:r>
      <w:r w:rsidR="000E773A">
        <w:rPr>
          <w:rFonts w:cs="Arial"/>
          <w:lang w:val="en-CA"/>
        </w:rPr>
        <w:t>the Customer</w:t>
      </w:r>
      <w:r w:rsidR="000E773A" w:rsidRPr="009B0032">
        <w:rPr>
          <w:rFonts w:cs="Arial"/>
          <w:lang w:val="en-CA"/>
        </w:rPr>
        <w:t xml:space="preserve"> </w:t>
      </w:r>
      <w:r w:rsidRPr="009B0032">
        <w:rPr>
          <w:lang w:val="en-CA"/>
        </w:rPr>
        <w:t xml:space="preserve">to the ESCO in respect of the preparation </w:t>
      </w:r>
      <w:r w:rsidRPr="008108C5">
        <w:rPr>
          <w:lang w:val="en-CA"/>
        </w:rPr>
        <w:t xml:space="preserve">of the </w:t>
      </w:r>
      <w:r w:rsidR="00994472" w:rsidRPr="008108C5">
        <w:rPr>
          <w:lang w:val="en-CA"/>
        </w:rPr>
        <w:t xml:space="preserve">ESCO’s Proposal </w:t>
      </w:r>
      <w:r w:rsidRPr="008108C5">
        <w:rPr>
          <w:lang w:val="en-CA"/>
        </w:rPr>
        <w:t xml:space="preserve">shall be </w:t>
      </w:r>
      <w:r w:rsidR="007D37D8" w:rsidRPr="008108C5">
        <w:rPr>
          <w:lang w:val="en-CA"/>
        </w:rPr>
        <w:t>as separately itemised</w:t>
      </w:r>
      <w:r w:rsidRPr="008108C5">
        <w:rPr>
          <w:lang w:val="en-CA"/>
        </w:rPr>
        <w:t xml:space="preserve"> in </w:t>
      </w:r>
      <w:r w:rsidR="00371E5B" w:rsidRPr="008108C5">
        <w:rPr>
          <w:lang w:val="en-CA"/>
        </w:rPr>
        <w:t xml:space="preserve">Schedule 4 </w:t>
      </w:r>
      <w:r w:rsidRPr="008108C5">
        <w:rPr>
          <w:lang w:val="en-CA"/>
        </w:rPr>
        <w:t>(</w:t>
      </w:r>
      <w:r w:rsidR="001C46EE" w:rsidRPr="008108C5">
        <w:rPr>
          <w:i/>
          <w:lang w:val="en-CA"/>
        </w:rPr>
        <w:t>Charges</w:t>
      </w:r>
      <w:r w:rsidRPr="008108C5">
        <w:rPr>
          <w:lang w:val="en-CA"/>
        </w:rPr>
        <w:t xml:space="preserve">). If </w:t>
      </w:r>
      <w:r w:rsidR="00371E5B" w:rsidRPr="008108C5">
        <w:rPr>
          <w:lang w:val="en-CA"/>
        </w:rPr>
        <w:t xml:space="preserve">Schedule 4 </w:t>
      </w:r>
      <w:r w:rsidRPr="008108C5">
        <w:rPr>
          <w:lang w:val="en-CA"/>
        </w:rPr>
        <w:t>(</w:t>
      </w:r>
      <w:r w:rsidR="001C46EE" w:rsidRPr="008108C5">
        <w:rPr>
          <w:i/>
          <w:lang w:val="en-CA"/>
        </w:rPr>
        <w:t>Charges</w:t>
      </w:r>
      <w:r w:rsidRPr="008108C5">
        <w:rPr>
          <w:lang w:val="en-CA"/>
        </w:rPr>
        <w:t>) is</w:t>
      </w:r>
      <w:r w:rsidRPr="009B0032">
        <w:rPr>
          <w:lang w:val="en-CA"/>
        </w:rPr>
        <w:t xml:space="preserve"> silent on </w:t>
      </w:r>
      <w:r w:rsidR="007D37D8" w:rsidRPr="009B0032">
        <w:rPr>
          <w:lang w:val="en-CA"/>
        </w:rPr>
        <w:t xml:space="preserve">the </w:t>
      </w:r>
      <w:r w:rsidRPr="009B0032">
        <w:rPr>
          <w:lang w:val="en-CA"/>
        </w:rPr>
        <w:t xml:space="preserve">payments to </w:t>
      </w:r>
      <w:proofErr w:type="gramStart"/>
      <w:r w:rsidRPr="009B0032">
        <w:rPr>
          <w:lang w:val="en-CA"/>
        </w:rPr>
        <w:t>be made</w:t>
      </w:r>
      <w:proofErr w:type="gramEnd"/>
      <w:r w:rsidRPr="009B0032">
        <w:rPr>
          <w:lang w:val="en-CA"/>
        </w:rPr>
        <w:t xml:space="preserve"> in respect of the </w:t>
      </w:r>
      <w:r w:rsidR="00102B8F" w:rsidRPr="00210C7E">
        <w:rPr>
          <w:lang w:val="en-CA"/>
        </w:rPr>
        <w:t>ESCO’s Proposal</w:t>
      </w:r>
      <w:r w:rsidRPr="009B0032">
        <w:rPr>
          <w:lang w:val="en-CA"/>
        </w:rPr>
        <w:t xml:space="preserve">, the cost of such works shall be deemed to have been included </w:t>
      </w:r>
      <w:r w:rsidR="00B01981">
        <w:rPr>
          <w:lang w:val="en-CA"/>
        </w:rPr>
        <w:t>by the ESCO on their Proposal</w:t>
      </w:r>
      <w:r w:rsidRPr="009B0032">
        <w:rPr>
          <w:lang w:val="en-CA"/>
        </w:rPr>
        <w:t>.</w:t>
      </w:r>
    </w:p>
    <w:p w:rsidR="00210452" w:rsidRPr="009B0032" w:rsidRDefault="00CA5CDB" w:rsidP="00DC3792">
      <w:pPr>
        <w:pStyle w:val="Level2"/>
        <w:jc w:val="both"/>
        <w:outlineLvl w:val="9"/>
        <w:rPr>
          <w:lang w:val="en-CA"/>
        </w:rPr>
      </w:pPr>
      <w:r w:rsidRPr="009B0032">
        <w:rPr>
          <w:lang w:val="en-CA"/>
        </w:rPr>
        <w:t xml:space="preserve">The work undertaken by the ESCO in respect of the preparation of the </w:t>
      </w:r>
      <w:r w:rsidR="00102B8F" w:rsidRPr="00210C7E">
        <w:rPr>
          <w:lang w:val="en-CA"/>
        </w:rPr>
        <w:t>ESCO’s Proposal</w:t>
      </w:r>
      <w:r w:rsidRPr="009B0032">
        <w:rPr>
          <w:lang w:val="en-CA"/>
        </w:rPr>
        <w:t xml:space="preserve"> has been undertaken prior to the Effective Date. The Parties agree that the ESCO </w:t>
      </w:r>
      <w:proofErr w:type="gramStart"/>
      <w:r w:rsidRPr="009B0032">
        <w:rPr>
          <w:lang w:val="en-CA"/>
        </w:rPr>
        <w:t>shall be bound</w:t>
      </w:r>
      <w:proofErr w:type="gramEnd"/>
      <w:r w:rsidRPr="009B0032">
        <w:rPr>
          <w:lang w:val="en-CA"/>
        </w:rPr>
        <w:t xml:space="preserve"> by the terms and conditions of this Contract with respect to the preparation of the </w:t>
      </w:r>
      <w:r w:rsidR="00102B8F" w:rsidRPr="00210C7E">
        <w:rPr>
          <w:lang w:val="en-CA"/>
        </w:rPr>
        <w:t>ESCO’s Proposal</w:t>
      </w:r>
      <w:r w:rsidRPr="009B0032">
        <w:rPr>
          <w:lang w:val="en-CA"/>
        </w:rPr>
        <w:t xml:space="preserve"> and the Parties shall be entitled to enforce rights against each other in respect of the </w:t>
      </w:r>
      <w:r w:rsidR="00102B8F" w:rsidRPr="00210C7E">
        <w:rPr>
          <w:lang w:val="en-CA"/>
        </w:rPr>
        <w:t>ESCO’s Proposal</w:t>
      </w:r>
      <w:r w:rsidR="001B193E" w:rsidRPr="00611C63">
        <w:rPr>
          <w:lang w:val="en-CA"/>
        </w:rPr>
        <w:t>.</w:t>
      </w:r>
      <w:r w:rsidRPr="009B0032">
        <w:rPr>
          <w:lang w:val="en-CA"/>
        </w:rPr>
        <w:t xml:space="preserve"> </w:t>
      </w:r>
    </w:p>
    <w:p w:rsidR="005F1DE4" w:rsidRPr="00635EC3" w:rsidRDefault="000E773A" w:rsidP="000E773A">
      <w:pPr>
        <w:pStyle w:val="Level2"/>
        <w:jc w:val="both"/>
        <w:outlineLvl w:val="9"/>
        <w:rPr>
          <w:lang w:val="en-CA"/>
        </w:rPr>
      </w:pPr>
      <w:r>
        <w:rPr>
          <w:rFonts w:cs="Arial"/>
          <w:lang w:val="en-CA"/>
        </w:rPr>
        <w:t>The Customer</w:t>
      </w:r>
      <w:r w:rsidRPr="009B0032">
        <w:rPr>
          <w:rFonts w:cs="Arial"/>
          <w:lang w:val="en-CA"/>
        </w:rPr>
        <w:t xml:space="preserve"> </w:t>
      </w:r>
      <w:r w:rsidR="00CA5CDB" w:rsidRPr="007272D2">
        <w:rPr>
          <w:lang w:val="en-CA"/>
        </w:rPr>
        <w:t>represents and warrants that,</w:t>
      </w:r>
      <w:r w:rsidR="00FC2B3F" w:rsidRPr="00540656">
        <w:rPr>
          <w:lang w:val="en-CA"/>
        </w:rPr>
        <w:t xml:space="preserve"> as far as it is reasonably aware,</w:t>
      </w:r>
      <w:r w:rsidR="00CA5CDB" w:rsidRPr="00635EC3">
        <w:rPr>
          <w:lang w:val="en-CA"/>
        </w:rPr>
        <w:t xml:space="preserve"> the Information provided to the ESCO for the purpose of the </w:t>
      </w:r>
      <w:r w:rsidR="00102B8F" w:rsidRPr="00635EC3">
        <w:rPr>
          <w:lang w:val="en-CA"/>
        </w:rPr>
        <w:t>ESCO’s Proposal</w:t>
      </w:r>
      <w:r w:rsidR="005F1DE4" w:rsidRPr="00635EC3">
        <w:rPr>
          <w:lang w:val="en-CA"/>
        </w:rPr>
        <w:t>, to the best of its knowledge,</w:t>
      </w:r>
      <w:r w:rsidR="00CA5CDB" w:rsidRPr="00635EC3">
        <w:rPr>
          <w:lang w:val="en-CA"/>
        </w:rPr>
        <w:t xml:space="preserve"> is complete and accurate and is </w:t>
      </w:r>
      <w:proofErr w:type="gramStart"/>
      <w:r w:rsidR="00CA5CDB" w:rsidRPr="00635EC3">
        <w:rPr>
          <w:lang w:val="en-CA"/>
        </w:rPr>
        <w:t>not misleading</w:t>
      </w:r>
      <w:proofErr w:type="gramEnd"/>
      <w:r w:rsidR="00CA5CDB" w:rsidRPr="00635EC3">
        <w:rPr>
          <w:lang w:val="en-CA"/>
        </w:rPr>
        <w:t xml:space="preserve"> in any material respect. If at any time </w:t>
      </w:r>
      <w:r>
        <w:rPr>
          <w:rFonts w:cs="Arial"/>
          <w:lang w:val="en-CA"/>
        </w:rPr>
        <w:t>the Customer</w:t>
      </w:r>
      <w:r w:rsidRPr="009B0032">
        <w:rPr>
          <w:rFonts w:cs="Arial"/>
          <w:lang w:val="en-CA"/>
        </w:rPr>
        <w:t xml:space="preserve"> </w:t>
      </w:r>
      <w:r w:rsidR="00CA5CDB" w:rsidRPr="00635EC3">
        <w:rPr>
          <w:lang w:val="en-CA"/>
        </w:rPr>
        <w:t xml:space="preserve">becomes aware of any material omission or inaccuracy in any such Information, </w:t>
      </w:r>
      <w:r>
        <w:rPr>
          <w:rFonts w:cs="Arial"/>
          <w:lang w:val="en-CA"/>
        </w:rPr>
        <w:t>the Customer</w:t>
      </w:r>
      <w:r w:rsidRPr="009B0032">
        <w:rPr>
          <w:rFonts w:cs="Arial"/>
          <w:lang w:val="en-CA"/>
        </w:rPr>
        <w:t xml:space="preserve"> </w:t>
      </w:r>
      <w:r w:rsidR="00CA5CDB" w:rsidRPr="00635EC3">
        <w:rPr>
          <w:lang w:val="en-CA"/>
        </w:rPr>
        <w:t xml:space="preserve">shall promptly notify the ESCO in writing and provide the ESCO with such missing or accurate information that may be in its </w:t>
      </w:r>
      <w:r w:rsidR="00955C6B" w:rsidRPr="00635EC3">
        <w:rPr>
          <w:lang w:val="en-CA"/>
        </w:rPr>
        <w:t xml:space="preserve">possession. </w:t>
      </w:r>
      <w:proofErr w:type="gramStart"/>
      <w:r w:rsidR="00955C6B" w:rsidRPr="00635EC3">
        <w:rPr>
          <w:lang w:val="en-CA"/>
        </w:rPr>
        <w:t>Notwithstanding</w:t>
      </w:r>
      <w:r w:rsidR="005F1DE4" w:rsidRPr="00635EC3">
        <w:rPr>
          <w:lang w:val="en-CA"/>
        </w:rPr>
        <w:t xml:space="preserve"> the above, the ESCO acknowledges and accepts that it shall not rely on the Information provided by </w:t>
      </w:r>
      <w:r>
        <w:rPr>
          <w:rFonts w:cs="Arial"/>
          <w:lang w:val="en-CA"/>
        </w:rPr>
        <w:t>the Customer</w:t>
      </w:r>
      <w:r w:rsidRPr="009B0032">
        <w:rPr>
          <w:rFonts w:cs="Arial"/>
          <w:lang w:val="en-CA"/>
        </w:rPr>
        <w:t xml:space="preserve"> </w:t>
      </w:r>
      <w:r w:rsidR="005F1DE4" w:rsidRPr="00635EC3">
        <w:rPr>
          <w:lang w:val="en-CA"/>
        </w:rPr>
        <w:t>and confirms that it has carried out a thorough inspection of the Premises for the purposes of establishing the Baseline Energy Cost and shall exclusively rely on all Information gathered during such inspection of the Premises when executing its obligations under this Agreement.</w:t>
      </w:r>
      <w:proofErr w:type="gramEnd"/>
    </w:p>
    <w:p w:rsidR="007F703C" w:rsidRPr="00E2174D" w:rsidRDefault="00CA5CDB" w:rsidP="00DC3792">
      <w:pPr>
        <w:pStyle w:val="Level1"/>
        <w:keepNext/>
        <w:tabs>
          <w:tab w:val="num" w:pos="851"/>
        </w:tabs>
        <w:ind w:left="851" w:hanging="851"/>
        <w:jc w:val="both"/>
        <w:rPr>
          <w:rStyle w:val="Level1asHeadingtext"/>
        </w:rPr>
      </w:pPr>
      <w:r w:rsidRPr="007602F9">
        <w:rPr>
          <w:rStyle w:val="Level1asHeadingtext"/>
          <w:lang w:val="en-CA"/>
        </w:rPr>
        <w:fldChar w:fldCharType="begin"/>
      </w:r>
      <w:r w:rsidRPr="00E2174D">
        <w:rPr>
          <w:rStyle w:val="Level1asHeadingtext"/>
        </w:rPr>
        <w:instrText xml:space="preserve">  TC "</w:instrText>
      </w:r>
      <w:bookmarkStart w:id="112" w:name="_Toc381262107"/>
      <w:r w:rsidRPr="00E2174D">
        <w:rPr>
          <w:rStyle w:val="Level1asHeadingtext"/>
        </w:rPr>
        <w:instrText>5A</w:instrText>
      </w:r>
      <w:r w:rsidR="00CD17D7" w:rsidRPr="00E2174D">
        <w:rPr>
          <w:rStyle w:val="Level1asHeadingtext"/>
        </w:rPr>
        <w:tab/>
      </w:r>
      <w:r w:rsidRPr="00E2174D">
        <w:rPr>
          <w:rStyle w:val="Level1asHeadingtext"/>
        </w:rPr>
        <w:instrText>ENERGY SAVINGS MEASUREMENT AND VERIFICATION PLAN</w:instrText>
      </w:r>
      <w:bookmarkEnd w:id="112"/>
      <w:r w:rsidRPr="00E2174D">
        <w:rPr>
          <w:rStyle w:val="Level1asHeadingtext"/>
        </w:rPr>
        <w:instrText xml:space="preserve">" \l1 </w:instrText>
      </w:r>
      <w:r w:rsidRPr="007602F9">
        <w:rPr>
          <w:rStyle w:val="Level1asHeadingtext"/>
          <w:lang w:val="en-CA"/>
        </w:rPr>
        <w:fldChar w:fldCharType="end"/>
      </w:r>
      <w:bookmarkStart w:id="113" w:name="_Toc510522261"/>
      <w:r w:rsidRPr="00425D56">
        <w:rPr>
          <w:rStyle w:val="Level1asHeadingtext"/>
          <w:lang w:val="en-CA"/>
        </w:rPr>
        <w:t>ENERGY SAVINGS MEASUREMENT AND VERIFICATION PLAN</w:t>
      </w:r>
      <w:bookmarkEnd w:id="113"/>
    </w:p>
    <w:p w:rsidR="007F703C" w:rsidRDefault="00CA5CDB" w:rsidP="000E773A">
      <w:pPr>
        <w:pStyle w:val="Level2"/>
        <w:numPr>
          <w:ilvl w:val="0"/>
          <w:numId w:val="0"/>
        </w:numPr>
        <w:ind w:left="851"/>
        <w:jc w:val="both"/>
        <w:outlineLvl w:val="9"/>
        <w:rPr>
          <w:lang w:val="en-CA"/>
        </w:rPr>
      </w:pPr>
      <w:r w:rsidRPr="00611C63">
        <w:rPr>
          <w:lang w:val="en-CA"/>
        </w:rPr>
        <w:t xml:space="preserve">The ESCO </w:t>
      </w:r>
      <w:r w:rsidR="00411200">
        <w:rPr>
          <w:lang w:val="en-CA"/>
        </w:rPr>
        <w:t>has</w:t>
      </w:r>
      <w:r w:rsidR="00411200" w:rsidRPr="00611C63">
        <w:rPr>
          <w:lang w:val="en-CA"/>
        </w:rPr>
        <w:t xml:space="preserve"> </w:t>
      </w:r>
      <w:r w:rsidR="00AB3878" w:rsidRPr="00611C63">
        <w:rPr>
          <w:lang w:val="en-CA"/>
        </w:rPr>
        <w:t>provide</w:t>
      </w:r>
      <w:r w:rsidR="002B0EC7">
        <w:rPr>
          <w:lang w:val="en-CA"/>
        </w:rPr>
        <w:t>d</w:t>
      </w:r>
      <w:r w:rsidR="00AB3878" w:rsidRPr="00611C63">
        <w:rPr>
          <w:lang w:val="en-CA"/>
        </w:rPr>
        <w:t xml:space="preserve"> to </w:t>
      </w:r>
      <w:r w:rsidR="000E773A">
        <w:rPr>
          <w:rFonts w:cs="Arial"/>
          <w:lang w:val="en-CA"/>
        </w:rPr>
        <w:t>the Customer</w:t>
      </w:r>
      <w:r w:rsidR="000E773A" w:rsidRPr="009B0032">
        <w:rPr>
          <w:rFonts w:cs="Arial"/>
          <w:lang w:val="en-CA"/>
        </w:rPr>
        <w:t xml:space="preserve"> </w:t>
      </w:r>
      <w:r w:rsidR="00371E5B">
        <w:rPr>
          <w:lang w:val="en-CA"/>
        </w:rPr>
        <w:t xml:space="preserve">Schedule 7 </w:t>
      </w:r>
      <w:r w:rsidRPr="003B646F">
        <w:rPr>
          <w:i/>
          <w:lang w:val="en-CA"/>
        </w:rPr>
        <w:t>(Energy Saving Measurement and Verification Plan)</w:t>
      </w:r>
      <w:r w:rsidRPr="00611C63">
        <w:rPr>
          <w:lang w:val="en-CA"/>
        </w:rPr>
        <w:t xml:space="preserve">. </w:t>
      </w:r>
      <w:r w:rsidR="00411200">
        <w:rPr>
          <w:lang w:val="en-CA"/>
        </w:rPr>
        <w:t>This</w:t>
      </w:r>
      <w:r w:rsidR="00411200" w:rsidRPr="00611C63">
        <w:rPr>
          <w:lang w:val="en-CA"/>
        </w:rPr>
        <w:t xml:space="preserve"> </w:t>
      </w:r>
      <w:r w:rsidRPr="00611C63">
        <w:rPr>
          <w:lang w:val="en-CA"/>
        </w:rPr>
        <w:t xml:space="preserve">plan </w:t>
      </w:r>
      <w:proofErr w:type="gramStart"/>
      <w:r w:rsidR="00411200">
        <w:rPr>
          <w:lang w:val="en-CA"/>
        </w:rPr>
        <w:t>is</w:t>
      </w:r>
      <w:r w:rsidR="00411200" w:rsidRPr="00611C63">
        <w:rPr>
          <w:lang w:val="en-CA"/>
        </w:rPr>
        <w:t xml:space="preserve"> </w:t>
      </w:r>
      <w:r w:rsidRPr="00611C63">
        <w:rPr>
          <w:lang w:val="en-CA"/>
        </w:rPr>
        <w:t>done</w:t>
      </w:r>
      <w:proofErr w:type="gramEnd"/>
      <w:r w:rsidRPr="00611C63">
        <w:rPr>
          <w:lang w:val="en-CA"/>
        </w:rPr>
        <w:t xml:space="preserve"> in accordance to the</w:t>
      </w:r>
      <w:r w:rsidR="0001646E">
        <w:rPr>
          <w:lang w:val="en-CA"/>
        </w:rPr>
        <w:t xml:space="preserve"> IPMVP issued by Efficiency Valuation Organization,</w:t>
      </w:r>
      <w:r w:rsidRPr="00611C63">
        <w:rPr>
          <w:lang w:val="en-CA"/>
        </w:rPr>
        <w:t xml:space="preserve"> and </w:t>
      </w:r>
      <w:r w:rsidR="00411200">
        <w:rPr>
          <w:lang w:val="en-CA"/>
        </w:rPr>
        <w:t>is</w:t>
      </w:r>
      <w:r w:rsidR="001B193E" w:rsidRPr="00611C63">
        <w:rPr>
          <w:lang w:val="en-CA"/>
        </w:rPr>
        <w:t xml:space="preserve"> </w:t>
      </w:r>
      <w:r w:rsidRPr="00611C63">
        <w:rPr>
          <w:lang w:val="en-CA"/>
        </w:rPr>
        <w:t xml:space="preserve">approved and accepted by </w:t>
      </w:r>
      <w:r w:rsidR="000E773A">
        <w:rPr>
          <w:rFonts w:cs="Arial"/>
          <w:lang w:val="en-CA"/>
        </w:rPr>
        <w:t>the Customer</w:t>
      </w:r>
      <w:r w:rsidR="000E773A" w:rsidRPr="009B0032">
        <w:rPr>
          <w:rFonts w:cs="Arial"/>
          <w:lang w:val="en-CA"/>
        </w:rPr>
        <w:t xml:space="preserve"> </w:t>
      </w:r>
      <w:r w:rsidR="00411200">
        <w:rPr>
          <w:lang w:val="en-CA"/>
        </w:rPr>
        <w:t>as part of this Contract</w:t>
      </w:r>
      <w:r w:rsidRPr="00611C63">
        <w:rPr>
          <w:lang w:val="en-CA"/>
        </w:rPr>
        <w: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_Ref415398260 \r </w:instrText>
      </w:r>
      <w:r w:rsidR="00425D56">
        <w:rPr>
          <w:rStyle w:val="Level1asHeadingtext"/>
        </w:rPr>
        <w:instrText xml:space="preserve"> \* MERGEFORMAT </w:instrText>
      </w:r>
      <w:r w:rsidRPr="00E2174D">
        <w:rPr>
          <w:rStyle w:val="Level1asHeadingtext"/>
        </w:rPr>
        <w:fldChar w:fldCharType="separate"/>
      </w:r>
      <w:bookmarkStart w:id="114" w:name="_Toc381262108"/>
      <w:r w:rsidR="00DC4D45">
        <w:rPr>
          <w:rStyle w:val="Level1asHeadingtext"/>
          <w:rFonts w:hint="cs"/>
          <w:cs/>
        </w:rPr>
        <w:instrText>‎</w:instrText>
      </w:r>
      <w:r w:rsidR="00DC4D45">
        <w:rPr>
          <w:rStyle w:val="Level1asHeadingtext"/>
        </w:rPr>
        <w:instrText>7</w:instrText>
      </w:r>
      <w:r w:rsidRPr="00E2174D">
        <w:rPr>
          <w:rStyle w:val="Level1asHeadingtext"/>
        </w:rPr>
        <w:fldChar w:fldCharType="end"/>
      </w:r>
      <w:r w:rsidRPr="00E2174D">
        <w:rPr>
          <w:rStyle w:val="Level1asHeadingtext"/>
        </w:rPr>
        <w:tab/>
        <w:instrText>COORDINATION</w:instrText>
      </w:r>
      <w:bookmarkEnd w:id="114"/>
      <w:r w:rsidRPr="00E2174D">
        <w:rPr>
          <w:rStyle w:val="Level1asHeadingtext"/>
        </w:rPr>
        <w:instrText xml:space="preserve">" \l1 </w:instrText>
      </w:r>
      <w:r>
        <w:rPr>
          <w:rStyle w:val="Level1asHeadingtext"/>
          <w:lang w:val="en-CA"/>
        </w:rPr>
        <w:fldChar w:fldCharType="end"/>
      </w:r>
      <w:bookmarkStart w:id="115" w:name="_Ref414626999"/>
      <w:bookmarkStart w:id="116" w:name="_Ref414627551"/>
      <w:bookmarkStart w:id="117" w:name="_Ref414638473"/>
      <w:bookmarkStart w:id="118" w:name="_Ref414638467"/>
      <w:bookmarkStart w:id="119" w:name="_Ref414645705"/>
      <w:bookmarkStart w:id="120" w:name="_Ref414646774"/>
      <w:bookmarkStart w:id="121" w:name="_Ref414646081"/>
      <w:bookmarkStart w:id="122" w:name="_Ref414647235"/>
      <w:bookmarkStart w:id="123" w:name="_Ref414647164"/>
      <w:bookmarkStart w:id="124" w:name="_Ref414647517"/>
      <w:bookmarkStart w:id="125" w:name="_Ref414647124"/>
      <w:bookmarkStart w:id="126" w:name="_Ref414647551"/>
      <w:bookmarkStart w:id="127" w:name="_Ref414647146"/>
      <w:bookmarkStart w:id="128" w:name="_Ref414647712"/>
      <w:bookmarkStart w:id="129" w:name="_Ref414647538"/>
      <w:bookmarkStart w:id="130" w:name="_Ref414647747"/>
      <w:bookmarkStart w:id="131" w:name="_Ref414647841"/>
      <w:bookmarkStart w:id="132" w:name="_Ref414647044"/>
      <w:bookmarkStart w:id="133" w:name="_Ref414647581"/>
      <w:bookmarkStart w:id="134" w:name="_Ref414647330"/>
      <w:bookmarkStart w:id="135" w:name="_Ref414647516"/>
      <w:bookmarkStart w:id="136" w:name="_Ref414648048"/>
      <w:bookmarkStart w:id="137" w:name="_Ref414647801"/>
      <w:bookmarkStart w:id="138" w:name="_Ref414648299"/>
      <w:bookmarkStart w:id="139" w:name="_Ref414648504"/>
      <w:bookmarkStart w:id="140" w:name="_Ref414658388"/>
      <w:bookmarkStart w:id="141" w:name="_Ref415005090"/>
      <w:bookmarkStart w:id="142" w:name="_Ref415184822"/>
      <w:bookmarkStart w:id="143" w:name="_Ref415217122"/>
      <w:bookmarkStart w:id="144" w:name="_Ref415217306"/>
      <w:bookmarkStart w:id="145" w:name="_Ref415398260"/>
      <w:bookmarkStart w:id="146" w:name="_Toc510522262"/>
      <w:r w:rsidRPr="009B0032">
        <w:rPr>
          <w:rStyle w:val="Level1asHeadingtext"/>
          <w:lang w:val="en-CA"/>
        </w:rPr>
        <w:t>COORDINATION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425D56">
        <w:rPr>
          <w:rStyle w:val="Level1asHeadingtext"/>
          <w:lang w:val="en-CA"/>
        </w:rPr>
        <w:t xml:space="preserve"> AND ACCESS</w:t>
      </w:r>
      <w:bookmarkEnd w:id="146"/>
    </w:p>
    <w:p w:rsidR="00210452" w:rsidRPr="009B0032" w:rsidRDefault="00CA5CDB" w:rsidP="00DC3792">
      <w:pPr>
        <w:pStyle w:val="Level2"/>
        <w:jc w:val="both"/>
        <w:outlineLvl w:val="9"/>
        <w:rPr>
          <w:lang w:val="en-CA"/>
        </w:rPr>
      </w:pPr>
      <w:r w:rsidRPr="009B0032">
        <w:rPr>
          <w:lang w:val="en-CA"/>
        </w:rPr>
        <w:t>Each Party shall</w:t>
      </w:r>
      <w:r w:rsidR="005F1DE4">
        <w:rPr>
          <w:lang w:val="en-CA"/>
        </w:rPr>
        <w:t xml:space="preserve"> use reasonable efforts to</w:t>
      </w:r>
      <w:r w:rsidRPr="009B0032">
        <w:rPr>
          <w:lang w:val="en-CA"/>
        </w:rPr>
        <w:t xml:space="preserve"> cooperate with and assist the other Party, its advisors, consultants, contractors, employees, agents and representatives at all times during the </w:t>
      </w:r>
      <w:r w:rsidR="00F3355B">
        <w:rPr>
          <w:lang w:val="en-CA"/>
        </w:rPr>
        <w:t>Contract Period</w:t>
      </w:r>
      <w:r w:rsidRPr="009B0032">
        <w:rPr>
          <w:lang w:val="en-CA"/>
        </w:rPr>
        <w:t>.</w:t>
      </w:r>
    </w:p>
    <w:p w:rsidR="00FC2B3F" w:rsidRDefault="000E773A" w:rsidP="000E773A">
      <w:pPr>
        <w:pStyle w:val="Level2"/>
        <w:jc w:val="both"/>
        <w:outlineLvl w:val="9"/>
        <w:rPr>
          <w:lang w:val="en-CA"/>
        </w:rPr>
      </w:pPr>
      <w:bookmarkStart w:id="147" w:name="_Ref381267875"/>
      <w:r>
        <w:rPr>
          <w:rFonts w:cs="Arial"/>
          <w:lang w:val="en-CA"/>
        </w:rPr>
        <w:t>The Customer</w:t>
      </w:r>
      <w:r w:rsidRPr="009B0032">
        <w:rPr>
          <w:rFonts w:cs="Arial"/>
          <w:lang w:val="en-CA"/>
        </w:rPr>
        <w:t xml:space="preserve"> </w:t>
      </w:r>
      <w:r w:rsidR="00CA5CDB" w:rsidRPr="00FC2B3F">
        <w:rPr>
          <w:lang w:val="en-CA"/>
        </w:rPr>
        <w:t xml:space="preserve">shall and shall procure that its personnel, agents, representatives or other contractors shall make reasonable efforts to coordinate with </w:t>
      </w:r>
      <w:r>
        <w:rPr>
          <w:lang w:val="en-CA"/>
        </w:rPr>
        <w:t xml:space="preserve">the </w:t>
      </w:r>
      <w:r w:rsidR="00CA5CDB" w:rsidRPr="00FC2B3F">
        <w:rPr>
          <w:lang w:val="en-CA"/>
        </w:rPr>
        <w:t xml:space="preserve">ESCO to grant </w:t>
      </w:r>
      <w:r>
        <w:rPr>
          <w:lang w:val="en-CA"/>
        </w:rPr>
        <w:t xml:space="preserve">the </w:t>
      </w:r>
      <w:r w:rsidR="00CA5CDB" w:rsidRPr="00FC2B3F">
        <w:rPr>
          <w:lang w:val="en-CA"/>
        </w:rPr>
        <w:t xml:space="preserve">ESCO sufficient access to the Premises as </w:t>
      </w:r>
      <w:proofErr w:type="gramStart"/>
      <w:r w:rsidR="00CA5CDB" w:rsidRPr="00FC2B3F">
        <w:rPr>
          <w:lang w:val="en-CA"/>
        </w:rPr>
        <w:t>may be required</w:t>
      </w:r>
      <w:proofErr w:type="gramEnd"/>
      <w:r w:rsidR="00CA5CDB" w:rsidRPr="00FC2B3F">
        <w:rPr>
          <w:lang w:val="en-CA"/>
        </w:rPr>
        <w:t xml:space="preserve"> by </w:t>
      </w:r>
      <w:r>
        <w:rPr>
          <w:lang w:val="en-CA"/>
        </w:rPr>
        <w:t xml:space="preserve">the </w:t>
      </w:r>
      <w:r w:rsidR="00CA5CDB" w:rsidRPr="00FC2B3F">
        <w:rPr>
          <w:lang w:val="en-CA"/>
        </w:rPr>
        <w:t xml:space="preserve">ESCO to perform Works on the Premises at any time at </w:t>
      </w:r>
      <w:r>
        <w:rPr>
          <w:rFonts w:cs="Arial"/>
          <w:lang w:val="en-CA"/>
        </w:rPr>
        <w:t xml:space="preserve">the Customer’s </w:t>
      </w:r>
      <w:r w:rsidR="00CA5CDB" w:rsidRPr="00FC2B3F">
        <w:rPr>
          <w:lang w:val="en-CA"/>
        </w:rPr>
        <w:t xml:space="preserve">discretion. </w:t>
      </w:r>
    </w:p>
    <w:bookmarkEnd w:id="147"/>
    <w:p w:rsidR="00210452" w:rsidRPr="009B0032" w:rsidRDefault="00CA5CDB" w:rsidP="000E773A">
      <w:pPr>
        <w:pStyle w:val="Level2"/>
        <w:jc w:val="both"/>
        <w:outlineLvl w:val="9"/>
        <w:rPr>
          <w:lang w:val="en-CA"/>
        </w:rPr>
      </w:pPr>
      <w:r w:rsidRPr="009B0032">
        <w:rPr>
          <w:lang w:val="en-CA"/>
        </w:rPr>
        <w:t>The ESCO shall perform its obligations under this Contract so as not to interfere with the use or occupation of the Premises</w:t>
      </w:r>
      <w:r w:rsidR="0057052C" w:rsidRPr="009B0032">
        <w:rPr>
          <w:lang w:val="en-CA"/>
        </w:rPr>
        <w:t xml:space="preserve"> and/or </w:t>
      </w:r>
      <w:r w:rsidR="000E773A">
        <w:rPr>
          <w:rFonts w:cs="Arial"/>
          <w:lang w:val="en-CA"/>
        </w:rPr>
        <w:t>the Customer</w:t>
      </w:r>
      <w:r w:rsidR="000E773A" w:rsidRPr="009B0032">
        <w:rPr>
          <w:rFonts w:cs="Arial"/>
          <w:lang w:val="en-CA"/>
        </w:rPr>
        <w:t xml:space="preserve"> </w:t>
      </w:r>
      <w:r w:rsidRPr="009B0032">
        <w:rPr>
          <w:lang w:val="en-CA"/>
        </w:rPr>
        <w:t xml:space="preserve">or any of </w:t>
      </w:r>
      <w:r w:rsidR="000E773A">
        <w:rPr>
          <w:rFonts w:cs="Arial"/>
          <w:lang w:val="en-CA"/>
        </w:rPr>
        <w:t xml:space="preserve">the Customer’s </w:t>
      </w:r>
      <w:r w:rsidRPr="009B0032">
        <w:rPr>
          <w:lang w:val="en-CA"/>
        </w:rPr>
        <w:t>Tenants.</w:t>
      </w:r>
    </w:p>
    <w:p w:rsidR="00210452" w:rsidRPr="009B0032" w:rsidRDefault="00CA5CDB" w:rsidP="00DC3792">
      <w:pPr>
        <w:pStyle w:val="Level2"/>
        <w:jc w:val="both"/>
        <w:outlineLvl w:val="9"/>
        <w:rPr>
          <w:lang w:val="en-CA"/>
        </w:rPr>
      </w:pPr>
      <w:r w:rsidRPr="009B0032">
        <w:rPr>
          <w:lang w:val="en-CA"/>
        </w:rPr>
        <w:t xml:space="preserve">The ESCO has inspected the </w:t>
      </w:r>
      <w:proofErr w:type="gramStart"/>
      <w:r w:rsidRPr="009B0032">
        <w:rPr>
          <w:lang w:val="en-CA"/>
        </w:rPr>
        <w:t>Premises and acknowledges</w:t>
      </w:r>
      <w:proofErr w:type="gramEnd"/>
      <w:r w:rsidRPr="009B0032">
        <w:rPr>
          <w:lang w:val="en-CA"/>
        </w:rPr>
        <w:t xml:space="preserve"> and accepts that there is sufficient space and access to and within the Premises for the installation and operation of the Equipment.</w:t>
      </w:r>
    </w:p>
    <w:p w:rsidR="00210452" w:rsidRPr="009B0032" w:rsidRDefault="00CA5CDB" w:rsidP="000E773A">
      <w:pPr>
        <w:pStyle w:val="Level2"/>
        <w:jc w:val="both"/>
        <w:outlineLvl w:val="9"/>
        <w:rPr>
          <w:lang w:val="en-CA"/>
        </w:rPr>
      </w:pPr>
      <w:r w:rsidRPr="00210C7E">
        <w:rPr>
          <w:lang w:val="en-CA"/>
        </w:rPr>
        <w:t xml:space="preserve">For the </w:t>
      </w:r>
      <w:r w:rsidRPr="00611C63">
        <w:rPr>
          <w:lang w:val="en-CA"/>
        </w:rPr>
        <w:t xml:space="preserve">Construction Period </w:t>
      </w:r>
      <w:r w:rsidR="000E773A">
        <w:rPr>
          <w:rFonts w:cs="Arial"/>
          <w:lang w:val="en-CA"/>
        </w:rPr>
        <w:t>the Customer</w:t>
      </w:r>
      <w:r w:rsidR="000E773A" w:rsidRPr="009B0032">
        <w:rPr>
          <w:rFonts w:cs="Arial"/>
          <w:lang w:val="en-CA"/>
        </w:rPr>
        <w:t xml:space="preserve"> </w:t>
      </w:r>
      <w:r w:rsidRPr="009B0032">
        <w:rPr>
          <w:lang w:val="en-CA"/>
        </w:rPr>
        <w:t xml:space="preserve">shall give the ESCO, its employees, Sub-Contractors, agents and representatives a right of access to  the Premises for the </w:t>
      </w:r>
      <w:r w:rsidRPr="009B0032">
        <w:rPr>
          <w:lang w:val="en-CA"/>
        </w:rPr>
        <w:lastRenderedPageBreak/>
        <w:t xml:space="preserve">performance of the </w:t>
      </w:r>
      <w:r w:rsidR="00C11D4B">
        <w:rPr>
          <w:lang w:val="en-CA"/>
        </w:rPr>
        <w:t xml:space="preserve">Construction </w:t>
      </w:r>
      <w:r w:rsidRPr="009B0032">
        <w:rPr>
          <w:lang w:val="en-CA"/>
        </w:rPr>
        <w:t>Works during Business Hours or during such hours as may be agreed by the Parties in writing</w:t>
      </w:r>
      <w:r w:rsidR="00B54777">
        <w:rPr>
          <w:lang w:val="en-CA"/>
        </w:rPr>
        <w:t xml:space="preserve">, at no additional cost to </w:t>
      </w:r>
      <w:r w:rsidR="000E773A">
        <w:rPr>
          <w:rFonts w:cs="Arial"/>
          <w:lang w:val="en-CA"/>
        </w:rPr>
        <w:t>the Customer</w:t>
      </w:r>
      <w:r w:rsidRPr="009B0032">
        <w:rPr>
          <w:lang w:val="en-CA"/>
        </w:rPr>
        <w:t>.</w:t>
      </w:r>
    </w:p>
    <w:p w:rsidR="00B54777" w:rsidRPr="00B54777" w:rsidRDefault="00CA5CDB" w:rsidP="000E773A">
      <w:pPr>
        <w:pStyle w:val="Level2"/>
        <w:jc w:val="both"/>
        <w:outlineLvl w:val="9"/>
        <w:rPr>
          <w:lang w:val="en-CA"/>
        </w:rPr>
      </w:pPr>
      <w:r w:rsidRPr="00B54777">
        <w:rPr>
          <w:lang w:val="en-CA"/>
        </w:rPr>
        <w:t xml:space="preserve">The Parties acknowledge that ESCO may need to access the Premises to undertake emergency repairs or corrections. In such circumstances, ESCO shall immediately notify </w:t>
      </w:r>
      <w:r w:rsidR="000E773A">
        <w:rPr>
          <w:rFonts w:cs="Arial"/>
          <w:lang w:val="en-CA"/>
        </w:rPr>
        <w:t>the Customer</w:t>
      </w:r>
      <w:r w:rsidRPr="00B54777">
        <w:rPr>
          <w:lang w:val="en-CA"/>
        </w:rPr>
        <w:t xml:space="preserve">, which notification </w:t>
      </w:r>
      <w:proofErr w:type="gramStart"/>
      <w:r w:rsidRPr="00B54777">
        <w:rPr>
          <w:lang w:val="en-CA"/>
        </w:rPr>
        <w:t>shall be confirmed</w:t>
      </w:r>
      <w:proofErr w:type="gramEnd"/>
      <w:r w:rsidRPr="00B54777">
        <w:rPr>
          <w:lang w:val="en-CA"/>
        </w:rPr>
        <w:t xml:space="preserve"> in writing </w:t>
      </w:r>
      <w:r>
        <w:rPr>
          <w:lang w:val="en-CA"/>
        </w:rPr>
        <w:t xml:space="preserve">no later than three (3) </w:t>
      </w:r>
      <w:r w:rsidRPr="00B54777">
        <w:rPr>
          <w:lang w:val="en-CA"/>
        </w:rPr>
        <w:t xml:space="preserve">Days after written notice is provided and </w:t>
      </w:r>
      <w:r w:rsidR="000E773A">
        <w:rPr>
          <w:rFonts w:cs="Arial"/>
          <w:lang w:val="en-CA"/>
        </w:rPr>
        <w:t>the Customer</w:t>
      </w:r>
      <w:r w:rsidR="000E773A" w:rsidRPr="009B0032">
        <w:rPr>
          <w:rFonts w:cs="Arial"/>
          <w:lang w:val="en-CA"/>
        </w:rPr>
        <w:t xml:space="preserve"> </w:t>
      </w:r>
      <w:r w:rsidRPr="00B54777">
        <w:rPr>
          <w:lang w:val="en-CA"/>
        </w:rPr>
        <w:t xml:space="preserve">shall not unreasonably restrict or prevent ESCO from accessing the Premises to undertake such Works. </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_Ref415397384 \r </w:instrText>
      </w:r>
      <w:r w:rsidR="00425D56">
        <w:rPr>
          <w:rStyle w:val="Level1asHeadingtext"/>
        </w:rPr>
        <w:instrText xml:space="preserve"> \* MERGEFORMAT </w:instrText>
      </w:r>
      <w:r w:rsidRPr="00E2174D">
        <w:rPr>
          <w:rStyle w:val="Level1asHeadingtext"/>
        </w:rPr>
        <w:fldChar w:fldCharType="separate"/>
      </w:r>
      <w:bookmarkStart w:id="148" w:name="_Toc381262110"/>
      <w:r w:rsidR="00DC4D45">
        <w:rPr>
          <w:rStyle w:val="Level1asHeadingtext"/>
          <w:rFonts w:hint="cs"/>
          <w:cs/>
        </w:rPr>
        <w:instrText>‎</w:instrText>
      </w:r>
      <w:r w:rsidR="00DC4D45">
        <w:rPr>
          <w:rStyle w:val="Level1asHeadingtext"/>
        </w:rPr>
        <w:instrText>8</w:instrText>
      </w:r>
      <w:r w:rsidRPr="00E2174D">
        <w:rPr>
          <w:rStyle w:val="Level1asHeadingtext"/>
        </w:rPr>
        <w:fldChar w:fldCharType="end"/>
      </w:r>
      <w:r w:rsidRPr="00E2174D">
        <w:rPr>
          <w:rStyle w:val="Level1asHeadingtext"/>
        </w:rPr>
        <w:tab/>
        <w:instrText>PERMITS AND APPROVALS</w:instrText>
      </w:r>
      <w:bookmarkEnd w:id="148"/>
      <w:r w:rsidRPr="00E2174D">
        <w:rPr>
          <w:rStyle w:val="Level1asHeadingtext"/>
        </w:rPr>
        <w:instrText xml:space="preserve">" \l1 </w:instrText>
      </w:r>
      <w:r>
        <w:rPr>
          <w:rStyle w:val="Level1asHeadingtext"/>
          <w:lang w:val="en-CA"/>
        </w:rPr>
        <w:fldChar w:fldCharType="end"/>
      </w:r>
      <w:bookmarkStart w:id="149" w:name="_Ref414627186"/>
      <w:bookmarkStart w:id="150" w:name="_Ref414627754"/>
      <w:bookmarkStart w:id="151" w:name="_Ref414637614"/>
      <w:bookmarkStart w:id="152" w:name="_Ref414637608"/>
      <w:bookmarkStart w:id="153" w:name="_Ref414645861"/>
      <w:bookmarkStart w:id="154" w:name="_Ref414645930"/>
      <w:bookmarkStart w:id="155" w:name="_Ref414646238"/>
      <w:bookmarkStart w:id="156" w:name="_Ref414646360"/>
      <w:bookmarkStart w:id="157" w:name="_Ref414647289"/>
      <w:bookmarkStart w:id="158" w:name="_Ref414646643"/>
      <w:bookmarkStart w:id="159" w:name="_Ref414647265"/>
      <w:bookmarkStart w:id="160" w:name="_Ref414647692"/>
      <w:bookmarkStart w:id="161" w:name="_Ref414647286"/>
      <w:bookmarkStart w:id="162" w:name="_Ref414646839"/>
      <w:bookmarkStart w:id="163" w:name="_Ref414647695"/>
      <w:bookmarkStart w:id="164" w:name="_Ref414646904"/>
      <w:bookmarkStart w:id="165" w:name="_Ref414647013"/>
      <w:bookmarkStart w:id="166" w:name="_Ref414647197"/>
      <w:bookmarkStart w:id="167" w:name="_Ref414647752"/>
      <w:bookmarkStart w:id="168" w:name="_Ref414647503"/>
      <w:bookmarkStart w:id="169" w:name="_Ref414647703"/>
      <w:bookmarkStart w:id="170" w:name="_Ref414647258"/>
      <w:bookmarkStart w:id="171" w:name="_Ref414648019"/>
      <w:bookmarkStart w:id="172" w:name="_Ref414647793"/>
      <w:bookmarkStart w:id="173" w:name="_Ref414648629"/>
      <w:bookmarkStart w:id="174" w:name="_Ref414658561"/>
      <w:bookmarkStart w:id="175" w:name="_Ref415005199"/>
      <w:bookmarkStart w:id="176" w:name="_Ref415184947"/>
      <w:bookmarkStart w:id="177" w:name="_Ref415217247"/>
      <w:bookmarkStart w:id="178" w:name="_Ref415217431"/>
      <w:bookmarkStart w:id="179" w:name="_Ref415397384"/>
      <w:bookmarkStart w:id="180" w:name="_Toc510522263"/>
      <w:r w:rsidRPr="009B0032">
        <w:rPr>
          <w:rStyle w:val="Level1asHeadingtext"/>
          <w:lang w:val="en-CA"/>
        </w:rPr>
        <w:t>PERMITS AND APPROVALS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10CDF" w:rsidRPr="009B0032" w:rsidRDefault="000E773A" w:rsidP="000E773A">
      <w:pPr>
        <w:pStyle w:val="Level2"/>
        <w:jc w:val="both"/>
        <w:outlineLvl w:val="9"/>
        <w:rPr>
          <w:lang w:val="en-CA"/>
        </w:rPr>
      </w:pPr>
      <w:bookmarkStart w:id="181" w:name="_Ref381268016"/>
      <w:r>
        <w:rPr>
          <w:rFonts w:cs="Arial"/>
        </w:rPr>
        <w:t>T</w:t>
      </w:r>
      <w:r>
        <w:rPr>
          <w:rFonts w:cs="Arial"/>
          <w:lang w:val="en-CA"/>
        </w:rPr>
        <w:t>he Customer</w:t>
      </w:r>
      <w:r w:rsidRPr="009B0032">
        <w:rPr>
          <w:rFonts w:cs="Arial"/>
          <w:lang w:val="en-CA"/>
        </w:rPr>
        <w:t xml:space="preserve"> </w:t>
      </w:r>
      <w:r w:rsidR="003D7C90">
        <w:rPr>
          <w:lang w:val="en-CA"/>
        </w:rPr>
        <w:t>may</w:t>
      </w:r>
      <w:r w:rsidR="005B2DA5">
        <w:rPr>
          <w:lang w:val="en-CA"/>
        </w:rPr>
        <w:t xml:space="preserve"> support </w:t>
      </w:r>
      <w:r w:rsidR="00BA4854">
        <w:rPr>
          <w:lang w:val="en-CA"/>
        </w:rPr>
        <w:t xml:space="preserve">the </w:t>
      </w:r>
      <w:r w:rsidR="005B2DA5">
        <w:rPr>
          <w:lang w:val="en-CA"/>
        </w:rPr>
        <w:t>ESCO in</w:t>
      </w:r>
      <w:r w:rsidR="00CA5CDB" w:rsidRPr="009B0032">
        <w:rPr>
          <w:lang w:val="en-CA"/>
        </w:rPr>
        <w:t xml:space="preserve"> procuring and maintaining the licences, permits and approvals set out in </w:t>
      </w:r>
      <w:r w:rsidR="00371E5B">
        <w:rPr>
          <w:lang w:val="en-CA"/>
        </w:rPr>
        <w:t xml:space="preserve">Schedule 3 </w:t>
      </w:r>
      <w:r w:rsidR="00FC1B5F" w:rsidRPr="009B0032">
        <w:rPr>
          <w:lang w:val="en-CA"/>
        </w:rPr>
        <w:t>(</w:t>
      </w:r>
      <w:r w:rsidR="00FC1B5F" w:rsidRPr="009B0032">
        <w:rPr>
          <w:i/>
          <w:lang w:val="en-CA"/>
        </w:rPr>
        <w:t>Permits</w:t>
      </w:r>
      <w:r w:rsidR="009B3954" w:rsidRPr="009B0032">
        <w:rPr>
          <w:i/>
          <w:lang w:val="en-CA"/>
        </w:rPr>
        <w:t>, Licences</w:t>
      </w:r>
      <w:r w:rsidR="00FC1B5F" w:rsidRPr="009B0032">
        <w:rPr>
          <w:i/>
          <w:lang w:val="en-CA"/>
        </w:rPr>
        <w:t xml:space="preserve"> and Approvals to be </w:t>
      </w:r>
      <w:proofErr w:type="gramStart"/>
      <w:r w:rsidR="005B2DA5">
        <w:rPr>
          <w:i/>
          <w:lang w:val="en-CA"/>
        </w:rPr>
        <w:t>Supported</w:t>
      </w:r>
      <w:proofErr w:type="gramEnd"/>
      <w:r w:rsidR="00FC1B5F" w:rsidRPr="009B0032">
        <w:rPr>
          <w:i/>
          <w:lang w:val="en-CA"/>
        </w:rPr>
        <w:t xml:space="preserve"> by </w:t>
      </w:r>
      <w:r>
        <w:rPr>
          <w:i/>
          <w:lang w:val="en-CA"/>
        </w:rPr>
        <w:t>the Customer</w:t>
      </w:r>
      <w:r w:rsidR="00FC1B5F" w:rsidRPr="009B0032">
        <w:rPr>
          <w:lang w:val="en-CA"/>
        </w:rPr>
        <w:t>)</w:t>
      </w:r>
      <w:r w:rsidR="005B2DA5">
        <w:rPr>
          <w:lang w:val="en-CA"/>
        </w:rPr>
        <w:t>.</w:t>
      </w:r>
      <w:bookmarkEnd w:id="181"/>
    </w:p>
    <w:p w:rsidR="00210452" w:rsidRPr="009B0032" w:rsidRDefault="00CA5CDB" w:rsidP="00DC3792">
      <w:pPr>
        <w:pStyle w:val="Level2"/>
        <w:jc w:val="both"/>
        <w:outlineLvl w:val="9"/>
        <w:rPr>
          <w:lang w:val="en-CA"/>
        </w:rPr>
      </w:pPr>
      <w:bookmarkStart w:id="182" w:name="_Ref381268030"/>
      <w:r w:rsidRPr="009B0032">
        <w:rPr>
          <w:lang w:val="en-CA"/>
        </w:rPr>
        <w:t xml:space="preserve">The ESCO shall be responsible for procuring and maintaining all licences, permits and approvals required under Law </w:t>
      </w:r>
      <w:r w:rsidR="005B2DA5">
        <w:rPr>
          <w:lang w:val="en-CA"/>
        </w:rPr>
        <w:t>and making all</w:t>
      </w:r>
      <w:r w:rsidR="00BA4854">
        <w:rPr>
          <w:lang w:val="en-CA"/>
        </w:rPr>
        <w:t xml:space="preserve"> </w:t>
      </w:r>
      <w:r w:rsidR="005B2DA5">
        <w:rPr>
          <w:lang w:val="en-CA"/>
        </w:rPr>
        <w:t xml:space="preserve">arrangements necessary </w:t>
      </w:r>
      <w:r w:rsidRPr="009B0032">
        <w:rPr>
          <w:lang w:val="en-CA"/>
        </w:rPr>
        <w:t xml:space="preserve">to perform the Works </w:t>
      </w:r>
      <w:r w:rsidR="005B2DA5">
        <w:rPr>
          <w:lang w:val="en-CA"/>
        </w:rPr>
        <w:t xml:space="preserve">in accordance with this </w:t>
      </w:r>
      <w:r w:rsidR="00BA4854">
        <w:rPr>
          <w:lang w:val="en-CA"/>
        </w:rPr>
        <w:t>C</w:t>
      </w:r>
      <w:r w:rsidR="005B2DA5">
        <w:rPr>
          <w:lang w:val="en-CA"/>
        </w:rPr>
        <w:t xml:space="preserve">ontract’s terms and conditions and </w:t>
      </w:r>
      <w:r w:rsidR="005B2DA5" w:rsidRPr="008603AA">
        <w:rPr>
          <w:lang w:val="en-CA"/>
        </w:rPr>
        <w:t>applicable statutory codes</w:t>
      </w:r>
      <w:r w:rsidR="005B2DA5" w:rsidRPr="009B0032">
        <w:rPr>
          <w:lang w:val="en-CA"/>
        </w:rPr>
        <w:t xml:space="preserve"> </w:t>
      </w:r>
      <w:r w:rsidRPr="009B0032">
        <w:rPr>
          <w:lang w:val="en-CA"/>
        </w:rPr>
        <w:t>at its own cost</w:t>
      </w:r>
      <w:r w:rsidR="0000169B">
        <w:rPr>
          <w:lang w:val="en-CA"/>
        </w:rPr>
        <w:t>.</w:t>
      </w:r>
      <w:bookmarkEnd w:id="182"/>
    </w:p>
    <w:p w:rsidR="00D934B2" w:rsidRPr="009B0032" w:rsidRDefault="00CA5CDB" w:rsidP="00DC3792">
      <w:pPr>
        <w:pStyle w:val="Level2"/>
        <w:jc w:val="both"/>
        <w:outlineLvl w:val="9"/>
        <w:rPr>
          <w:lang w:val="en-CA"/>
        </w:rPr>
      </w:pPr>
      <w:r w:rsidRPr="009B0032">
        <w:rPr>
          <w:lang w:val="en-CA"/>
        </w:rPr>
        <w:t xml:space="preserve">The ESCO </w:t>
      </w:r>
      <w:proofErr w:type="gramStart"/>
      <w:r w:rsidRPr="009B0032">
        <w:rPr>
          <w:lang w:val="en-CA"/>
        </w:rPr>
        <w:t>shall during the performance of the Works comply</w:t>
      </w:r>
      <w:proofErr w:type="gramEnd"/>
      <w:r w:rsidRPr="009B0032">
        <w:rPr>
          <w:lang w:val="en-CA"/>
        </w:rPr>
        <w:t xml:space="preserve"> with all licences, permits and approvals granted in respect of the Works.</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_Ref415397509 \r </w:instrText>
      </w:r>
      <w:r w:rsidR="00425D56">
        <w:rPr>
          <w:rStyle w:val="Level1asHeadingtext"/>
        </w:rPr>
        <w:instrText xml:space="preserve"> \* MERGEFORMAT </w:instrText>
      </w:r>
      <w:r w:rsidRPr="00E2174D">
        <w:rPr>
          <w:rStyle w:val="Level1asHeadingtext"/>
        </w:rPr>
        <w:fldChar w:fldCharType="separate"/>
      </w:r>
      <w:bookmarkStart w:id="183" w:name="_Toc381262111"/>
      <w:r w:rsidR="00DC4D45">
        <w:rPr>
          <w:rStyle w:val="Level1asHeadingtext"/>
          <w:rFonts w:hint="cs"/>
          <w:cs/>
        </w:rPr>
        <w:instrText>‎</w:instrText>
      </w:r>
      <w:r w:rsidR="00DC4D45">
        <w:rPr>
          <w:rStyle w:val="Level1asHeadingtext"/>
        </w:rPr>
        <w:instrText>9</w:instrText>
      </w:r>
      <w:r w:rsidRPr="00E2174D">
        <w:rPr>
          <w:rStyle w:val="Level1asHeadingtext"/>
        </w:rPr>
        <w:fldChar w:fldCharType="end"/>
      </w:r>
      <w:r w:rsidRPr="00E2174D">
        <w:rPr>
          <w:rStyle w:val="Level1asHeadingtext"/>
        </w:rPr>
        <w:tab/>
        <w:instrText>PROGRAMME</w:instrText>
      </w:r>
      <w:bookmarkEnd w:id="183"/>
      <w:r w:rsidRPr="00E2174D">
        <w:rPr>
          <w:rStyle w:val="Level1asHeadingtext"/>
        </w:rPr>
        <w:instrText xml:space="preserve">" \l1 </w:instrText>
      </w:r>
      <w:r>
        <w:rPr>
          <w:rStyle w:val="Level1asHeadingtext"/>
          <w:lang w:val="en-CA"/>
        </w:rPr>
        <w:fldChar w:fldCharType="end"/>
      </w:r>
      <w:bookmarkStart w:id="184" w:name="_Ref414627280"/>
      <w:bookmarkStart w:id="185" w:name="_Ref414627848"/>
      <w:bookmarkStart w:id="186" w:name="_Ref414637692"/>
      <w:bookmarkStart w:id="187" w:name="_Ref414637670"/>
      <w:bookmarkStart w:id="188" w:name="_Ref414644939"/>
      <w:bookmarkStart w:id="189" w:name="_Ref414646008"/>
      <w:bookmarkStart w:id="190" w:name="_Ref414646347"/>
      <w:bookmarkStart w:id="191" w:name="_Ref414646422"/>
      <w:bookmarkStart w:id="192" w:name="_Ref414647336"/>
      <w:bookmarkStart w:id="193" w:name="_Ref414646705"/>
      <w:bookmarkStart w:id="194" w:name="_Ref414647327"/>
      <w:bookmarkStart w:id="195" w:name="_Ref414646757"/>
      <w:bookmarkStart w:id="196" w:name="_Ref414647349"/>
      <w:bookmarkStart w:id="197" w:name="_Ref414646901"/>
      <w:bookmarkStart w:id="198" w:name="_Ref414647755"/>
      <w:bookmarkStart w:id="199" w:name="_Ref414646981"/>
      <w:bookmarkStart w:id="200" w:name="_Ref414647100"/>
      <w:bookmarkStart w:id="201" w:name="_Ref414647301"/>
      <w:bookmarkStart w:id="202" w:name="_Ref414647846"/>
      <w:bookmarkStart w:id="203" w:name="_Ref414647590"/>
      <w:bookmarkStart w:id="204" w:name="_Ref414647797"/>
      <w:bookmarkStart w:id="205" w:name="_Ref414647398"/>
      <w:bookmarkStart w:id="206" w:name="_Ref414648129"/>
      <w:bookmarkStart w:id="207" w:name="_Ref414647794"/>
      <w:bookmarkStart w:id="208" w:name="_Ref414648692"/>
      <w:bookmarkStart w:id="209" w:name="_Ref414658623"/>
      <w:bookmarkStart w:id="210" w:name="_Ref415005246"/>
      <w:bookmarkStart w:id="211" w:name="_Ref415185009"/>
      <w:bookmarkStart w:id="212" w:name="_Ref415217310"/>
      <w:bookmarkStart w:id="213" w:name="_Ref415217494"/>
      <w:bookmarkStart w:id="214" w:name="_Ref415397509"/>
      <w:bookmarkStart w:id="215" w:name="_Toc510522264"/>
      <w:r w:rsidRPr="009B0032">
        <w:rPr>
          <w:rStyle w:val="Level1asHeadingtext"/>
          <w:lang w:val="en-CA"/>
        </w:rPr>
        <w:t>PROGRAMME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936B6C" w:rsidRPr="009B0032" w:rsidRDefault="00CA5CDB" w:rsidP="00DC3792">
      <w:pPr>
        <w:pStyle w:val="Level2"/>
        <w:jc w:val="both"/>
        <w:outlineLvl w:val="9"/>
        <w:rPr>
          <w:lang w:val="en-CA"/>
        </w:rPr>
      </w:pPr>
      <w:r w:rsidRPr="009B0032">
        <w:rPr>
          <w:lang w:val="en-CA"/>
        </w:rPr>
        <w:t xml:space="preserve">The Programme shall be based on the preliminary programme set out in </w:t>
      </w:r>
      <w:r w:rsidR="004E5DDE">
        <w:rPr>
          <w:lang w:val="en-CA"/>
        </w:rPr>
        <w:t>Schedule 1</w:t>
      </w:r>
      <w:r w:rsidR="00100BBC">
        <w:rPr>
          <w:lang w:val="en-CA"/>
        </w:rPr>
        <w:t>4</w:t>
      </w:r>
      <w:r w:rsidR="00D47385">
        <w:rPr>
          <w:lang w:val="en-CA"/>
        </w:rPr>
        <w:t xml:space="preserve"> </w:t>
      </w:r>
      <w:r w:rsidRPr="009B0032">
        <w:rPr>
          <w:lang w:val="en-CA"/>
        </w:rPr>
        <w:t>(</w:t>
      </w:r>
      <w:r w:rsidR="004F313C" w:rsidRPr="00210C7E">
        <w:rPr>
          <w:i/>
          <w:lang w:val="en-CA"/>
        </w:rPr>
        <w:t xml:space="preserve">ESCO’s </w:t>
      </w:r>
      <w:r w:rsidR="00D95CB7">
        <w:rPr>
          <w:i/>
          <w:lang w:val="en-CA"/>
        </w:rPr>
        <w:t>P</w:t>
      </w:r>
      <w:r w:rsidR="004F313C" w:rsidRPr="00210C7E">
        <w:rPr>
          <w:i/>
          <w:lang w:val="en-CA"/>
        </w:rPr>
        <w:t>roposal</w:t>
      </w:r>
      <w:r w:rsidRPr="009B0032">
        <w:rPr>
          <w:lang w:val="en-CA"/>
        </w:rPr>
        <w:t>), which shows</w:t>
      </w:r>
      <w:r w:rsidR="0000169B">
        <w:rPr>
          <w:lang w:val="en-CA"/>
        </w:rPr>
        <w:t>,</w:t>
      </w:r>
      <w:r w:rsidRPr="009B0032">
        <w:rPr>
          <w:lang w:val="en-CA"/>
        </w:rPr>
        <w:t xml:space="preserve"> in general terms</w:t>
      </w:r>
      <w:r w:rsidR="0000169B">
        <w:rPr>
          <w:lang w:val="en-CA"/>
        </w:rPr>
        <w:t>,</w:t>
      </w:r>
      <w:r w:rsidRPr="009B0032">
        <w:rPr>
          <w:lang w:val="en-CA"/>
        </w:rPr>
        <w:t xml:space="preserve"> the ESCO's plan for scheduling and coordinating the performance of the </w:t>
      </w:r>
      <w:r w:rsidR="00C11D4B">
        <w:rPr>
          <w:lang w:val="en-CA"/>
        </w:rPr>
        <w:t xml:space="preserve">Construction </w:t>
      </w:r>
      <w:r w:rsidRPr="009B0032">
        <w:rPr>
          <w:lang w:val="en-CA"/>
        </w:rPr>
        <w:t>Works</w:t>
      </w:r>
      <w:r w:rsidR="00712DB4" w:rsidRPr="009B0032">
        <w:rPr>
          <w:lang w:val="en-CA"/>
        </w:rPr>
        <w:t>,</w:t>
      </w:r>
      <w:r w:rsidRPr="009B0032">
        <w:rPr>
          <w:lang w:val="en-CA"/>
        </w:rPr>
        <w:t xml:space="preserve"> having due regard </w:t>
      </w:r>
      <w:r w:rsidR="00BB24AA" w:rsidRPr="009B0032">
        <w:rPr>
          <w:lang w:val="en-CA"/>
        </w:rPr>
        <w:t>t</w:t>
      </w:r>
      <w:r w:rsidRPr="009B0032">
        <w:rPr>
          <w:lang w:val="en-CA"/>
        </w:rPr>
        <w:t>o</w:t>
      </w:r>
      <w:r w:rsidR="006B76A4">
        <w:rPr>
          <w:lang w:val="en-CA"/>
        </w:rPr>
        <w:t xml:space="preserve"> </w:t>
      </w:r>
      <w:r w:rsidRPr="009B0032">
        <w:rPr>
          <w:lang w:val="en-CA"/>
        </w:rPr>
        <w:t xml:space="preserve"> the </w:t>
      </w:r>
      <w:r w:rsidR="00763A57" w:rsidRPr="009B0032">
        <w:rPr>
          <w:lang w:val="en-CA"/>
        </w:rPr>
        <w:t>Construction Completion Date</w:t>
      </w:r>
      <w:r w:rsidRPr="009B0032">
        <w:rPr>
          <w:lang w:val="en-CA"/>
        </w:rPr>
        <w:t>.</w:t>
      </w:r>
    </w:p>
    <w:p w:rsidR="009E0028" w:rsidRPr="00E578A3" w:rsidRDefault="00CA5CDB" w:rsidP="003D40E3">
      <w:pPr>
        <w:pStyle w:val="Level2"/>
        <w:jc w:val="both"/>
        <w:outlineLvl w:val="9"/>
      </w:pPr>
      <w:bookmarkStart w:id="216" w:name="_Ref381265422"/>
      <w:proofErr w:type="gramStart"/>
      <w:r w:rsidRPr="009B0032">
        <w:t xml:space="preserve">The ESCO shall within </w:t>
      </w:r>
      <w:r w:rsidR="00C4015F">
        <w:t>e</w:t>
      </w:r>
      <w:r w:rsidR="00110796" w:rsidRPr="00D3530D">
        <w:t>ighteen</w:t>
      </w:r>
      <w:r w:rsidRPr="00D3530D">
        <w:t xml:space="preserve"> (</w:t>
      </w:r>
      <w:r w:rsidR="00110796" w:rsidRPr="00D3530D">
        <w:t>18</w:t>
      </w:r>
      <w:r w:rsidR="00E93211" w:rsidRPr="00D3530D">
        <w:t xml:space="preserve">) </w:t>
      </w:r>
      <w:r w:rsidR="00110796" w:rsidRPr="00D3530D">
        <w:t>B</w:t>
      </w:r>
      <w:r w:rsidR="00674268" w:rsidRPr="00D3530D">
        <w:t>usiness</w:t>
      </w:r>
      <w:r w:rsidRPr="00D3530D">
        <w:t xml:space="preserve"> </w:t>
      </w:r>
      <w:r w:rsidR="00110796" w:rsidRPr="00D3530D">
        <w:t>D</w:t>
      </w:r>
      <w:r w:rsidRPr="00D3530D">
        <w:t>ays of the Effective Date</w:t>
      </w:r>
      <w:r w:rsidR="00674268" w:rsidRPr="00D3530D">
        <w:t xml:space="preserve"> submit the general plan for </w:t>
      </w:r>
      <w:r w:rsidR="003D40E3">
        <w:rPr>
          <w:rFonts w:cs="Arial"/>
          <w:lang w:val="en-CA"/>
        </w:rPr>
        <w:t xml:space="preserve">the Customer’s </w:t>
      </w:r>
      <w:r w:rsidR="00674268" w:rsidRPr="00D3530D">
        <w:t xml:space="preserve">review, subsequently </w:t>
      </w:r>
      <w:r w:rsidR="00956444">
        <w:t>fifteen (</w:t>
      </w:r>
      <w:r w:rsidR="00674268" w:rsidRPr="00D3530D">
        <w:t>1</w:t>
      </w:r>
      <w:r w:rsidR="00110796" w:rsidRPr="00D3530D">
        <w:t>5</w:t>
      </w:r>
      <w:r w:rsidR="00956444">
        <w:t>)</w:t>
      </w:r>
      <w:r w:rsidR="00674268" w:rsidRPr="00D3530D">
        <w:t xml:space="preserve"> </w:t>
      </w:r>
      <w:r w:rsidR="00D3530D">
        <w:t>B</w:t>
      </w:r>
      <w:r w:rsidR="00674268" w:rsidRPr="00D3530D">
        <w:t xml:space="preserve">usiness </w:t>
      </w:r>
      <w:r w:rsidR="00D3530D">
        <w:t>D</w:t>
      </w:r>
      <w:r w:rsidR="00674268" w:rsidRPr="00D3530D">
        <w:t>ays prior to cluster mobilization for documents specific to cluster work</w:t>
      </w:r>
      <w:r w:rsidRPr="00D3530D">
        <w:t xml:space="preserve">, submit to </w:t>
      </w:r>
      <w:r w:rsidR="003D40E3">
        <w:rPr>
          <w:rFonts w:cs="Arial"/>
          <w:lang w:val="en-CA"/>
        </w:rPr>
        <w:t>the Customer</w:t>
      </w:r>
      <w:r w:rsidR="003D40E3" w:rsidRPr="009B0032">
        <w:rPr>
          <w:rFonts w:cs="Arial"/>
          <w:lang w:val="en-CA"/>
        </w:rPr>
        <w:t xml:space="preserve"> </w:t>
      </w:r>
      <w:r w:rsidRPr="00D3530D">
        <w:t xml:space="preserve">a </w:t>
      </w:r>
      <w:proofErr w:type="spellStart"/>
      <w:r w:rsidRPr="00D3530D">
        <w:t>programme</w:t>
      </w:r>
      <w:proofErr w:type="spellEnd"/>
      <w:r w:rsidRPr="00D3530D">
        <w:t xml:space="preserve"> detailing how and when the ESCO proposes to carry out each stage of the </w:t>
      </w:r>
      <w:r w:rsidR="00A40B7D" w:rsidRPr="00D3530D">
        <w:t>Construction W</w:t>
      </w:r>
      <w:r w:rsidRPr="00D3530D">
        <w:t>orks (</w:t>
      </w:r>
      <w:r w:rsidR="00A40B7D" w:rsidRPr="00D3530D">
        <w:rPr>
          <w:lang w:val="en-CA"/>
        </w:rPr>
        <w:t>this initial programme and any subsequent revision in accordance with</w:t>
      </w:r>
      <w:r w:rsidR="00A40B7D" w:rsidRPr="00674268">
        <w:rPr>
          <w:lang w:val="en-CA"/>
        </w:rPr>
        <w:t xml:space="preserve"> this Contract, the </w:t>
      </w:r>
      <w:r w:rsidR="00A40B7D" w:rsidRPr="00B166D3">
        <w:rPr>
          <w:lang w:val="en-CA"/>
        </w:rPr>
        <w:t>"Programme")</w:t>
      </w:r>
      <w:r w:rsidRPr="00B166D3">
        <w:t>.</w:t>
      </w:r>
      <w:proofErr w:type="gramEnd"/>
      <w:r w:rsidRPr="009B0032">
        <w:t xml:space="preserve"> </w:t>
      </w:r>
      <w:r>
        <w:t xml:space="preserve">The </w:t>
      </w:r>
      <w:proofErr w:type="spellStart"/>
      <w:r w:rsidR="00A40B7D" w:rsidRPr="00674268">
        <w:t>Programme</w:t>
      </w:r>
      <w:proofErr w:type="spellEnd"/>
      <w:r>
        <w:t xml:space="preserve"> shall include following documents at a minimum:</w:t>
      </w:r>
    </w:p>
    <w:p w:rsidR="00374DE6" w:rsidRPr="00E578A3" w:rsidRDefault="00374DE6" w:rsidP="00DC3792">
      <w:pPr>
        <w:pStyle w:val="Level3"/>
        <w:ind w:left="1571"/>
        <w:jc w:val="both"/>
        <w:outlineLvl w:val="9"/>
      </w:pPr>
      <w:r>
        <w:t>Pr</w:t>
      </w:r>
      <w:r w:rsidRPr="00150C8C">
        <w:t>oject Schedule</w:t>
      </w:r>
      <w:r>
        <w:t xml:space="preserve"> fully resourced with all </w:t>
      </w:r>
      <w:r w:rsidRPr="00150C8C">
        <w:t>Manpower</w:t>
      </w:r>
      <w:r>
        <w:t xml:space="preserve"> &amp; </w:t>
      </w:r>
      <w:r w:rsidRPr="00150C8C">
        <w:t xml:space="preserve">Material </w:t>
      </w:r>
      <w:r>
        <w:t>Quantities</w:t>
      </w:r>
      <w:r w:rsidR="001C46EE">
        <w:t>;</w:t>
      </w:r>
    </w:p>
    <w:p w:rsidR="009E0028" w:rsidRDefault="00CA5CDB" w:rsidP="00DC3792">
      <w:pPr>
        <w:pStyle w:val="Level3"/>
        <w:jc w:val="both"/>
        <w:outlineLvl w:val="9"/>
      </w:pPr>
      <w:proofErr w:type="spellStart"/>
      <w:r>
        <w:t>Programme</w:t>
      </w:r>
      <w:proofErr w:type="spellEnd"/>
      <w:r>
        <w:t xml:space="preserve"> Narrative (providing a</w:t>
      </w:r>
      <w:r w:rsidRPr="009B0032">
        <w:rPr>
          <w:lang w:val="en-CA"/>
        </w:rPr>
        <w:t xml:space="preserve"> general description of the methods which the ESCO intends to adopt for the execution of each major stage of the </w:t>
      </w:r>
      <w:r w:rsidR="00C11D4B">
        <w:rPr>
          <w:lang w:val="en-CA"/>
        </w:rPr>
        <w:t xml:space="preserve">Construction </w:t>
      </w:r>
      <w:r w:rsidRPr="009B0032">
        <w:rPr>
          <w:lang w:val="en-CA"/>
        </w:rPr>
        <w:t>Works</w:t>
      </w:r>
      <w:r>
        <w:rPr>
          <w:lang w:val="en-CA"/>
        </w:rPr>
        <w:t>)</w:t>
      </w:r>
      <w:r w:rsidR="001C46EE">
        <w:rPr>
          <w:lang w:val="en-CA"/>
        </w:rPr>
        <w:t>;</w:t>
      </w:r>
      <w:r w:rsidR="003D40E3">
        <w:rPr>
          <w:lang w:val="en-CA"/>
        </w:rPr>
        <w:t xml:space="preserve"> and</w:t>
      </w:r>
    </w:p>
    <w:p w:rsidR="009E0028" w:rsidRDefault="00CA5CDB" w:rsidP="00DC3792">
      <w:pPr>
        <w:pStyle w:val="Level3"/>
        <w:jc w:val="both"/>
        <w:outlineLvl w:val="9"/>
      </w:pPr>
      <w:r>
        <w:t>Project Critical Path (based on critical path method)</w:t>
      </w:r>
      <w:r w:rsidR="001C46EE">
        <w:t>.</w:t>
      </w:r>
    </w:p>
    <w:bookmarkEnd w:id="216"/>
    <w:p w:rsidR="00763A57" w:rsidRPr="009B0032" w:rsidRDefault="00CA5CDB" w:rsidP="00DC3792">
      <w:pPr>
        <w:pStyle w:val="Level2"/>
        <w:jc w:val="both"/>
        <w:outlineLvl w:val="9"/>
        <w:rPr>
          <w:lang w:val="en-CA"/>
        </w:rPr>
      </w:pPr>
      <w:r w:rsidRPr="009B0032">
        <w:rPr>
          <w:lang w:val="en-CA"/>
        </w:rPr>
        <w:t xml:space="preserve">The </w:t>
      </w:r>
      <w:r w:rsidR="00F43303">
        <w:rPr>
          <w:lang w:val="en-CA"/>
        </w:rPr>
        <w:t>Programme</w:t>
      </w:r>
      <w:r w:rsidR="009E0028" w:rsidRPr="009B0032">
        <w:rPr>
          <w:lang w:val="en-CA"/>
        </w:rPr>
        <w:t xml:space="preserve"> </w:t>
      </w:r>
      <w:r w:rsidRPr="009B0032">
        <w:rPr>
          <w:lang w:val="en-CA"/>
        </w:rPr>
        <w:t xml:space="preserve">shall </w:t>
      </w:r>
      <w:r w:rsidR="00E5714B" w:rsidRPr="009B0032">
        <w:rPr>
          <w:lang w:val="en-CA"/>
        </w:rPr>
        <w:t xml:space="preserve">be based on the critical path method and should </w:t>
      </w:r>
      <w:r w:rsidRPr="009B0032">
        <w:rPr>
          <w:lang w:val="en-CA"/>
        </w:rPr>
        <w:t>address the following at a minimum:</w:t>
      </w:r>
    </w:p>
    <w:p w:rsidR="00763A57" w:rsidRPr="009B0032" w:rsidRDefault="00CA5CDB" w:rsidP="00DC3792">
      <w:pPr>
        <w:pStyle w:val="Level3"/>
        <w:jc w:val="both"/>
        <w:outlineLvl w:val="9"/>
      </w:pPr>
      <w:r w:rsidRPr="009B0032">
        <w:t xml:space="preserve">the order in which the ESCO intends to complete the </w:t>
      </w:r>
      <w:r w:rsidR="00A40B7D">
        <w:t xml:space="preserve">Construction </w:t>
      </w:r>
      <w:r w:rsidRPr="009B0032">
        <w:t>Works</w:t>
      </w:r>
      <w:r w:rsidR="009E0028">
        <w:t xml:space="preserve"> including all </w:t>
      </w:r>
      <w:r w:rsidR="00D95CB7">
        <w:t>m</w:t>
      </w:r>
      <w:r w:rsidR="009E0028">
        <w:t xml:space="preserve">ilestone </w:t>
      </w:r>
      <w:r w:rsidR="00D95CB7">
        <w:t>d</w:t>
      </w:r>
      <w:r w:rsidR="007E0B2A">
        <w:t>ates</w:t>
      </w:r>
      <w:r w:rsidR="009E0028">
        <w:t xml:space="preserve">; </w:t>
      </w:r>
    </w:p>
    <w:p w:rsidR="00763A57" w:rsidRPr="009B0032" w:rsidRDefault="00CA5CDB" w:rsidP="00DC3792">
      <w:pPr>
        <w:pStyle w:val="Level3"/>
        <w:jc w:val="both"/>
        <w:outlineLvl w:val="9"/>
        <w:rPr>
          <w:lang w:val="en-CA"/>
        </w:rPr>
      </w:pPr>
      <w:r w:rsidRPr="009B0032">
        <w:rPr>
          <w:lang w:val="en-CA"/>
        </w:rPr>
        <w:lastRenderedPageBreak/>
        <w:t>the major events and activities in the procurement and installation of Equipment at the Premises;</w:t>
      </w:r>
    </w:p>
    <w:p w:rsidR="00763A57" w:rsidRPr="009B0032" w:rsidRDefault="00CA5CDB" w:rsidP="00DC3792">
      <w:pPr>
        <w:pStyle w:val="Level3"/>
        <w:jc w:val="both"/>
        <w:outlineLvl w:val="9"/>
        <w:rPr>
          <w:lang w:val="en-CA"/>
        </w:rPr>
      </w:pPr>
      <w:r w:rsidRPr="009B0032">
        <w:rPr>
          <w:lang w:val="en-CA"/>
        </w:rPr>
        <w:t xml:space="preserve">the sequence and timing of the performance of the </w:t>
      </w:r>
      <w:r w:rsidR="00A40B7D">
        <w:rPr>
          <w:lang w:val="en-CA"/>
        </w:rPr>
        <w:t xml:space="preserve">Construction </w:t>
      </w:r>
      <w:r w:rsidRPr="009B0032">
        <w:rPr>
          <w:lang w:val="en-CA"/>
        </w:rPr>
        <w:t>Works;</w:t>
      </w:r>
    </w:p>
    <w:p w:rsidR="00763A57" w:rsidRPr="009B0032" w:rsidRDefault="00CA5CDB" w:rsidP="00DC3792">
      <w:pPr>
        <w:pStyle w:val="Level3"/>
        <w:jc w:val="both"/>
        <w:outlineLvl w:val="9"/>
        <w:rPr>
          <w:lang w:val="en-CA"/>
        </w:rPr>
      </w:pPr>
      <w:r w:rsidRPr="009B0032">
        <w:rPr>
          <w:lang w:val="en-CA"/>
        </w:rPr>
        <w:t>the sequence and timing of testing and commissioning;</w:t>
      </w:r>
      <w:r w:rsidR="00242B17">
        <w:rPr>
          <w:lang w:val="en-CA"/>
        </w:rPr>
        <w:t xml:space="preserve"> and</w:t>
      </w:r>
    </w:p>
    <w:p w:rsidR="00763A57" w:rsidRPr="009B0032" w:rsidRDefault="00CA5CDB" w:rsidP="00DC3792">
      <w:pPr>
        <w:pStyle w:val="Level3"/>
        <w:jc w:val="both"/>
        <w:outlineLvl w:val="9"/>
        <w:rPr>
          <w:lang w:val="en-CA"/>
        </w:rPr>
      </w:pPr>
      <w:proofErr w:type="gramStart"/>
      <w:r w:rsidRPr="009B0032">
        <w:rPr>
          <w:lang w:val="en-CA"/>
        </w:rPr>
        <w:t>all</w:t>
      </w:r>
      <w:proofErr w:type="gramEnd"/>
      <w:r w:rsidRPr="009B0032">
        <w:rPr>
          <w:lang w:val="en-CA"/>
        </w:rPr>
        <w:t xml:space="preserve"> other principal activities to be undertaken by the ESCO</w:t>
      </w:r>
      <w:r w:rsidR="00B166D3">
        <w:rPr>
          <w:lang w:val="en-CA"/>
        </w:rPr>
        <w:t>.</w:t>
      </w:r>
    </w:p>
    <w:p w:rsidR="00763A57" w:rsidRDefault="003D40E3" w:rsidP="00FC5477">
      <w:pPr>
        <w:pStyle w:val="Level2"/>
        <w:jc w:val="both"/>
        <w:outlineLvl w:val="9"/>
        <w:rPr>
          <w:lang w:val="en-CA"/>
        </w:rPr>
      </w:pPr>
      <w:r>
        <w:rPr>
          <w:rFonts w:cs="Arial"/>
          <w:lang w:val="en-CA"/>
        </w:rPr>
        <w:t>The Customer</w:t>
      </w:r>
      <w:r w:rsidRPr="009B0032">
        <w:rPr>
          <w:rFonts w:cs="Arial"/>
          <w:lang w:val="en-CA"/>
        </w:rPr>
        <w:t xml:space="preserve"> </w:t>
      </w:r>
      <w:r w:rsidR="00CA5CDB" w:rsidRPr="009B0032">
        <w:rPr>
          <w:lang w:val="en-CA"/>
        </w:rPr>
        <w:t xml:space="preserve">shall </w:t>
      </w:r>
      <w:r w:rsidR="0044695B" w:rsidRPr="009B0032">
        <w:rPr>
          <w:lang w:val="en-CA"/>
        </w:rPr>
        <w:t>verify the draft Program</w:t>
      </w:r>
      <w:r w:rsidR="00C154E1">
        <w:rPr>
          <w:lang w:val="en-CA"/>
        </w:rPr>
        <w:t>me</w:t>
      </w:r>
      <w:r w:rsidR="0044695B" w:rsidRPr="003A589A">
        <w:rPr>
          <w:lang w:val="en-CA"/>
        </w:rPr>
        <w:t xml:space="preserve"> and shall </w:t>
      </w:r>
      <w:r w:rsidR="00CA5CDB" w:rsidRPr="003A589A">
        <w:rPr>
          <w:lang w:val="en-CA"/>
        </w:rPr>
        <w:t xml:space="preserve">either accept or reject (with comments) </w:t>
      </w:r>
      <w:r w:rsidR="008828FA">
        <w:rPr>
          <w:lang w:val="en-CA"/>
        </w:rPr>
        <w:t xml:space="preserve">the </w:t>
      </w:r>
      <w:r w:rsidR="00F64935">
        <w:rPr>
          <w:lang w:val="en-CA"/>
        </w:rPr>
        <w:t>P</w:t>
      </w:r>
      <w:r w:rsidR="008828FA">
        <w:rPr>
          <w:lang w:val="en-CA"/>
        </w:rPr>
        <w:t>rogramme</w:t>
      </w:r>
      <w:r w:rsidR="00CA5CDB" w:rsidRPr="003A589A">
        <w:rPr>
          <w:lang w:val="en-CA"/>
        </w:rPr>
        <w:t xml:space="preserve"> submitted by the ESCO within </w:t>
      </w:r>
      <w:r w:rsidR="00A40B7D">
        <w:rPr>
          <w:lang w:val="en-CA"/>
        </w:rPr>
        <w:t>twenty</w:t>
      </w:r>
      <w:r w:rsidR="008828FA">
        <w:rPr>
          <w:lang w:val="en-CA"/>
        </w:rPr>
        <w:t xml:space="preserve"> (</w:t>
      </w:r>
      <w:r w:rsidR="00A40B7D">
        <w:rPr>
          <w:lang w:val="en-CA"/>
        </w:rPr>
        <w:t>20</w:t>
      </w:r>
      <w:r w:rsidR="008828FA">
        <w:rPr>
          <w:lang w:val="en-CA"/>
        </w:rPr>
        <w:t>)</w:t>
      </w:r>
      <w:r w:rsidR="00CA5CDB" w:rsidRPr="003A589A">
        <w:rPr>
          <w:lang w:val="en-CA"/>
        </w:rPr>
        <w:t xml:space="preserve"> Business Days of receipt of the Programme.</w:t>
      </w:r>
      <w:r w:rsidR="0044695B" w:rsidRPr="003A589A">
        <w:rPr>
          <w:lang w:val="en-CA"/>
        </w:rPr>
        <w:t xml:space="preserve"> </w:t>
      </w:r>
      <w:r w:rsidR="00CA5CDB" w:rsidRPr="003A589A">
        <w:rPr>
          <w:lang w:val="en-CA"/>
        </w:rPr>
        <w:t xml:space="preserve">If the </w:t>
      </w:r>
      <w:proofErr w:type="gramStart"/>
      <w:r w:rsidR="00CA5CDB" w:rsidRPr="003A589A">
        <w:rPr>
          <w:lang w:val="en-CA"/>
        </w:rPr>
        <w:t xml:space="preserve">Programme is rejected by </w:t>
      </w:r>
      <w:r>
        <w:rPr>
          <w:rFonts w:cs="Arial"/>
          <w:lang w:val="en-CA"/>
        </w:rPr>
        <w:t>the Customer</w:t>
      </w:r>
      <w:proofErr w:type="gramEnd"/>
      <w:r w:rsidR="00CA5CDB" w:rsidRPr="003A589A">
        <w:rPr>
          <w:lang w:val="en-CA"/>
        </w:rPr>
        <w:t xml:space="preserve">, the ESCO shall incorporate any comments made by </w:t>
      </w:r>
      <w:r>
        <w:rPr>
          <w:rFonts w:cs="Arial"/>
          <w:lang w:val="en-CA"/>
        </w:rPr>
        <w:t>the Customer</w:t>
      </w:r>
      <w:r w:rsidRPr="009B0032">
        <w:rPr>
          <w:rFonts w:cs="Arial"/>
          <w:lang w:val="en-CA"/>
        </w:rPr>
        <w:t xml:space="preserve"> </w:t>
      </w:r>
      <w:r w:rsidR="00CA5CDB" w:rsidRPr="003A589A">
        <w:rPr>
          <w:lang w:val="en-CA"/>
        </w:rPr>
        <w:t xml:space="preserve">and re-submit the Programme for </w:t>
      </w:r>
      <w:r>
        <w:rPr>
          <w:rFonts w:cs="Arial"/>
          <w:lang w:val="en-CA"/>
        </w:rPr>
        <w:t xml:space="preserve">the Customer’s </w:t>
      </w:r>
      <w:r w:rsidR="00CA5CDB" w:rsidRPr="003A589A">
        <w:rPr>
          <w:lang w:val="en-CA"/>
        </w:rPr>
        <w:t xml:space="preserve">approval and this process shall continue until </w:t>
      </w:r>
      <w:r>
        <w:rPr>
          <w:rFonts w:cs="Arial"/>
          <w:lang w:val="en-CA"/>
        </w:rPr>
        <w:t>the Customer</w:t>
      </w:r>
      <w:r w:rsidRPr="009B0032">
        <w:rPr>
          <w:rFonts w:cs="Arial"/>
          <w:lang w:val="en-CA"/>
        </w:rPr>
        <w:t xml:space="preserve"> </w:t>
      </w:r>
      <w:r w:rsidR="00CA5CDB" w:rsidRPr="003A589A">
        <w:rPr>
          <w:lang w:val="en-CA"/>
        </w:rPr>
        <w:t xml:space="preserve">approves the ESCO's Programme. </w:t>
      </w:r>
      <w:r w:rsidR="00A40B7D">
        <w:rPr>
          <w:lang w:val="en-CA"/>
        </w:rPr>
        <w:t xml:space="preserve">If </w:t>
      </w:r>
      <w:r>
        <w:rPr>
          <w:rFonts w:cs="Arial"/>
          <w:lang w:val="en-CA"/>
        </w:rPr>
        <w:t>the Customer</w:t>
      </w:r>
      <w:r w:rsidRPr="009B0032">
        <w:rPr>
          <w:rFonts w:cs="Arial"/>
          <w:lang w:val="en-CA"/>
        </w:rPr>
        <w:t xml:space="preserve"> </w:t>
      </w:r>
      <w:r w:rsidR="00A40B7D">
        <w:rPr>
          <w:lang w:val="en-CA"/>
        </w:rPr>
        <w:t xml:space="preserve">does not accept or reject (with comments) ESCO’s Programme within twenty (20) Business Days, ESCO shall issue a reminder notice to </w:t>
      </w:r>
      <w:r>
        <w:rPr>
          <w:rFonts w:cs="Arial"/>
          <w:lang w:val="en-CA"/>
        </w:rPr>
        <w:t>the Customer</w:t>
      </w:r>
      <w:r w:rsidR="00A40B7D">
        <w:rPr>
          <w:lang w:val="en-CA"/>
        </w:rPr>
        <w:t>, requesting such acceptance or rejection</w:t>
      </w:r>
      <w:r>
        <w:rPr>
          <w:lang w:val="en-CA"/>
        </w:rPr>
        <w:t>.</w:t>
      </w:r>
      <w:r w:rsidR="00A40B7D" w:rsidRPr="003A589A">
        <w:rPr>
          <w:lang w:val="en-CA"/>
        </w:rPr>
        <w:t xml:space="preserve"> </w:t>
      </w:r>
      <w:r w:rsidR="00CA5CDB" w:rsidRPr="003A589A">
        <w:rPr>
          <w:lang w:val="en-CA"/>
        </w:rPr>
        <w:t xml:space="preserve">If </w:t>
      </w:r>
      <w:r>
        <w:rPr>
          <w:rFonts w:cs="Arial"/>
          <w:lang w:val="en-CA"/>
        </w:rPr>
        <w:t>the Customer</w:t>
      </w:r>
      <w:r w:rsidRPr="009B0032">
        <w:rPr>
          <w:rFonts w:cs="Arial"/>
          <w:lang w:val="en-CA"/>
        </w:rPr>
        <w:t xml:space="preserve"> </w:t>
      </w:r>
      <w:r w:rsidR="00CA5CDB" w:rsidRPr="003A589A">
        <w:rPr>
          <w:lang w:val="en-CA"/>
        </w:rPr>
        <w:t xml:space="preserve">does not accept or reject (with comments) the ESCO's Programme within </w:t>
      </w:r>
      <w:r w:rsidR="00A40B7D">
        <w:rPr>
          <w:lang w:val="en-CA"/>
        </w:rPr>
        <w:t xml:space="preserve">ten (10) Business Days of receipt of the reminder notice, the Programme </w:t>
      </w:r>
      <w:proofErr w:type="gramStart"/>
      <w:r w:rsidR="00CA5CDB" w:rsidRPr="003A589A">
        <w:rPr>
          <w:lang w:val="en-CA"/>
        </w:rPr>
        <w:t>shall be deemed to have been accepted</w:t>
      </w:r>
      <w:proofErr w:type="gramEnd"/>
      <w:r w:rsidR="00CA5CDB" w:rsidRPr="003A589A">
        <w:rPr>
          <w:lang w:val="en-CA"/>
        </w:rPr>
        <w:t xml:space="preserve"> by </w:t>
      </w:r>
      <w:r w:rsidR="00FC5477">
        <w:rPr>
          <w:rFonts w:cs="Arial"/>
          <w:lang w:val="en-CA"/>
        </w:rPr>
        <w:t>the Customer</w:t>
      </w:r>
      <w:r w:rsidR="00CA5CDB" w:rsidRPr="003A589A">
        <w:rPr>
          <w:lang w:val="en-CA"/>
        </w:rPr>
        <w:t>.</w:t>
      </w:r>
    </w:p>
    <w:p w:rsidR="008828FA" w:rsidRPr="003A589A" w:rsidRDefault="00FC5477" w:rsidP="00DC3792">
      <w:pPr>
        <w:pStyle w:val="Level2"/>
        <w:jc w:val="both"/>
        <w:outlineLvl w:val="9"/>
        <w:rPr>
          <w:lang w:val="en-CA"/>
        </w:rPr>
      </w:pPr>
      <w:r>
        <w:rPr>
          <w:rFonts w:cs="Arial"/>
          <w:lang w:val="en-CA"/>
        </w:rPr>
        <w:t xml:space="preserve">The Customer’s </w:t>
      </w:r>
      <w:r w:rsidR="00CA5CDB" w:rsidRPr="009B0032">
        <w:rPr>
          <w:lang w:val="en-CA"/>
        </w:rPr>
        <w:t xml:space="preserve">approval of the </w:t>
      </w:r>
      <w:r w:rsidR="00CA5CDB">
        <w:rPr>
          <w:lang w:val="en-CA"/>
        </w:rPr>
        <w:t>ESCO’s</w:t>
      </w:r>
      <w:r w:rsidR="00CA5CDB" w:rsidRPr="009B0032">
        <w:rPr>
          <w:lang w:val="en-CA"/>
        </w:rPr>
        <w:t xml:space="preserve"> programme of works </w:t>
      </w:r>
      <w:proofErr w:type="gramStart"/>
      <w:r w:rsidR="00CA5CDB" w:rsidRPr="009B0032">
        <w:rPr>
          <w:lang w:val="en-CA"/>
        </w:rPr>
        <w:t>shall not, by any means, relieve</w:t>
      </w:r>
      <w:proofErr w:type="gramEnd"/>
      <w:r w:rsidR="00CA5CDB" w:rsidRPr="009B0032">
        <w:rPr>
          <w:lang w:val="en-CA"/>
        </w:rPr>
        <w:t xml:space="preserve"> the </w:t>
      </w:r>
      <w:r w:rsidR="00CA5CDB">
        <w:rPr>
          <w:lang w:val="en-CA"/>
        </w:rPr>
        <w:t>ESCO</w:t>
      </w:r>
      <w:r w:rsidR="00CA5CDB" w:rsidRPr="009B0032">
        <w:rPr>
          <w:lang w:val="en-CA"/>
        </w:rPr>
        <w:t xml:space="preserve"> from any of h</w:t>
      </w:r>
      <w:r w:rsidR="00CA5CDB">
        <w:rPr>
          <w:lang w:val="en-CA"/>
        </w:rPr>
        <w:t>i</w:t>
      </w:r>
      <w:r w:rsidR="00CA5CDB" w:rsidRPr="009B0032">
        <w:rPr>
          <w:lang w:val="en-CA"/>
        </w:rPr>
        <w:t xml:space="preserve">s responsibilities and/or </w:t>
      </w:r>
      <w:r w:rsidR="00CA5CDB">
        <w:rPr>
          <w:lang w:val="en-CA"/>
        </w:rPr>
        <w:t>obligations under the contract.</w:t>
      </w:r>
    </w:p>
    <w:p w:rsidR="00210452" w:rsidRPr="003A589A" w:rsidRDefault="00CA5CDB" w:rsidP="00FC5477">
      <w:pPr>
        <w:pStyle w:val="Level2"/>
        <w:jc w:val="both"/>
        <w:outlineLvl w:val="9"/>
        <w:rPr>
          <w:lang w:val="en-CA"/>
        </w:rPr>
      </w:pPr>
      <w:r w:rsidRPr="003A589A">
        <w:rPr>
          <w:lang w:val="en-CA"/>
        </w:rPr>
        <w:t xml:space="preserve">The ESCO shall submit a </w:t>
      </w:r>
      <w:r w:rsidR="009645D1" w:rsidRPr="003A589A">
        <w:rPr>
          <w:lang w:val="en-CA"/>
        </w:rPr>
        <w:t xml:space="preserve">revised </w:t>
      </w:r>
      <w:r w:rsidRPr="003A589A">
        <w:rPr>
          <w:lang w:val="en-CA"/>
        </w:rPr>
        <w:t xml:space="preserve">Programme to </w:t>
      </w:r>
      <w:r w:rsidR="00FC5477">
        <w:rPr>
          <w:rFonts w:cs="Arial"/>
          <w:lang w:val="en-CA"/>
        </w:rPr>
        <w:t>the Customer</w:t>
      </w:r>
      <w:r w:rsidR="00FC5477" w:rsidRPr="009B0032">
        <w:rPr>
          <w:rFonts w:cs="Arial"/>
          <w:lang w:val="en-CA"/>
        </w:rPr>
        <w:t xml:space="preserve"> </w:t>
      </w:r>
      <w:r w:rsidR="00936B6C" w:rsidRPr="003A589A">
        <w:rPr>
          <w:lang w:val="en-CA"/>
        </w:rPr>
        <w:t>if</w:t>
      </w:r>
      <w:r w:rsidRPr="003A589A">
        <w:rPr>
          <w:lang w:val="en-CA"/>
        </w:rPr>
        <w:t xml:space="preserve"> the Programme becomes inconsistent with:</w:t>
      </w:r>
    </w:p>
    <w:p w:rsidR="00210452" w:rsidRPr="003A589A" w:rsidRDefault="00CA5CDB" w:rsidP="001B5F58">
      <w:pPr>
        <w:pStyle w:val="Bulletnumbered"/>
        <w:numPr>
          <w:ilvl w:val="0"/>
          <w:numId w:val="20"/>
        </w:numPr>
        <w:jc w:val="both"/>
      </w:pPr>
      <w:r w:rsidRPr="003A589A">
        <w:t>actual progress; or</w:t>
      </w:r>
    </w:p>
    <w:p w:rsidR="00210452" w:rsidRDefault="00CA5CDB" w:rsidP="001B5F58">
      <w:pPr>
        <w:pStyle w:val="Bulletnumbered"/>
        <w:numPr>
          <w:ilvl w:val="0"/>
          <w:numId w:val="20"/>
        </w:numPr>
        <w:jc w:val="both"/>
      </w:pPr>
      <w:proofErr w:type="gramStart"/>
      <w:r w:rsidRPr="003A589A">
        <w:t>the</w:t>
      </w:r>
      <w:proofErr w:type="gramEnd"/>
      <w:r w:rsidRPr="003A589A">
        <w:t xml:space="preserve"> ESCO's obligations under this Contract.</w:t>
      </w:r>
    </w:p>
    <w:p w:rsidR="00A40B7D" w:rsidRDefault="00FC5477" w:rsidP="00DC3792">
      <w:pPr>
        <w:pStyle w:val="Bulletnumbered"/>
        <w:numPr>
          <w:ilvl w:val="0"/>
          <w:numId w:val="0"/>
        </w:numPr>
        <w:ind w:left="900"/>
        <w:jc w:val="both"/>
      </w:pPr>
      <w:r>
        <w:rPr>
          <w:rFonts w:cs="Arial"/>
        </w:rPr>
        <w:t>The Customer</w:t>
      </w:r>
      <w:r w:rsidRPr="009B0032">
        <w:rPr>
          <w:rFonts w:cs="Arial"/>
        </w:rPr>
        <w:t xml:space="preserve"> </w:t>
      </w:r>
      <w:r w:rsidR="00CA5CDB">
        <w:t>shall verify the revised Programme and shall either accept or reject (with comments) a Programme submitted by ESCO in accordance with the same process described in clause 9.4.</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_Ref415397587 \r </w:instrText>
      </w:r>
      <w:r w:rsidR="00455B60">
        <w:rPr>
          <w:rStyle w:val="Level1asHeadingtext"/>
        </w:rPr>
        <w:instrText xml:space="preserve"> \* MERGEFORMAT </w:instrText>
      </w:r>
      <w:r w:rsidRPr="00E2174D">
        <w:rPr>
          <w:rStyle w:val="Level1asHeadingtext"/>
        </w:rPr>
        <w:fldChar w:fldCharType="separate"/>
      </w:r>
      <w:bookmarkStart w:id="217" w:name="_Toc381262112"/>
      <w:r w:rsidR="00DC4D45">
        <w:rPr>
          <w:rStyle w:val="Level1asHeadingtext"/>
          <w:rFonts w:hint="cs"/>
          <w:cs/>
        </w:rPr>
        <w:instrText>‎</w:instrText>
      </w:r>
      <w:r w:rsidR="00DC4D45">
        <w:rPr>
          <w:rStyle w:val="Level1asHeadingtext"/>
        </w:rPr>
        <w:instrText>10</w:instrText>
      </w:r>
      <w:r w:rsidRPr="00E2174D">
        <w:rPr>
          <w:rStyle w:val="Level1asHeadingtext"/>
        </w:rPr>
        <w:fldChar w:fldCharType="end"/>
      </w:r>
      <w:r w:rsidRPr="00E2174D">
        <w:rPr>
          <w:rStyle w:val="Level1asHeadingtext"/>
        </w:rPr>
        <w:tab/>
        <w:instrText>ESCO'S GENERAL PERFORMANCE OBLIGATIONS</w:instrText>
      </w:r>
      <w:bookmarkEnd w:id="217"/>
      <w:r w:rsidRPr="00E2174D">
        <w:rPr>
          <w:rStyle w:val="Level1asHeadingtext"/>
        </w:rPr>
        <w:instrText xml:space="preserve">" \l1 </w:instrText>
      </w:r>
      <w:r>
        <w:rPr>
          <w:rStyle w:val="Level1asHeadingtext"/>
          <w:lang w:val="en-CA"/>
        </w:rPr>
        <w:fldChar w:fldCharType="end"/>
      </w:r>
      <w:bookmarkStart w:id="218" w:name="_Ref414627515"/>
      <w:bookmarkStart w:id="219" w:name="_Ref414628098"/>
      <w:bookmarkStart w:id="220" w:name="_Ref414637880"/>
      <w:bookmarkStart w:id="221" w:name="_Ref414637858"/>
      <w:bookmarkStart w:id="222" w:name="_Ref414645095"/>
      <w:bookmarkStart w:id="223" w:name="_Ref414646180"/>
      <w:bookmarkStart w:id="224" w:name="_Ref414646519"/>
      <w:bookmarkStart w:id="225" w:name="_Ref414646547"/>
      <w:bookmarkStart w:id="226" w:name="_Ref414647462"/>
      <w:bookmarkStart w:id="227" w:name="_Ref414646861"/>
      <w:bookmarkStart w:id="228" w:name="_Ref414647452"/>
      <w:bookmarkStart w:id="229" w:name="_Ref414646882"/>
      <w:bookmarkStart w:id="230" w:name="_Ref414647475"/>
      <w:bookmarkStart w:id="231" w:name="_Ref414647027"/>
      <w:bookmarkStart w:id="232" w:name="_Ref414646898"/>
      <w:bookmarkStart w:id="233" w:name="_Ref414647122"/>
      <w:bookmarkStart w:id="234" w:name="_Ref414647264"/>
      <w:bookmarkStart w:id="235" w:name="_Ref414647465"/>
      <w:bookmarkStart w:id="236" w:name="_Ref414647023"/>
      <w:bookmarkStart w:id="237" w:name="_Ref414647765"/>
      <w:bookmarkStart w:id="238" w:name="_Ref414647984"/>
      <w:bookmarkStart w:id="239" w:name="_Ref414647567"/>
      <w:bookmarkStart w:id="240" w:name="_Ref414647662"/>
      <w:bookmarkStart w:id="241" w:name="_Ref414647800"/>
      <w:bookmarkStart w:id="242" w:name="_Ref414647837"/>
      <w:bookmarkStart w:id="243" w:name="_Ref414658733"/>
      <w:bookmarkStart w:id="244" w:name="_Ref415005324"/>
      <w:bookmarkStart w:id="245" w:name="_Ref415185119"/>
      <w:bookmarkStart w:id="246" w:name="_Ref415217403"/>
      <w:bookmarkStart w:id="247" w:name="_Ref415217588"/>
      <w:bookmarkStart w:id="248" w:name="_Ref415397587"/>
      <w:bookmarkStart w:id="249" w:name="_Toc510522265"/>
      <w:r w:rsidRPr="003A589A">
        <w:rPr>
          <w:rStyle w:val="Level1asHeadingtext"/>
          <w:lang w:val="en-CA"/>
        </w:rPr>
        <w:t>ESCO'S GENERAL PERFORMANCE OBLIGATIONS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210452" w:rsidRPr="003A589A" w:rsidRDefault="00CA5CDB" w:rsidP="00DC3792">
      <w:pPr>
        <w:pStyle w:val="Body1"/>
        <w:jc w:val="both"/>
        <w:rPr>
          <w:lang w:val="en-CA"/>
        </w:rPr>
      </w:pPr>
      <w:r w:rsidRPr="003A589A">
        <w:rPr>
          <w:b/>
          <w:i/>
          <w:lang w:val="en-CA"/>
        </w:rPr>
        <w:t>Construction Phase</w:t>
      </w:r>
    </w:p>
    <w:p w:rsidR="00210452" w:rsidRPr="003A589A" w:rsidRDefault="00CA5CDB" w:rsidP="00DC3792">
      <w:pPr>
        <w:pStyle w:val="Level2"/>
        <w:jc w:val="both"/>
        <w:outlineLvl w:val="9"/>
        <w:rPr>
          <w:lang w:val="en-CA"/>
        </w:rPr>
      </w:pPr>
      <w:r w:rsidRPr="003A589A">
        <w:rPr>
          <w:lang w:val="en-CA"/>
        </w:rPr>
        <w:t xml:space="preserve">The ESCO shall carry out or procure the carrying out of the </w:t>
      </w:r>
      <w:r w:rsidR="006373F6">
        <w:rPr>
          <w:lang w:val="en-CA"/>
        </w:rPr>
        <w:t xml:space="preserve">Construction </w:t>
      </w:r>
      <w:r w:rsidRPr="003A589A">
        <w:rPr>
          <w:lang w:val="en-CA"/>
        </w:rPr>
        <w:t xml:space="preserve">Works set out in </w:t>
      </w:r>
      <w:r w:rsidR="00C71C74">
        <w:rPr>
          <w:lang w:val="en-CA"/>
        </w:rPr>
        <w:t>Schedule 1</w:t>
      </w:r>
      <w:r w:rsidR="00100BBC">
        <w:rPr>
          <w:lang w:val="en-CA"/>
        </w:rPr>
        <w:t>4</w:t>
      </w:r>
      <w:r w:rsidR="00242B17">
        <w:rPr>
          <w:lang w:val="en-CA"/>
        </w:rPr>
        <w:t xml:space="preserve"> </w:t>
      </w:r>
      <w:r w:rsidRPr="003A589A">
        <w:rPr>
          <w:lang w:val="en-CA"/>
        </w:rPr>
        <w:t>(</w:t>
      </w:r>
      <w:r w:rsidR="00D95CB7">
        <w:rPr>
          <w:i/>
          <w:lang w:val="en-CA"/>
        </w:rPr>
        <w:t>ESCO’s P</w:t>
      </w:r>
      <w:r w:rsidR="004F313C" w:rsidRPr="00210C7E">
        <w:rPr>
          <w:i/>
          <w:lang w:val="en-CA"/>
        </w:rPr>
        <w:t>roposal</w:t>
      </w:r>
      <w:r w:rsidRPr="003A589A">
        <w:rPr>
          <w:lang w:val="en-CA"/>
        </w:rPr>
        <w:t xml:space="preserve">) </w:t>
      </w:r>
      <w:r w:rsidR="00C71C74">
        <w:rPr>
          <w:lang w:val="en-CA"/>
        </w:rPr>
        <w:t>and Schedule 1</w:t>
      </w:r>
      <w:r w:rsidR="00B67726">
        <w:rPr>
          <w:lang w:val="en-CA"/>
        </w:rPr>
        <w:t>6</w:t>
      </w:r>
      <w:r w:rsidR="00C71C74">
        <w:rPr>
          <w:lang w:val="en-CA"/>
        </w:rPr>
        <w:t xml:space="preserve"> </w:t>
      </w:r>
      <w:r w:rsidR="00C71C74" w:rsidRPr="008603AA">
        <w:rPr>
          <w:i/>
          <w:lang w:val="en-CA"/>
        </w:rPr>
        <w:t xml:space="preserve">(ESCO’s Scope of Services </w:t>
      </w:r>
      <w:r w:rsidR="00C71C74" w:rsidRPr="00021B44">
        <w:rPr>
          <w:i/>
          <w:lang w:val="en-CA"/>
        </w:rPr>
        <w:t>during</w:t>
      </w:r>
      <w:r w:rsidR="00BB0282">
        <w:rPr>
          <w:i/>
          <w:lang w:val="en-CA"/>
        </w:rPr>
        <w:t xml:space="preserve"> </w:t>
      </w:r>
      <w:r w:rsidR="00C71C74" w:rsidRPr="008603AA">
        <w:rPr>
          <w:i/>
          <w:lang w:val="en-CA"/>
        </w:rPr>
        <w:t xml:space="preserve">Construction </w:t>
      </w:r>
      <w:r w:rsidR="00956444">
        <w:rPr>
          <w:i/>
          <w:lang w:val="en-CA"/>
        </w:rPr>
        <w:t>P</w:t>
      </w:r>
      <w:r w:rsidR="00BB0282">
        <w:rPr>
          <w:i/>
          <w:lang w:val="en-CA"/>
        </w:rPr>
        <w:t>hase</w:t>
      </w:r>
      <w:r w:rsidR="00C71C74" w:rsidRPr="008603AA">
        <w:rPr>
          <w:i/>
          <w:lang w:val="en-CA"/>
        </w:rPr>
        <w:t>)</w:t>
      </w:r>
      <w:r w:rsidR="00C71C74">
        <w:rPr>
          <w:lang w:val="en-CA"/>
        </w:rPr>
        <w:t xml:space="preserve"> </w:t>
      </w:r>
      <w:r w:rsidRPr="003A589A">
        <w:rPr>
          <w:lang w:val="en-CA"/>
        </w:rPr>
        <w:t>in accordance with the terms of this Contract.</w:t>
      </w:r>
    </w:p>
    <w:p w:rsidR="00210452" w:rsidRDefault="00CA5CDB" w:rsidP="00DC3792">
      <w:pPr>
        <w:pStyle w:val="Level2"/>
        <w:jc w:val="both"/>
        <w:outlineLvl w:val="9"/>
        <w:rPr>
          <w:lang w:val="en-CA"/>
        </w:rPr>
      </w:pPr>
      <w:r w:rsidRPr="003A589A">
        <w:rPr>
          <w:lang w:val="en-CA"/>
        </w:rPr>
        <w:t xml:space="preserve">The ESCO shall perform the </w:t>
      </w:r>
      <w:r w:rsidR="006373F6">
        <w:rPr>
          <w:lang w:val="en-CA"/>
        </w:rPr>
        <w:t xml:space="preserve">Construction </w:t>
      </w:r>
      <w:r w:rsidRPr="003A589A">
        <w:rPr>
          <w:lang w:val="en-CA"/>
        </w:rPr>
        <w:t xml:space="preserve">Works with all the skill, care and diligence reasonably expected from a competent and appropriately qualified </w:t>
      </w:r>
      <w:r w:rsidR="00C71C74">
        <w:rPr>
          <w:lang w:val="en-CA"/>
        </w:rPr>
        <w:t>company</w:t>
      </w:r>
      <w:r w:rsidRPr="003A589A">
        <w:rPr>
          <w:lang w:val="en-CA"/>
        </w:rPr>
        <w:t xml:space="preserve"> experienced in providing works of a similar scope, complexity, purpose and size to the </w:t>
      </w:r>
      <w:r w:rsidR="006373F6">
        <w:rPr>
          <w:lang w:val="en-CA"/>
        </w:rPr>
        <w:t xml:space="preserve">Construction </w:t>
      </w:r>
      <w:r w:rsidRPr="003A589A">
        <w:rPr>
          <w:lang w:val="en-CA"/>
        </w:rPr>
        <w:t>Works.</w:t>
      </w:r>
    </w:p>
    <w:p w:rsidR="00C94A2C" w:rsidRPr="003A589A" w:rsidRDefault="00CA5CDB" w:rsidP="00FC5477">
      <w:pPr>
        <w:pStyle w:val="Level2"/>
        <w:jc w:val="both"/>
        <w:outlineLvl w:val="9"/>
        <w:rPr>
          <w:lang w:val="en-CA"/>
        </w:rPr>
      </w:pPr>
      <w:r>
        <w:t xml:space="preserve">Within fifteen (15) Business Days of </w:t>
      </w:r>
      <w:r w:rsidR="00425D56">
        <w:t>E</w:t>
      </w:r>
      <w:r>
        <w:t xml:space="preserve">ffective </w:t>
      </w:r>
      <w:r w:rsidR="00425D56">
        <w:t>D</w:t>
      </w:r>
      <w:r>
        <w:t>ate, ESCO</w:t>
      </w:r>
      <w:r w:rsidRPr="00B2220E">
        <w:t xml:space="preserve"> shall </w:t>
      </w:r>
      <w:r>
        <w:t>submit the documents listed in Schedule 1</w:t>
      </w:r>
      <w:r w:rsidR="000A3954">
        <w:t>7</w:t>
      </w:r>
      <w:r w:rsidR="00815AFE">
        <w:t xml:space="preserve"> </w:t>
      </w:r>
      <w:r w:rsidR="00815AFE" w:rsidRPr="003B646F">
        <w:rPr>
          <w:i/>
        </w:rPr>
        <w:t>(List of Required Documents)</w:t>
      </w:r>
      <w:r w:rsidR="000A3954">
        <w:rPr>
          <w:i/>
        </w:rPr>
        <w:t xml:space="preserve"> </w:t>
      </w:r>
      <w:r w:rsidR="000A3954" w:rsidRPr="000A3954">
        <w:t>to</w:t>
      </w:r>
      <w:r w:rsidR="000A3954">
        <w:rPr>
          <w:i/>
        </w:rPr>
        <w:t xml:space="preserve"> </w:t>
      </w:r>
      <w:r w:rsidR="00FC5477">
        <w:rPr>
          <w:rFonts w:cs="Arial"/>
          <w:lang w:val="en-CA"/>
        </w:rPr>
        <w:t>the Customer</w:t>
      </w:r>
      <w:r w:rsidRPr="003B646F">
        <w:rPr>
          <w:i/>
        </w:rPr>
        <w:t>.</w:t>
      </w:r>
      <w:r w:rsidR="007766B7">
        <w:t xml:space="preserve"> </w:t>
      </w:r>
    </w:p>
    <w:p w:rsidR="00C71C74" w:rsidRDefault="00CA5CDB" w:rsidP="00FC5477">
      <w:pPr>
        <w:pStyle w:val="Level2"/>
        <w:autoSpaceDE w:val="0"/>
        <w:autoSpaceDN w:val="0"/>
        <w:jc w:val="both"/>
        <w:outlineLvl w:val="9"/>
        <w:rPr>
          <w:lang w:val="en-CA"/>
        </w:rPr>
      </w:pPr>
      <w:r w:rsidRPr="00902066">
        <w:rPr>
          <w:lang w:val="en-CA"/>
        </w:rPr>
        <w:lastRenderedPageBreak/>
        <w:t>The ESCO shall ensure that all</w:t>
      </w:r>
      <w:r w:rsidRPr="008603AA">
        <w:rPr>
          <w:lang w:val="en-CA"/>
        </w:rPr>
        <w:t xml:space="preserve"> </w:t>
      </w:r>
      <w:r w:rsidRPr="00902066">
        <w:rPr>
          <w:lang w:val="en-CA"/>
        </w:rPr>
        <w:t>key personnel nominated in Schedule 1</w:t>
      </w:r>
      <w:r w:rsidR="00100BBC">
        <w:rPr>
          <w:lang w:val="en-CA"/>
        </w:rPr>
        <w:t>4</w:t>
      </w:r>
      <w:r w:rsidRPr="00902066">
        <w:rPr>
          <w:lang w:val="en-CA"/>
        </w:rPr>
        <w:t xml:space="preserve"> </w:t>
      </w:r>
      <w:r w:rsidRPr="008603AA">
        <w:rPr>
          <w:i/>
          <w:lang w:val="en-CA"/>
        </w:rPr>
        <w:t>(ESCO</w:t>
      </w:r>
      <w:r>
        <w:rPr>
          <w:i/>
          <w:lang w:val="en-CA"/>
        </w:rPr>
        <w:t>’s</w:t>
      </w:r>
      <w:r w:rsidRPr="008603AA">
        <w:rPr>
          <w:i/>
          <w:lang w:val="en-CA"/>
        </w:rPr>
        <w:t xml:space="preserve"> Proposal)</w:t>
      </w:r>
      <w:r w:rsidRPr="008603AA">
        <w:rPr>
          <w:lang w:val="en-CA"/>
        </w:rPr>
        <w:t xml:space="preserve"> are directly engaged in the performance of the </w:t>
      </w:r>
      <w:r w:rsidRPr="00902066">
        <w:rPr>
          <w:lang w:val="en-CA"/>
        </w:rPr>
        <w:t>works</w:t>
      </w:r>
      <w:r w:rsidRPr="008603AA">
        <w:rPr>
          <w:lang w:val="en-CA"/>
        </w:rPr>
        <w:t xml:space="preserve"> in the nominated roles. </w:t>
      </w:r>
      <w:r w:rsidR="00501AA7">
        <w:rPr>
          <w:lang w:val="en-CA"/>
        </w:rPr>
        <w:t>T</w:t>
      </w:r>
      <w:r w:rsidRPr="008603AA">
        <w:rPr>
          <w:lang w:val="en-CA"/>
        </w:rPr>
        <w:t xml:space="preserve">he </w:t>
      </w:r>
      <w:r w:rsidRPr="00902066">
        <w:rPr>
          <w:lang w:val="en-CA"/>
        </w:rPr>
        <w:t>ESCO</w:t>
      </w:r>
      <w:r w:rsidR="00385965">
        <w:rPr>
          <w:lang w:val="en-CA"/>
        </w:rPr>
        <w:t xml:space="preserve"> </w:t>
      </w:r>
      <w:r w:rsidR="004E3F37">
        <w:rPr>
          <w:lang w:val="en-CA"/>
        </w:rPr>
        <w:t xml:space="preserve">must </w:t>
      </w:r>
      <w:r w:rsidRPr="008603AA">
        <w:rPr>
          <w:lang w:val="en-CA"/>
        </w:rPr>
        <w:t xml:space="preserve">obtain written approval </w:t>
      </w:r>
      <w:r w:rsidR="00385965">
        <w:rPr>
          <w:lang w:val="en-CA"/>
        </w:rPr>
        <w:t>from</w:t>
      </w:r>
      <w:r w:rsidRPr="008603AA">
        <w:rPr>
          <w:lang w:val="en-CA"/>
        </w:rPr>
        <w:t xml:space="preserve"> </w:t>
      </w:r>
      <w:r w:rsidR="00FC5477">
        <w:rPr>
          <w:rFonts w:cs="Arial"/>
          <w:lang w:val="en-CA"/>
        </w:rPr>
        <w:t>the Customer</w:t>
      </w:r>
      <w:r w:rsidR="00FC5477" w:rsidRPr="009B0032">
        <w:rPr>
          <w:rFonts w:cs="Arial"/>
          <w:lang w:val="en-CA"/>
        </w:rPr>
        <w:t xml:space="preserve"> </w:t>
      </w:r>
      <w:r w:rsidR="00385965">
        <w:rPr>
          <w:lang w:val="en-CA"/>
        </w:rPr>
        <w:t xml:space="preserve">in case </w:t>
      </w:r>
      <w:r w:rsidR="002F239A">
        <w:rPr>
          <w:lang w:val="en-CA"/>
        </w:rPr>
        <w:t xml:space="preserve">key </w:t>
      </w:r>
      <w:r w:rsidR="00385965">
        <w:rPr>
          <w:lang w:val="en-CA"/>
        </w:rPr>
        <w:t>personnel in nominated roles are to be changed</w:t>
      </w:r>
      <w:r w:rsidRPr="008603AA">
        <w:rPr>
          <w:lang w:val="en-CA"/>
        </w:rPr>
        <w:t xml:space="preserve">. Such approval will not to be unreasonably </w:t>
      </w:r>
      <w:proofErr w:type="gramStart"/>
      <w:r w:rsidRPr="008603AA">
        <w:rPr>
          <w:lang w:val="en-CA"/>
        </w:rPr>
        <w:t>withheld</w:t>
      </w:r>
      <w:proofErr w:type="gramEnd"/>
      <w:r w:rsidRPr="00902066">
        <w:rPr>
          <w:lang w:val="en-CA"/>
        </w:rPr>
        <w:t>,</w:t>
      </w:r>
      <w:r w:rsidRPr="008603AA">
        <w:rPr>
          <w:lang w:val="en-CA"/>
        </w:rPr>
        <w:t xml:space="preserve"> provided </w:t>
      </w:r>
      <w:r w:rsidR="00FC5477">
        <w:rPr>
          <w:rFonts w:cs="Arial"/>
          <w:lang w:val="en-CA"/>
        </w:rPr>
        <w:t>the Customer</w:t>
      </w:r>
      <w:r w:rsidR="00FC5477" w:rsidRPr="009B0032">
        <w:rPr>
          <w:rFonts w:cs="Arial"/>
          <w:lang w:val="en-CA"/>
        </w:rPr>
        <w:t xml:space="preserve"> </w:t>
      </w:r>
      <w:r w:rsidRPr="008603AA">
        <w:rPr>
          <w:lang w:val="en-CA"/>
        </w:rPr>
        <w:t>is satisfied that the qualifications, experience and other relevant attributes of the proposed alternative personnel are at least equivalent to the nominated key personnel</w:t>
      </w:r>
      <w:r w:rsidRPr="00902066">
        <w:rPr>
          <w:lang w:val="en-CA"/>
        </w:rPr>
        <w:t>.</w:t>
      </w:r>
    </w:p>
    <w:p w:rsidR="00C71C74" w:rsidRDefault="00CA5CDB" w:rsidP="00FC5477">
      <w:pPr>
        <w:pStyle w:val="Level2"/>
        <w:jc w:val="both"/>
        <w:outlineLvl w:val="9"/>
        <w:rPr>
          <w:lang w:val="en-CA"/>
        </w:rPr>
      </w:pPr>
      <w:r w:rsidRPr="003A589A">
        <w:rPr>
          <w:lang w:val="en-CA"/>
        </w:rPr>
        <w:t xml:space="preserve">The </w:t>
      </w:r>
      <w:r>
        <w:rPr>
          <w:lang w:val="en-CA"/>
        </w:rPr>
        <w:t>ESCO</w:t>
      </w:r>
      <w:r w:rsidRPr="003A589A">
        <w:rPr>
          <w:lang w:val="en-CA"/>
        </w:rPr>
        <w:t xml:space="preserve"> </w:t>
      </w:r>
      <w:r w:rsidR="00385965">
        <w:rPr>
          <w:lang w:val="en-CA"/>
        </w:rPr>
        <w:t xml:space="preserve">shall </w:t>
      </w:r>
      <w:r w:rsidRPr="003A589A">
        <w:rPr>
          <w:lang w:val="en-CA"/>
        </w:rPr>
        <w:t xml:space="preserve">submit shop drawings </w:t>
      </w:r>
      <w:r w:rsidR="00566DE7">
        <w:rPr>
          <w:lang w:val="en-CA"/>
        </w:rPr>
        <w:t xml:space="preserve">for the relevant part of the </w:t>
      </w:r>
      <w:r w:rsidR="007916A5">
        <w:rPr>
          <w:lang w:val="en-CA"/>
        </w:rPr>
        <w:t>Premises</w:t>
      </w:r>
      <w:r w:rsidR="00566DE7">
        <w:rPr>
          <w:lang w:val="en-CA"/>
        </w:rPr>
        <w:t xml:space="preserve"> where </w:t>
      </w:r>
      <w:r w:rsidR="002F239A">
        <w:rPr>
          <w:lang w:val="en-CA"/>
        </w:rPr>
        <w:t xml:space="preserve">Equipment will be installed </w:t>
      </w:r>
      <w:r w:rsidRPr="003A589A">
        <w:rPr>
          <w:lang w:val="en-CA"/>
        </w:rPr>
        <w:t xml:space="preserve">and </w:t>
      </w:r>
      <w:r w:rsidR="00385965">
        <w:rPr>
          <w:lang w:val="en-CA"/>
        </w:rPr>
        <w:t>obtain</w:t>
      </w:r>
      <w:r w:rsidRPr="003A589A">
        <w:rPr>
          <w:lang w:val="en-CA"/>
        </w:rPr>
        <w:t xml:space="preserve"> approval</w:t>
      </w:r>
      <w:r w:rsidR="00385965">
        <w:rPr>
          <w:lang w:val="en-CA"/>
        </w:rPr>
        <w:t xml:space="preserve"> from </w:t>
      </w:r>
      <w:r w:rsidR="00FC5477">
        <w:rPr>
          <w:rFonts w:cs="Arial"/>
          <w:lang w:val="en-CA"/>
        </w:rPr>
        <w:t>the Customer</w:t>
      </w:r>
      <w:r w:rsidR="00FC5477" w:rsidRPr="009B0032">
        <w:rPr>
          <w:rFonts w:cs="Arial"/>
          <w:lang w:val="en-CA"/>
        </w:rPr>
        <w:t xml:space="preserve"> </w:t>
      </w:r>
      <w:r w:rsidR="00385965">
        <w:rPr>
          <w:lang w:val="en-CA"/>
        </w:rPr>
        <w:t xml:space="preserve">prior to </w:t>
      </w:r>
      <w:r w:rsidR="004E3F37">
        <w:rPr>
          <w:lang w:val="en-CA"/>
        </w:rPr>
        <w:t>proceeding with</w:t>
      </w:r>
      <w:r w:rsidRPr="003A589A">
        <w:rPr>
          <w:lang w:val="en-CA"/>
        </w:rPr>
        <w:t xml:space="preserve"> implementation. </w:t>
      </w:r>
      <w:r w:rsidR="00FC5477">
        <w:rPr>
          <w:rFonts w:cs="Arial"/>
          <w:lang w:val="en-CA"/>
        </w:rPr>
        <w:t>The Customer</w:t>
      </w:r>
      <w:r w:rsidR="00FC5477" w:rsidRPr="009B0032">
        <w:rPr>
          <w:rFonts w:cs="Arial"/>
          <w:lang w:val="en-CA"/>
        </w:rPr>
        <w:t xml:space="preserve"> </w:t>
      </w:r>
      <w:r w:rsidR="00385965">
        <w:rPr>
          <w:lang w:val="en-CA"/>
        </w:rPr>
        <w:t xml:space="preserve">shall </w:t>
      </w:r>
      <w:r w:rsidR="004E3F37" w:rsidRPr="003A589A">
        <w:rPr>
          <w:lang w:val="en-CA"/>
        </w:rPr>
        <w:t xml:space="preserve">provide </w:t>
      </w:r>
      <w:r w:rsidR="004E3F37">
        <w:rPr>
          <w:lang w:val="en-CA"/>
        </w:rPr>
        <w:t>feedback</w:t>
      </w:r>
      <w:r>
        <w:rPr>
          <w:lang w:val="en-CA"/>
        </w:rPr>
        <w:t xml:space="preserve"> on drawing submittals</w:t>
      </w:r>
      <w:r w:rsidRPr="003A589A">
        <w:rPr>
          <w:lang w:val="en-CA"/>
        </w:rPr>
        <w:t xml:space="preserve"> within </w:t>
      </w:r>
      <w:r w:rsidR="008705C8">
        <w:rPr>
          <w:lang w:val="en-CA"/>
        </w:rPr>
        <w:t>fourteen</w:t>
      </w:r>
      <w:r w:rsidR="00AA19C8">
        <w:rPr>
          <w:lang w:val="en-CA"/>
        </w:rPr>
        <w:t xml:space="preserve"> (</w:t>
      </w:r>
      <w:r w:rsidR="008705C8">
        <w:rPr>
          <w:lang w:val="en-CA"/>
        </w:rPr>
        <w:t>14</w:t>
      </w:r>
      <w:r w:rsidR="00AA19C8">
        <w:rPr>
          <w:lang w:val="en-CA"/>
        </w:rPr>
        <w:t>) B</w:t>
      </w:r>
      <w:r>
        <w:rPr>
          <w:lang w:val="en-CA"/>
        </w:rPr>
        <w:t>usiness</w:t>
      </w:r>
      <w:r w:rsidR="00AA19C8">
        <w:rPr>
          <w:lang w:val="en-CA"/>
        </w:rPr>
        <w:t xml:space="preserve"> D</w:t>
      </w:r>
      <w:r w:rsidRPr="003A589A">
        <w:rPr>
          <w:lang w:val="en-CA"/>
        </w:rPr>
        <w:t xml:space="preserve">ays after </w:t>
      </w:r>
      <w:r w:rsidR="00385965">
        <w:rPr>
          <w:lang w:val="en-CA"/>
        </w:rPr>
        <w:t>receipt</w:t>
      </w:r>
      <w:r w:rsidRPr="003A589A">
        <w:rPr>
          <w:lang w:val="en-CA"/>
        </w:rPr>
        <w:t xml:space="preserve"> of drawings</w:t>
      </w:r>
      <w:r>
        <w:rPr>
          <w:lang w:val="en-CA"/>
        </w:rPr>
        <w:t xml:space="preserve"> </w:t>
      </w:r>
      <w:r w:rsidR="00385965">
        <w:rPr>
          <w:lang w:val="en-CA"/>
        </w:rPr>
        <w:t xml:space="preserve">on each </w:t>
      </w:r>
      <w:r w:rsidR="007916A5">
        <w:rPr>
          <w:lang w:val="en-CA"/>
        </w:rPr>
        <w:t>occasion</w:t>
      </w:r>
      <w:r w:rsidRPr="003A589A">
        <w:rPr>
          <w:lang w:val="en-CA"/>
        </w:rPr>
        <w:t xml:space="preserve">. </w:t>
      </w:r>
      <w:r w:rsidR="008705C8">
        <w:rPr>
          <w:lang w:val="en-CA"/>
        </w:rPr>
        <w:t xml:space="preserve">If </w:t>
      </w:r>
      <w:r w:rsidR="00FC5477">
        <w:rPr>
          <w:rFonts w:cs="Arial"/>
          <w:lang w:val="en-CA"/>
        </w:rPr>
        <w:t>the Customer</w:t>
      </w:r>
      <w:r w:rsidR="008705C8">
        <w:rPr>
          <w:lang w:val="en-CA"/>
        </w:rPr>
        <w:t xml:space="preserve"> does not accept ESCO’s shop drawings submittals within fourteen (14) Business Days, ESCO shall issue a reminder notice to </w:t>
      </w:r>
      <w:r w:rsidR="00FC5477">
        <w:rPr>
          <w:rFonts w:cs="Arial"/>
          <w:lang w:val="en-CA"/>
        </w:rPr>
        <w:t>the Customer</w:t>
      </w:r>
      <w:r w:rsidR="008705C8">
        <w:rPr>
          <w:lang w:val="en-CA"/>
        </w:rPr>
        <w:t xml:space="preserve">, requesting such acceptance or feedback. If </w:t>
      </w:r>
      <w:r w:rsidR="00FC5477">
        <w:rPr>
          <w:rFonts w:cs="Arial"/>
          <w:lang w:val="en-CA"/>
        </w:rPr>
        <w:t>the Customer</w:t>
      </w:r>
      <w:r w:rsidR="00FC5477" w:rsidRPr="009B0032">
        <w:rPr>
          <w:rFonts w:cs="Arial"/>
          <w:lang w:val="en-CA"/>
        </w:rPr>
        <w:t xml:space="preserve"> </w:t>
      </w:r>
      <w:r w:rsidR="008705C8">
        <w:rPr>
          <w:lang w:val="en-CA"/>
        </w:rPr>
        <w:t xml:space="preserve">does not accept ESCO's shop drawings submittals within seven (7) Business Days of receipt of the reminder notice, the shop drawings submittal </w:t>
      </w:r>
      <w:proofErr w:type="gramStart"/>
      <w:r w:rsidR="008705C8">
        <w:rPr>
          <w:lang w:val="en-CA"/>
        </w:rPr>
        <w:t xml:space="preserve">shall be deemed to have been </w:t>
      </w:r>
      <w:r w:rsidR="00C00B70">
        <w:rPr>
          <w:lang w:val="en-CA"/>
        </w:rPr>
        <w:t>rejected</w:t>
      </w:r>
      <w:proofErr w:type="gramEnd"/>
      <w:r w:rsidR="008705C8">
        <w:rPr>
          <w:lang w:val="en-CA"/>
        </w:rPr>
        <w:t xml:space="preserve"> by </w:t>
      </w:r>
      <w:r w:rsidR="00FC5477">
        <w:rPr>
          <w:rFonts w:cs="Arial"/>
          <w:lang w:val="en-CA"/>
        </w:rPr>
        <w:t>the Customer</w:t>
      </w:r>
      <w:r w:rsidR="008705C8">
        <w:rPr>
          <w:lang w:val="en-CA"/>
        </w:rPr>
        <w:t xml:space="preserve">. </w:t>
      </w:r>
      <w:r w:rsidRPr="003A589A">
        <w:rPr>
          <w:lang w:val="en-CA"/>
        </w:rPr>
        <w:t xml:space="preserve">Approval by </w:t>
      </w:r>
      <w:r w:rsidR="00FC5477">
        <w:rPr>
          <w:rFonts w:cs="Arial"/>
          <w:lang w:val="en-CA"/>
        </w:rPr>
        <w:t>the Customer</w:t>
      </w:r>
      <w:r w:rsidR="00FC5477" w:rsidRPr="009B0032">
        <w:rPr>
          <w:rFonts w:cs="Arial"/>
          <w:lang w:val="en-CA"/>
        </w:rPr>
        <w:t xml:space="preserve"> </w:t>
      </w:r>
      <w:r w:rsidRPr="003A589A">
        <w:rPr>
          <w:lang w:val="en-CA"/>
        </w:rPr>
        <w:t xml:space="preserve">shall not relieve the </w:t>
      </w:r>
      <w:r>
        <w:rPr>
          <w:lang w:val="en-CA"/>
        </w:rPr>
        <w:t>ESCO</w:t>
      </w:r>
      <w:r w:rsidRPr="003A589A">
        <w:rPr>
          <w:lang w:val="en-CA"/>
        </w:rPr>
        <w:t xml:space="preserve"> of any of his duties and/or obligations and responsibility.</w:t>
      </w:r>
      <w:r>
        <w:rPr>
          <w:lang w:val="en-CA"/>
        </w:rPr>
        <w:t xml:space="preserve"> If</w:t>
      </w:r>
      <w:r w:rsidRPr="003A589A">
        <w:rPr>
          <w:lang w:val="en-CA"/>
        </w:rPr>
        <w:t xml:space="preserve"> the </w:t>
      </w:r>
      <w:r>
        <w:rPr>
          <w:lang w:val="en-CA"/>
        </w:rPr>
        <w:t xml:space="preserve">shop drawings are </w:t>
      </w:r>
      <w:r w:rsidRPr="003A589A">
        <w:rPr>
          <w:lang w:val="en-CA"/>
        </w:rPr>
        <w:t xml:space="preserve">rejected by </w:t>
      </w:r>
      <w:r w:rsidR="00FC5477">
        <w:rPr>
          <w:rFonts w:cs="Arial"/>
          <w:lang w:val="en-CA"/>
        </w:rPr>
        <w:t>the Customer</w:t>
      </w:r>
      <w:r w:rsidR="00FC5477" w:rsidRPr="009B0032">
        <w:rPr>
          <w:rFonts w:cs="Arial"/>
          <w:lang w:val="en-CA"/>
        </w:rPr>
        <w:t xml:space="preserve"> </w:t>
      </w:r>
      <w:r>
        <w:rPr>
          <w:lang w:val="en-CA"/>
        </w:rPr>
        <w:t xml:space="preserve">within </w:t>
      </w:r>
      <w:proofErr w:type="gramStart"/>
      <w:r>
        <w:rPr>
          <w:lang w:val="en-CA"/>
        </w:rPr>
        <w:t>aforesaid</w:t>
      </w:r>
      <w:proofErr w:type="gramEnd"/>
      <w:r>
        <w:rPr>
          <w:lang w:val="en-CA"/>
        </w:rPr>
        <w:t xml:space="preserve"> timeline, the ESCO shall incorporate all</w:t>
      </w:r>
      <w:r w:rsidRPr="003A589A">
        <w:rPr>
          <w:lang w:val="en-CA"/>
        </w:rPr>
        <w:t xml:space="preserve"> comments made by </w:t>
      </w:r>
      <w:r w:rsidR="00FC5477">
        <w:rPr>
          <w:rFonts w:cs="Arial"/>
          <w:lang w:val="en-CA"/>
        </w:rPr>
        <w:t>the Customer</w:t>
      </w:r>
      <w:r w:rsidR="00FC5477" w:rsidRPr="009B0032">
        <w:rPr>
          <w:rFonts w:cs="Arial"/>
          <w:lang w:val="en-CA"/>
        </w:rPr>
        <w:t xml:space="preserve"> </w:t>
      </w:r>
      <w:r w:rsidRPr="003A589A">
        <w:rPr>
          <w:lang w:val="en-CA"/>
        </w:rPr>
        <w:t xml:space="preserve">and re-submit the </w:t>
      </w:r>
      <w:r>
        <w:rPr>
          <w:lang w:val="en-CA"/>
        </w:rPr>
        <w:t xml:space="preserve">revised shop drawings </w:t>
      </w:r>
      <w:r w:rsidRPr="003A589A">
        <w:rPr>
          <w:lang w:val="en-CA"/>
        </w:rPr>
        <w:t xml:space="preserve">for </w:t>
      </w:r>
      <w:r w:rsidR="00FC5477">
        <w:rPr>
          <w:rFonts w:cs="Arial"/>
          <w:lang w:val="en-CA"/>
        </w:rPr>
        <w:t>the Customer</w:t>
      </w:r>
      <w:r w:rsidR="00FC5477">
        <w:rPr>
          <w:lang w:val="en-CA"/>
        </w:rPr>
        <w:t xml:space="preserve">’s </w:t>
      </w:r>
      <w:r>
        <w:rPr>
          <w:lang w:val="en-CA"/>
        </w:rPr>
        <w:t>review</w:t>
      </w:r>
      <w:r w:rsidRPr="003A589A">
        <w:rPr>
          <w:lang w:val="en-CA"/>
        </w:rPr>
        <w:t xml:space="preserve"> and this process shall continue until </w:t>
      </w:r>
      <w:r w:rsidR="00FC5477">
        <w:rPr>
          <w:rFonts w:cs="Arial"/>
          <w:lang w:val="en-CA"/>
        </w:rPr>
        <w:t>the Customer</w:t>
      </w:r>
      <w:r w:rsidR="00FC5477" w:rsidRPr="009B0032">
        <w:rPr>
          <w:rFonts w:cs="Arial"/>
          <w:lang w:val="en-CA"/>
        </w:rPr>
        <w:t xml:space="preserve"> </w:t>
      </w:r>
      <w:r w:rsidRPr="003A589A">
        <w:rPr>
          <w:lang w:val="en-CA"/>
        </w:rPr>
        <w:t xml:space="preserve">approves the </w:t>
      </w:r>
      <w:r>
        <w:rPr>
          <w:lang w:val="en-CA"/>
        </w:rPr>
        <w:t xml:space="preserve">shop drawings. </w:t>
      </w:r>
    </w:p>
    <w:p w:rsidR="00C71C74" w:rsidRPr="00E51E0C" w:rsidRDefault="00CA5CDB" w:rsidP="00FC5477">
      <w:pPr>
        <w:pStyle w:val="Level2"/>
        <w:jc w:val="both"/>
        <w:outlineLvl w:val="9"/>
        <w:rPr>
          <w:lang w:val="en-CA"/>
        </w:rPr>
      </w:pPr>
      <w:r w:rsidRPr="008705C8">
        <w:rPr>
          <w:lang w:val="en-CA"/>
        </w:rPr>
        <w:t>The</w:t>
      </w:r>
      <w:r w:rsidR="008705C8" w:rsidRPr="008705C8">
        <w:rPr>
          <w:lang w:val="en-CA"/>
        </w:rPr>
        <w:t xml:space="preserve"> ESCO shall submit material submittals for the Equipment to </w:t>
      </w:r>
      <w:r w:rsidR="00FC5477">
        <w:rPr>
          <w:rFonts w:cs="Arial"/>
          <w:lang w:val="en-CA"/>
        </w:rPr>
        <w:t>the Customer</w:t>
      </w:r>
      <w:r w:rsidR="00FC5477" w:rsidRPr="009B0032">
        <w:rPr>
          <w:rFonts w:cs="Arial"/>
          <w:lang w:val="en-CA"/>
        </w:rPr>
        <w:t xml:space="preserve"> </w:t>
      </w:r>
      <w:r w:rsidR="008705C8" w:rsidRPr="008705C8">
        <w:rPr>
          <w:lang w:val="en-CA"/>
        </w:rPr>
        <w:t>for review and approval and</w:t>
      </w:r>
      <w:r w:rsidR="008705C8">
        <w:rPr>
          <w:lang w:val="en-CA"/>
        </w:rPr>
        <w:t xml:space="preserve"> shall</w:t>
      </w:r>
      <w:r w:rsidR="008705C8" w:rsidRPr="008705C8">
        <w:rPr>
          <w:lang w:val="en-CA"/>
        </w:rPr>
        <w:t xml:space="preserve"> not proceed with actual implementation before having received written approval by </w:t>
      </w:r>
      <w:r w:rsidR="00FC5477">
        <w:rPr>
          <w:rFonts w:cs="Arial"/>
          <w:lang w:val="en-CA"/>
        </w:rPr>
        <w:t>the Customer</w:t>
      </w:r>
      <w:r w:rsidR="00FC5477" w:rsidRPr="009B0032">
        <w:rPr>
          <w:rFonts w:cs="Arial"/>
          <w:lang w:val="en-CA"/>
        </w:rPr>
        <w:t xml:space="preserve"> </w:t>
      </w:r>
      <w:r w:rsidR="008705C8" w:rsidRPr="008705C8">
        <w:rPr>
          <w:lang w:val="en-CA"/>
        </w:rPr>
        <w:t xml:space="preserve">in accordance with the </w:t>
      </w:r>
      <w:r w:rsidR="008705C8">
        <w:rPr>
          <w:lang w:val="en-CA"/>
        </w:rPr>
        <w:t>process described in clause 10.5</w:t>
      </w:r>
      <w:r w:rsidR="008705C8" w:rsidRPr="008705C8">
        <w:rPr>
          <w:lang w:val="en-CA"/>
        </w:rPr>
        <w:t xml:space="preserve">. </w:t>
      </w:r>
    </w:p>
    <w:p w:rsidR="00C71C74" w:rsidRDefault="00CA5CDB" w:rsidP="00FC5477">
      <w:pPr>
        <w:pStyle w:val="Level2"/>
        <w:jc w:val="both"/>
        <w:outlineLvl w:val="9"/>
        <w:rPr>
          <w:lang w:val="en-CA"/>
        </w:rPr>
      </w:pPr>
      <w:r>
        <w:rPr>
          <w:lang w:val="en-CA"/>
        </w:rPr>
        <w:t xml:space="preserve">If requested by </w:t>
      </w:r>
      <w:r w:rsidR="00FC5477">
        <w:rPr>
          <w:rFonts w:cs="Arial"/>
          <w:lang w:val="en-CA"/>
        </w:rPr>
        <w:t>the Customer</w:t>
      </w:r>
      <w:r>
        <w:rPr>
          <w:lang w:val="en-CA"/>
        </w:rPr>
        <w:t xml:space="preserve">, the ESCO shall provide </w:t>
      </w:r>
      <w:r w:rsidR="002F239A">
        <w:rPr>
          <w:lang w:val="en-CA"/>
        </w:rPr>
        <w:t xml:space="preserve">the following </w:t>
      </w:r>
      <w:r>
        <w:rPr>
          <w:lang w:val="en-CA"/>
        </w:rPr>
        <w:t>information for materials procured by the ESCO</w:t>
      </w:r>
      <w:r w:rsidR="002F239A">
        <w:rPr>
          <w:lang w:val="en-CA"/>
        </w:rPr>
        <w:t xml:space="preserve">: </w:t>
      </w:r>
      <w:r w:rsidR="00E91AB4">
        <w:rPr>
          <w:lang w:val="en-CA"/>
        </w:rPr>
        <w:t xml:space="preserve">proof of </w:t>
      </w:r>
      <w:r>
        <w:rPr>
          <w:lang w:val="en-CA"/>
        </w:rPr>
        <w:t>placement of order, quantities</w:t>
      </w:r>
      <w:r w:rsidR="00A85801">
        <w:rPr>
          <w:lang w:val="en-CA"/>
        </w:rPr>
        <w:t>, estimated</w:t>
      </w:r>
      <w:r w:rsidR="002F239A">
        <w:rPr>
          <w:lang w:val="en-CA"/>
        </w:rPr>
        <w:t xml:space="preserve"> </w:t>
      </w:r>
      <w:r>
        <w:rPr>
          <w:lang w:val="en-CA"/>
        </w:rPr>
        <w:t xml:space="preserve">completion date of production, certificate of function test, shipment date, details of shipment vessel and expected arrival </w:t>
      </w:r>
      <w:r w:rsidR="00E91AB4">
        <w:rPr>
          <w:lang w:val="en-CA"/>
        </w:rPr>
        <w:t>date</w:t>
      </w:r>
      <w:r>
        <w:rPr>
          <w:lang w:val="en-CA"/>
        </w:rPr>
        <w:t>.</w:t>
      </w:r>
    </w:p>
    <w:p w:rsidR="00C71C74" w:rsidRDefault="00CA5CDB" w:rsidP="00FC5477">
      <w:pPr>
        <w:pStyle w:val="Level2"/>
        <w:jc w:val="both"/>
        <w:outlineLvl w:val="9"/>
        <w:rPr>
          <w:lang w:val="en-CA"/>
        </w:rPr>
      </w:pPr>
      <w:r>
        <w:rPr>
          <w:lang w:val="en-CA"/>
        </w:rPr>
        <w:t xml:space="preserve">The ESCO shall make all arrangement to facilitate access to ESCO stores and workshop </w:t>
      </w:r>
      <w:r w:rsidR="00A45632">
        <w:rPr>
          <w:lang w:val="en-CA"/>
        </w:rPr>
        <w:t xml:space="preserve">for </w:t>
      </w:r>
      <w:r w:rsidR="00FC5477">
        <w:rPr>
          <w:rFonts w:cs="Arial"/>
          <w:lang w:val="en-CA"/>
        </w:rPr>
        <w:t>the Customer</w:t>
      </w:r>
      <w:r w:rsidR="004E3F37">
        <w:rPr>
          <w:lang w:val="en-CA"/>
        </w:rPr>
        <w:t>.</w:t>
      </w:r>
    </w:p>
    <w:p w:rsidR="00C71C74" w:rsidRPr="004E3F37" w:rsidRDefault="00CA5CDB" w:rsidP="00FC5477">
      <w:pPr>
        <w:pStyle w:val="Level2"/>
        <w:jc w:val="both"/>
        <w:outlineLvl w:val="9"/>
        <w:rPr>
          <w:lang w:val="en-CA"/>
        </w:rPr>
      </w:pPr>
      <w:r w:rsidRPr="003B646F">
        <w:rPr>
          <w:lang w:val="en-CA"/>
        </w:rPr>
        <w:t xml:space="preserve">Prior to </w:t>
      </w:r>
      <w:r w:rsidR="00CD3BC9">
        <w:rPr>
          <w:lang w:val="en-CA"/>
        </w:rPr>
        <w:t>delivery</w:t>
      </w:r>
      <w:r w:rsidR="00CD3BC9" w:rsidRPr="004E3F37">
        <w:rPr>
          <w:lang w:val="en-CA"/>
        </w:rPr>
        <w:t xml:space="preserve"> </w:t>
      </w:r>
      <w:r w:rsidRPr="004E3F37">
        <w:rPr>
          <w:lang w:val="en-CA"/>
        </w:rPr>
        <w:t xml:space="preserve">of any materials, equipment or parts to the </w:t>
      </w:r>
      <w:r w:rsidR="00CF33F3">
        <w:rPr>
          <w:lang w:val="en-CA"/>
        </w:rPr>
        <w:t>Premis</w:t>
      </w:r>
      <w:r w:rsidR="00B5409C">
        <w:rPr>
          <w:lang w:val="en-CA"/>
        </w:rPr>
        <w:t>e</w:t>
      </w:r>
      <w:r w:rsidR="00CF33F3">
        <w:rPr>
          <w:lang w:val="en-CA"/>
        </w:rPr>
        <w:t>s</w:t>
      </w:r>
      <w:r w:rsidRPr="004E3F37">
        <w:rPr>
          <w:lang w:val="en-CA"/>
        </w:rPr>
        <w:t>, the ESCO shall submit</w:t>
      </w:r>
      <w:r w:rsidR="000A3954" w:rsidRPr="000A3954">
        <w:rPr>
          <w:lang w:val="en-CA"/>
        </w:rPr>
        <w:t xml:space="preserve"> </w:t>
      </w:r>
      <w:r w:rsidR="000A3954" w:rsidRPr="004E3F37">
        <w:rPr>
          <w:lang w:val="en-CA"/>
        </w:rPr>
        <w:t xml:space="preserve">to </w:t>
      </w:r>
      <w:r w:rsidR="00FC5477">
        <w:rPr>
          <w:rFonts w:cs="Arial"/>
          <w:lang w:val="en-CA"/>
        </w:rPr>
        <w:t>the Customer</w:t>
      </w:r>
      <w:r w:rsidR="00FC5477" w:rsidRPr="009B0032">
        <w:rPr>
          <w:rFonts w:cs="Arial"/>
          <w:lang w:val="en-CA"/>
        </w:rPr>
        <w:t xml:space="preserve"> </w:t>
      </w:r>
      <w:r w:rsidRPr="004E3F37">
        <w:rPr>
          <w:lang w:val="en-CA"/>
        </w:rPr>
        <w:t xml:space="preserve">a detailed list including all the specifications of the consignment </w:t>
      </w:r>
      <w:proofErr w:type="gramStart"/>
      <w:r w:rsidRPr="004E3F37">
        <w:rPr>
          <w:lang w:val="en-CA"/>
        </w:rPr>
        <w:t>being shipped</w:t>
      </w:r>
      <w:proofErr w:type="gramEnd"/>
      <w:r w:rsidRPr="004E3F37">
        <w:rPr>
          <w:lang w:val="en-CA"/>
        </w:rPr>
        <w:t xml:space="preserve"> for review. </w:t>
      </w:r>
      <w:r w:rsidR="00FC5477">
        <w:rPr>
          <w:rFonts w:cs="Arial"/>
          <w:lang w:val="en-CA"/>
        </w:rPr>
        <w:t>The Customer</w:t>
      </w:r>
      <w:r w:rsidR="00FC5477" w:rsidRPr="009B0032">
        <w:rPr>
          <w:rFonts w:cs="Arial"/>
          <w:lang w:val="en-CA"/>
        </w:rPr>
        <w:t xml:space="preserve"> </w:t>
      </w:r>
      <w:r w:rsidRPr="004E3F37">
        <w:rPr>
          <w:lang w:val="en-CA"/>
        </w:rPr>
        <w:t>shall provide its feedback on</w:t>
      </w:r>
      <w:r w:rsidR="00EF1F6B">
        <w:rPr>
          <w:lang w:val="en-CA"/>
        </w:rPr>
        <w:t xml:space="preserve"> </w:t>
      </w:r>
      <w:r w:rsidR="000A3954">
        <w:rPr>
          <w:lang w:val="en-CA"/>
        </w:rPr>
        <w:t xml:space="preserve">the </w:t>
      </w:r>
      <w:r w:rsidR="00EF1F6B">
        <w:rPr>
          <w:lang w:val="en-CA"/>
        </w:rPr>
        <w:t>provided list within ten (10) Business D</w:t>
      </w:r>
      <w:r w:rsidRPr="004E3F37">
        <w:rPr>
          <w:lang w:val="en-CA"/>
        </w:rPr>
        <w:t xml:space="preserve">ays, for ESCO to proceed with the </w:t>
      </w:r>
      <w:r w:rsidR="00CF33F3">
        <w:rPr>
          <w:lang w:val="en-CA"/>
        </w:rPr>
        <w:t>delivery</w:t>
      </w:r>
      <w:r w:rsidR="00CF33F3" w:rsidRPr="004E3F37">
        <w:rPr>
          <w:lang w:val="en-CA"/>
        </w:rPr>
        <w:t xml:space="preserve"> </w:t>
      </w:r>
      <w:r w:rsidRPr="004E3F37">
        <w:rPr>
          <w:lang w:val="en-CA"/>
        </w:rPr>
        <w:t xml:space="preserve">accordingly.  </w:t>
      </w:r>
    </w:p>
    <w:p w:rsidR="00C71C74" w:rsidRDefault="00CA5CDB" w:rsidP="00FC5477">
      <w:pPr>
        <w:pStyle w:val="Level2"/>
        <w:jc w:val="both"/>
        <w:outlineLvl w:val="9"/>
        <w:rPr>
          <w:lang w:val="en-CA"/>
        </w:rPr>
      </w:pPr>
      <w:r>
        <w:rPr>
          <w:lang w:val="en-CA"/>
        </w:rPr>
        <w:t xml:space="preserve">All ESCO material </w:t>
      </w:r>
      <w:proofErr w:type="gramStart"/>
      <w:r>
        <w:rPr>
          <w:lang w:val="en-CA"/>
        </w:rPr>
        <w:t>shall be properly stored and protected by the ESCO at its own expense in accordance with</w:t>
      </w:r>
      <w:r w:rsidR="00801520">
        <w:rPr>
          <w:lang w:val="en-CA"/>
        </w:rPr>
        <w:t xml:space="preserve"> the</w:t>
      </w:r>
      <w:r>
        <w:rPr>
          <w:lang w:val="en-CA"/>
        </w:rPr>
        <w:t xml:space="preserve"> </w:t>
      </w:r>
      <w:r w:rsidR="000A3954">
        <w:rPr>
          <w:lang w:val="en-CA"/>
        </w:rPr>
        <w:t xml:space="preserve">original equipment manufacturer </w:t>
      </w:r>
      <w:r>
        <w:rPr>
          <w:lang w:val="en-CA"/>
        </w:rPr>
        <w:t xml:space="preserve">recommendations and to the satisfaction of </w:t>
      </w:r>
      <w:r w:rsidR="00FC5477">
        <w:rPr>
          <w:rFonts w:cs="Arial"/>
          <w:lang w:val="en-CA"/>
        </w:rPr>
        <w:t>the Customer</w:t>
      </w:r>
      <w:proofErr w:type="gramEnd"/>
      <w:r>
        <w:rPr>
          <w:lang w:val="en-CA"/>
        </w:rPr>
        <w:t xml:space="preserve">. Any material or piece of </w:t>
      </w:r>
      <w:proofErr w:type="gramStart"/>
      <w:r>
        <w:rPr>
          <w:lang w:val="en-CA"/>
        </w:rPr>
        <w:t>equipment which</w:t>
      </w:r>
      <w:proofErr w:type="gramEnd"/>
      <w:r>
        <w:rPr>
          <w:lang w:val="en-CA"/>
        </w:rPr>
        <w:t xml:space="preserve"> is found to be defective, </w:t>
      </w:r>
      <w:r w:rsidR="00A45632">
        <w:rPr>
          <w:lang w:val="en-CA"/>
        </w:rPr>
        <w:t xml:space="preserve">and / </w:t>
      </w:r>
      <w:r>
        <w:rPr>
          <w:lang w:val="en-CA"/>
        </w:rPr>
        <w:t xml:space="preserve">or not complying with the specifications shall be </w:t>
      </w:r>
      <w:r w:rsidR="00A45632">
        <w:rPr>
          <w:lang w:val="en-CA"/>
        </w:rPr>
        <w:t xml:space="preserve">removed at the ESCO’s expense. </w:t>
      </w:r>
    </w:p>
    <w:p w:rsidR="00210452" w:rsidRPr="003A589A" w:rsidRDefault="00CA5CDB" w:rsidP="00DC3792">
      <w:pPr>
        <w:pStyle w:val="Level2"/>
        <w:jc w:val="both"/>
        <w:outlineLvl w:val="9"/>
        <w:rPr>
          <w:lang w:val="en-CA"/>
        </w:rPr>
      </w:pPr>
      <w:r w:rsidRPr="003A589A">
        <w:rPr>
          <w:lang w:val="en-CA"/>
        </w:rPr>
        <w:t>During the performance of the Works the ESCO shall ensure that:</w:t>
      </w:r>
    </w:p>
    <w:p w:rsidR="00210452" w:rsidRPr="003A589A" w:rsidRDefault="00CA5CDB" w:rsidP="001B5F58">
      <w:pPr>
        <w:pStyle w:val="Bulletnumbered"/>
        <w:numPr>
          <w:ilvl w:val="0"/>
          <w:numId w:val="21"/>
        </w:numPr>
        <w:jc w:val="both"/>
      </w:pPr>
      <w:r w:rsidRPr="003A589A">
        <w:t>it complies with Good Industry Practice;</w:t>
      </w:r>
    </w:p>
    <w:p w:rsidR="00210452" w:rsidRPr="003A589A" w:rsidRDefault="00CA5CDB" w:rsidP="001B5F58">
      <w:pPr>
        <w:pStyle w:val="Bulletnumbered"/>
        <w:numPr>
          <w:ilvl w:val="0"/>
          <w:numId w:val="21"/>
        </w:numPr>
        <w:jc w:val="both"/>
      </w:pPr>
      <w:r w:rsidRPr="003A589A">
        <w:lastRenderedPageBreak/>
        <w:t>it completes the Works in accordance with the</w:t>
      </w:r>
      <w:r w:rsidR="007D37D8" w:rsidRPr="003A589A">
        <w:t xml:space="preserve"> requirements of this Contract</w:t>
      </w:r>
      <w:r w:rsidRPr="003A589A">
        <w:t>;</w:t>
      </w:r>
    </w:p>
    <w:p w:rsidR="00210452" w:rsidRPr="003A589A" w:rsidRDefault="00CA5CDB" w:rsidP="001B5F58">
      <w:pPr>
        <w:pStyle w:val="Bulletnumbered"/>
        <w:numPr>
          <w:ilvl w:val="0"/>
          <w:numId w:val="21"/>
        </w:numPr>
        <w:jc w:val="both"/>
      </w:pPr>
      <w:r w:rsidRPr="003A589A">
        <w:t>the Works are performed by competent and appropriately qualified personnel;</w:t>
      </w:r>
    </w:p>
    <w:p w:rsidR="00EE05A2" w:rsidRPr="003A589A" w:rsidRDefault="00CA5CDB" w:rsidP="001B5F58">
      <w:pPr>
        <w:pStyle w:val="Bulletnumbered"/>
        <w:numPr>
          <w:ilvl w:val="0"/>
          <w:numId w:val="21"/>
        </w:numPr>
        <w:jc w:val="both"/>
      </w:pPr>
      <w:r w:rsidRPr="003A589A">
        <w:t xml:space="preserve">it </w:t>
      </w:r>
      <w:r w:rsidR="007D5269" w:rsidRPr="003A589A">
        <w:t>will promptly remove any debris or rubbish at</w:t>
      </w:r>
      <w:r w:rsidRPr="003A589A">
        <w:t xml:space="preserve"> the Premises </w:t>
      </w:r>
      <w:r w:rsidR="007D5269" w:rsidRPr="003A589A">
        <w:t>arising from the performance of the Works</w:t>
      </w:r>
      <w:r w:rsidRPr="003A589A">
        <w:t>;</w:t>
      </w:r>
    </w:p>
    <w:p w:rsidR="00210452" w:rsidRPr="003A589A" w:rsidRDefault="00CA5CDB" w:rsidP="001B5F58">
      <w:pPr>
        <w:pStyle w:val="Bulletnumbered"/>
        <w:numPr>
          <w:ilvl w:val="0"/>
          <w:numId w:val="21"/>
        </w:numPr>
        <w:jc w:val="both"/>
      </w:pPr>
      <w:r w:rsidRPr="003A589A">
        <w:t xml:space="preserve">it complies with any health and safety policies and procedures imposed by </w:t>
      </w:r>
      <w:r w:rsidR="00FC5477">
        <w:rPr>
          <w:rFonts w:cs="Arial"/>
        </w:rPr>
        <w:t>the Customer</w:t>
      </w:r>
      <w:r w:rsidRPr="003A589A">
        <w:t xml:space="preserve"> at the Premises; and</w:t>
      </w:r>
    </w:p>
    <w:p w:rsidR="00210452" w:rsidRDefault="00CA5CDB" w:rsidP="001B5F58">
      <w:pPr>
        <w:pStyle w:val="Bulletnumbered"/>
        <w:numPr>
          <w:ilvl w:val="0"/>
          <w:numId w:val="21"/>
        </w:numPr>
        <w:jc w:val="both"/>
      </w:pPr>
      <w:proofErr w:type="gramStart"/>
      <w:r w:rsidRPr="003A589A">
        <w:t>it</w:t>
      </w:r>
      <w:proofErr w:type="gramEnd"/>
      <w:r w:rsidRPr="003A589A">
        <w:t xml:space="preserve"> complies with all applicable Laws</w:t>
      </w:r>
      <w:r w:rsidR="001B542F">
        <w:t xml:space="preserve"> </w:t>
      </w:r>
      <w:r w:rsidR="001B542F" w:rsidRPr="001B542F">
        <w:t xml:space="preserve">and applicable statutory </w:t>
      </w:r>
      <w:r w:rsidR="007916A5" w:rsidRPr="001B542F">
        <w:t>codes</w:t>
      </w:r>
      <w:r w:rsidR="007916A5">
        <w:t xml:space="preserve">, </w:t>
      </w:r>
      <w:r w:rsidR="001B526A">
        <w:t>g</w:t>
      </w:r>
      <w:r w:rsidR="007916A5">
        <w:t>uidelines</w:t>
      </w:r>
      <w:r w:rsidR="0088717B">
        <w:t xml:space="preserve"> and </w:t>
      </w:r>
      <w:r w:rsidR="001B526A">
        <w:t>r</w:t>
      </w:r>
      <w:r w:rsidR="0088717B">
        <w:t>egulations</w:t>
      </w:r>
      <w:r w:rsidR="001B542F" w:rsidRPr="001B542F">
        <w:t>.</w:t>
      </w:r>
    </w:p>
    <w:p w:rsidR="00210452" w:rsidRPr="003A589A" w:rsidRDefault="00CA5CDB" w:rsidP="00DC3792">
      <w:pPr>
        <w:pStyle w:val="Level2"/>
        <w:jc w:val="both"/>
        <w:outlineLvl w:val="9"/>
        <w:rPr>
          <w:lang w:val="en-CA"/>
        </w:rPr>
      </w:pPr>
      <w:r w:rsidRPr="003A589A">
        <w:rPr>
          <w:lang w:val="en-CA"/>
        </w:rPr>
        <w:t xml:space="preserve">The ESCO shall be </w:t>
      </w:r>
      <w:r w:rsidRPr="00D3530D">
        <w:rPr>
          <w:lang w:val="en-CA"/>
        </w:rPr>
        <w:t xml:space="preserve">responsible for </w:t>
      </w:r>
      <w:r w:rsidR="00C71C74" w:rsidRPr="00D3530D">
        <w:rPr>
          <w:lang w:val="en-CA"/>
        </w:rPr>
        <w:t>performing</w:t>
      </w:r>
      <w:r w:rsidR="00110796" w:rsidRPr="00D3530D">
        <w:rPr>
          <w:lang w:val="en-CA"/>
        </w:rPr>
        <w:t xml:space="preserve"> or procur</w:t>
      </w:r>
      <w:r w:rsidR="002A09C5">
        <w:rPr>
          <w:lang w:val="en-CA"/>
        </w:rPr>
        <w:t>ing</w:t>
      </w:r>
      <w:r w:rsidR="00110796" w:rsidRPr="00D3530D">
        <w:rPr>
          <w:lang w:val="en-CA"/>
        </w:rPr>
        <w:t xml:space="preserve"> to perform</w:t>
      </w:r>
      <w:r w:rsidRPr="00D3530D">
        <w:rPr>
          <w:lang w:val="en-CA"/>
        </w:rPr>
        <w:t xml:space="preserve"> the</w:t>
      </w:r>
      <w:r w:rsidRPr="003A589A">
        <w:rPr>
          <w:lang w:val="en-CA"/>
        </w:rPr>
        <w:t xml:space="preserve"> Works to </w:t>
      </w:r>
      <w:proofErr w:type="gramStart"/>
      <w:r w:rsidRPr="003A589A">
        <w:rPr>
          <w:lang w:val="en-CA"/>
        </w:rPr>
        <w:t xml:space="preserve">be </w:t>
      </w:r>
      <w:r w:rsidR="00A45632">
        <w:rPr>
          <w:lang w:val="en-CA"/>
        </w:rPr>
        <w:t>executed</w:t>
      </w:r>
      <w:proofErr w:type="gramEnd"/>
      <w:r w:rsidR="00A45632">
        <w:rPr>
          <w:lang w:val="en-CA"/>
        </w:rPr>
        <w:t xml:space="preserve"> </w:t>
      </w:r>
      <w:r w:rsidRPr="003A589A">
        <w:rPr>
          <w:lang w:val="en-CA"/>
        </w:rPr>
        <w:t>under this Contract. The ESCO shall be responsible for all construction means, methods, techniques, sequences and procedures and for coordinating all portions of the Works under this Contract.</w:t>
      </w:r>
    </w:p>
    <w:p w:rsidR="00210452" w:rsidRDefault="00CA5CDB" w:rsidP="00DC3792">
      <w:pPr>
        <w:pStyle w:val="Level2"/>
        <w:jc w:val="both"/>
        <w:outlineLvl w:val="9"/>
        <w:rPr>
          <w:lang w:val="en-CA"/>
        </w:rPr>
      </w:pPr>
      <w:r w:rsidRPr="003A589A">
        <w:rPr>
          <w:lang w:val="en-CA"/>
        </w:rPr>
        <w:t xml:space="preserve">The ESCO shall pay for all labour, materials, </w:t>
      </w:r>
      <w:r w:rsidR="0006797A" w:rsidRPr="003A589A">
        <w:rPr>
          <w:lang w:val="en-CA"/>
        </w:rPr>
        <w:t>e</w:t>
      </w:r>
      <w:r w:rsidRPr="003A589A">
        <w:rPr>
          <w:lang w:val="en-CA"/>
        </w:rPr>
        <w:t xml:space="preserve">quipment, tools, construction equipment and machinery, </w:t>
      </w:r>
      <w:r w:rsidR="00CF510D">
        <w:rPr>
          <w:lang w:val="en-CA"/>
        </w:rPr>
        <w:t xml:space="preserve">fuel, </w:t>
      </w:r>
      <w:r w:rsidR="00290F23">
        <w:rPr>
          <w:lang w:val="en-CA"/>
        </w:rPr>
        <w:t xml:space="preserve">consumables, </w:t>
      </w:r>
      <w:r w:rsidRPr="003A589A">
        <w:rPr>
          <w:lang w:val="en-CA"/>
        </w:rPr>
        <w:t>transportation and other facilities and services necessary for the proper execution and completion of the Works.</w:t>
      </w:r>
    </w:p>
    <w:p w:rsidR="00CC42A1" w:rsidRPr="00D3530D" w:rsidRDefault="00CA5CDB" w:rsidP="00FC5477">
      <w:pPr>
        <w:pStyle w:val="Level2"/>
        <w:jc w:val="both"/>
        <w:outlineLvl w:val="9"/>
        <w:rPr>
          <w:lang w:val="en-CA"/>
        </w:rPr>
      </w:pPr>
      <w:r w:rsidRPr="001B64A7">
        <w:rPr>
          <w:lang w:val="en-CA"/>
        </w:rPr>
        <w:t xml:space="preserve">The ESCO shall schedule its onsite works to conform with hours of operations acceptable to </w:t>
      </w:r>
      <w:r w:rsidR="00FC5477">
        <w:rPr>
          <w:rFonts w:cs="Arial"/>
          <w:lang w:val="en-CA"/>
        </w:rPr>
        <w:t>the Customer</w:t>
      </w:r>
      <w:r w:rsidR="00FC5477" w:rsidRPr="009B0032">
        <w:rPr>
          <w:rFonts w:cs="Arial"/>
          <w:lang w:val="en-CA"/>
        </w:rPr>
        <w:t xml:space="preserve"> </w:t>
      </w:r>
      <w:r w:rsidR="00AA3D8A" w:rsidRPr="00C24910">
        <w:rPr>
          <w:lang w:val="en-CA"/>
        </w:rPr>
        <w:t>and / or Tenant</w:t>
      </w:r>
      <w:r w:rsidRPr="00C24910">
        <w:rPr>
          <w:lang w:val="en-CA"/>
        </w:rPr>
        <w:t xml:space="preserve">. If </w:t>
      </w:r>
      <w:r w:rsidR="00FC5477">
        <w:rPr>
          <w:rFonts w:cs="Arial"/>
          <w:lang w:val="en-CA"/>
        </w:rPr>
        <w:t>the Customer</w:t>
      </w:r>
      <w:r w:rsidR="00FC5477" w:rsidRPr="009B0032">
        <w:rPr>
          <w:rFonts w:cs="Arial"/>
          <w:lang w:val="en-CA"/>
        </w:rPr>
        <w:t xml:space="preserve"> </w:t>
      </w:r>
      <w:r w:rsidRPr="00C24910">
        <w:rPr>
          <w:lang w:val="en-CA"/>
        </w:rPr>
        <w:t>instructs the ESCO to carry out const</w:t>
      </w:r>
      <w:r w:rsidR="00EF1F6B">
        <w:rPr>
          <w:lang w:val="en-CA"/>
        </w:rPr>
        <w:t>ruction activities outside the Business H</w:t>
      </w:r>
      <w:r w:rsidRPr="00C24910">
        <w:rPr>
          <w:lang w:val="en-CA"/>
        </w:rPr>
        <w:t xml:space="preserve">ours, ESCO </w:t>
      </w:r>
      <w:r w:rsidRPr="00D3530D">
        <w:rPr>
          <w:lang w:val="en-CA"/>
        </w:rPr>
        <w:t xml:space="preserve">shall </w:t>
      </w:r>
      <w:r w:rsidR="00C165DB" w:rsidRPr="00D3530D">
        <w:rPr>
          <w:lang w:val="en-CA"/>
        </w:rPr>
        <w:t xml:space="preserve">use its reasonable endeavours to </w:t>
      </w:r>
      <w:r w:rsidRPr="00D3530D">
        <w:rPr>
          <w:lang w:val="en-CA"/>
        </w:rPr>
        <w:t xml:space="preserve">abide by the same, at no additional cost to </w:t>
      </w:r>
      <w:r w:rsidR="00FC5477">
        <w:rPr>
          <w:rFonts w:cs="Arial"/>
          <w:lang w:val="en-CA"/>
        </w:rPr>
        <w:t>the Customer</w:t>
      </w:r>
      <w:r w:rsidR="00961EB3" w:rsidRPr="00D3530D">
        <w:rPr>
          <w:lang w:val="en-CA"/>
        </w:rPr>
        <w:t>.</w:t>
      </w:r>
    </w:p>
    <w:p w:rsidR="00210452" w:rsidRPr="003A589A" w:rsidRDefault="00CA5CDB" w:rsidP="00FC5477">
      <w:pPr>
        <w:pStyle w:val="Level2"/>
        <w:jc w:val="both"/>
        <w:outlineLvl w:val="9"/>
        <w:rPr>
          <w:lang w:val="en-CA"/>
        </w:rPr>
      </w:pPr>
      <w:r w:rsidRPr="003A589A">
        <w:rPr>
          <w:lang w:val="en-CA"/>
        </w:rPr>
        <w:t xml:space="preserve">The ESCO shall perform the Works in such a manner so as not to harm the structural integrity of the Premises or its operating systems and to conform to the standards set out in </w:t>
      </w:r>
      <w:r w:rsidR="00371E5B">
        <w:rPr>
          <w:lang w:val="en-CA"/>
        </w:rPr>
        <w:t xml:space="preserve">Schedule 8 </w:t>
      </w:r>
      <w:r w:rsidRPr="003A589A">
        <w:rPr>
          <w:lang w:val="en-CA"/>
        </w:rPr>
        <w:t>(</w:t>
      </w:r>
      <w:r w:rsidRPr="003A589A">
        <w:rPr>
          <w:i/>
          <w:lang w:val="en-CA"/>
        </w:rPr>
        <w:t xml:space="preserve">Standards </w:t>
      </w:r>
      <w:r w:rsidR="000C66EE">
        <w:rPr>
          <w:i/>
          <w:lang w:val="en-CA"/>
        </w:rPr>
        <w:t>&amp; Specifications</w:t>
      </w:r>
      <w:r w:rsidRPr="003A589A">
        <w:rPr>
          <w:lang w:val="en-CA"/>
        </w:rPr>
        <w:t>). The ESCO</w:t>
      </w:r>
      <w:r w:rsidR="00544151">
        <w:rPr>
          <w:lang w:val="en-CA"/>
        </w:rPr>
        <w:t xml:space="preserve"> </w:t>
      </w:r>
      <w:r w:rsidRPr="003A589A">
        <w:rPr>
          <w:lang w:val="en-CA"/>
        </w:rPr>
        <w:t>shall repair</w:t>
      </w:r>
      <w:r w:rsidR="00544151">
        <w:rPr>
          <w:lang w:val="en-CA"/>
        </w:rPr>
        <w:t xml:space="preserve"> or </w:t>
      </w:r>
      <w:r w:rsidR="00AA3D8A">
        <w:rPr>
          <w:lang w:val="en-CA"/>
        </w:rPr>
        <w:t>re</w:t>
      </w:r>
      <w:r w:rsidR="000E5EA8">
        <w:rPr>
          <w:lang w:val="en-CA"/>
        </w:rPr>
        <w:t>im</w:t>
      </w:r>
      <w:r w:rsidR="00AA3D8A">
        <w:rPr>
          <w:lang w:val="en-CA"/>
        </w:rPr>
        <w:t xml:space="preserve">burse </w:t>
      </w:r>
      <w:r w:rsidR="00FC5477">
        <w:rPr>
          <w:rFonts w:cs="Arial"/>
          <w:lang w:val="en-CA"/>
        </w:rPr>
        <w:t>the Customer</w:t>
      </w:r>
      <w:r w:rsidR="00FC5477" w:rsidRPr="009B0032">
        <w:rPr>
          <w:rFonts w:cs="Arial"/>
          <w:lang w:val="en-CA"/>
        </w:rPr>
        <w:t xml:space="preserve"> </w:t>
      </w:r>
      <w:r w:rsidR="00AA3D8A">
        <w:rPr>
          <w:lang w:val="en-CA"/>
        </w:rPr>
        <w:t xml:space="preserve">for repairs (at </w:t>
      </w:r>
      <w:r w:rsidR="00FC5477">
        <w:rPr>
          <w:rFonts w:cs="Arial"/>
          <w:lang w:val="en-CA"/>
        </w:rPr>
        <w:t xml:space="preserve">the Customer’s </w:t>
      </w:r>
      <w:r w:rsidR="00AA3D8A">
        <w:rPr>
          <w:lang w:val="en-CA"/>
        </w:rPr>
        <w:t>discretion)</w:t>
      </w:r>
      <w:r w:rsidR="00544151">
        <w:rPr>
          <w:lang w:val="en-CA"/>
        </w:rPr>
        <w:t>,</w:t>
      </w:r>
      <w:r w:rsidR="00961EB3">
        <w:rPr>
          <w:lang w:val="en-CA"/>
        </w:rPr>
        <w:t xml:space="preserve"> </w:t>
      </w:r>
      <w:r w:rsidRPr="003A589A">
        <w:rPr>
          <w:lang w:val="en-CA"/>
        </w:rPr>
        <w:t xml:space="preserve">and restore to its original condition any damage to the Premises caused by the ESCO </w:t>
      </w:r>
      <w:r w:rsidR="007478B7">
        <w:rPr>
          <w:lang w:val="en-CA"/>
        </w:rPr>
        <w:t>(</w:t>
      </w:r>
      <w:r w:rsidRPr="003A589A">
        <w:rPr>
          <w:lang w:val="en-CA"/>
        </w:rPr>
        <w:t>or its Sub-Contractors, agents, representatives or other parties it has permitted on the Premise</w:t>
      </w:r>
      <w:r w:rsidR="00877035" w:rsidRPr="003A589A">
        <w:rPr>
          <w:lang w:val="en-CA"/>
        </w:rPr>
        <w:t>s</w:t>
      </w:r>
      <w:r w:rsidR="007478B7">
        <w:rPr>
          <w:lang w:val="en-CA"/>
        </w:rPr>
        <w:t>)</w:t>
      </w:r>
      <w:r w:rsidR="0006797A" w:rsidRPr="003A589A">
        <w:rPr>
          <w:lang w:val="en-CA"/>
        </w:rPr>
        <w:t>,</w:t>
      </w:r>
      <w:r w:rsidRPr="003A589A">
        <w:rPr>
          <w:lang w:val="en-CA"/>
        </w:rPr>
        <w:t xml:space="preserve"> at the ESCO's cost and expense.</w:t>
      </w:r>
    </w:p>
    <w:p w:rsidR="00CC42A1" w:rsidRDefault="00CA5CDB" w:rsidP="00FC5477">
      <w:pPr>
        <w:pStyle w:val="Level2"/>
        <w:jc w:val="both"/>
        <w:outlineLvl w:val="9"/>
        <w:rPr>
          <w:lang w:val="en-CA"/>
        </w:rPr>
      </w:pPr>
      <w:r>
        <w:rPr>
          <w:lang w:val="en-CA"/>
        </w:rPr>
        <w:t>T</w:t>
      </w:r>
      <w:r w:rsidR="0088101C">
        <w:rPr>
          <w:lang w:val="en-CA"/>
        </w:rPr>
        <w:t>he</w:t>
      </w:r>
      <w:r>
        <w:rPr>
          <w:lang w:val="en-CA"/>
        </w:rPr>
        <w:t xml:space="preserve"> ESCO </w:t>
      </w:r>
      <w:r w:rsidR="003B646F">
        <w:rPr>
          <w:lang w:val="en-CA"/>
        </w:rPr>
        <w:t>may</w:t>
      </w:r>
      <w:r>
        <w:rPr>
          <w:lang w:val="en-CA"/>
        </w:rPr>
        <w:t xml:space="preserve">, without additional compensation and upon </w:t>
      </w:r>
      <w:r w:rsidR="00FC5477">
        <w:rPr>
          <w:rFonts w:cs="Arial"/>
          <w:lang w:val="en-CA"/>
        </w:rPr>
        <w:t>the Customer</w:t>
      </w:r>
      <w:proofErr w:type="gramStart"/>
      <w:r w:rsidR="00FC5477">
        <w:rPr>
          <w:rFonts w:cs="Arial"/>
          <w:lang w:val="en-CA"/>
        </w:rPr>
        <w:t xml:space="preserve">’s </w:t>
      </w:r>
      <w:r>
        <w:rPr>
          <w:lang w:val="en-CA"/>
        </w:rPr>
        <w:t>approval, work overtime as required or as directed</w:t>
      </w:r>
      <w:proofErr w:type="gramEnd"/>
      <w:r>
        <w:rPr>
          <w:lang w:val="en-CA"/>
        </w:rPr>
        <w:t xml:space="preserve"> by </w:t>
      </w:r>
      <w:r w:rsidR="00FC5477">
        <w:rPr>
          <w:rFonts w:cs="Arial"/>
          <w:lang w:val="en-CA"/>
        </w:rPr>
        <w:t>the Customer</w:t>
      </w:r>
      <w:r w:rsidR="00FC5477" w:rsidRPr="009B0032">
        <w:rPr>
          <w:rFonts w:cs="Arial"/>
          <w:lang w:val="en-CA"/>
        </w:rPr>
        <w:t xml:space="preserve"> </w:t>
      </w:r>
      <w:r w:rsidR="0088101C">
        <w:rPr>
          <w:lang w:val="en-CA"/>
        </w:rPr>
        <w:t>to recover any delays in the sched</w:t>
      </w:r>
      <w:r w:rsidR="004A423A">
        <w:rPr>
          <w:lang w:val="en-CA"/>
        </w:rPr>
        <w:t>ule of works caused by the ESCO</w:t>
      </w:r>
      <w:r>
        <w:rPr>
          <w:lang w:val="en-CA"/>
        </w:rPr>
        <w:t>.</w:t>
      </w:r>
      <w:r w:rsidR="004A423A">
        <w:rPr>
          <w:lang w:val="en-CA"/>
        </w:rPr>
        <w:t xml:space="preserve"> The</w:t>
      </w:r>
      <w:r>
        <w:rPr>
          <w:lang w:val="en-CA"/>
        </w:rPr>
        <w:t xml:space="preserve"> ESCO shall </w:t>
      </w:r>
      <w:r w:rsidR="004A423A">
        <w:rPr>
          <w:lang w:val="en-CA"/>
        </w:rPr>
        <w:t xml:space="preserve">compensate </w:t>
      </w:r>
      <w:r w:rsidR="00FC5477">
        <w:rPr>
          <w:rFonts w:cs="Arial"/>
          <w:lang w:val="en-CA"/>
        </w:rPr>
        <w:t>the Customer</w:t>
      </w:r>
      <w:r w:rsidR="00FC5477" w:rsidRPr="009B0032">
        <w:rPr>
          <w:rFonts w:cs="Arial"/>
          <w:lang w:val="en-CA"/>
        </w:rPr>
        <w:t xml:space="preserve"> </w:t>
      </w:r>
      <w:r>
        <w:rPr>
          <w:lang w:val="en-CA"/>
        </w:rPr>
        <w:t xml:space="preserve">for any expenses incurred by </w:t>
      </w:r>
      <w:r w:rsidR="00FC5477">
        <w:rPr>
          <w:rFonts w:cs="Arial"/>
          <w:lang w:val="en-CA"/>
        </w:rPr>
        <w:t>the Customer</w:t>
      </w:r>
      <w:r w:rsidR="00FC5477" w:rsidRPr="009B0032">
        <w:rPr>
          <w:rFonts w:cs="Arial"/>
          <w:lang w:val="en-CA"/>
        </w:rPr>
        <w:t xml:space="preserve"> </w:t>
      </w:r>
      <w:r w:rsidR="004A423A">
        <w:rPr>
          <w:lang w:val="en-CA"/>
        </w:rPr>
        <w:t>to facilitate approved</w:t>
      </w:r>
      <w:r w:rsidR="004E3F37">
        <w:rPr>
          <w:lang w:val="en-CA"/>
        </w:rPr>
        <w:t xml:space="preserve"> </w:t>
      </w:r>
      <w:r>
        <w:rPr>
          <w:lang w:val="en-CA"/>
        </w:rPr>
        <w:t>overtime works</w:t>
      </w:r>
      <w:r w:rsidR="004A423A">
        <w:rPr>
          <w:lang w:val="en-CA"/>
        </w:rPr>
        <w:t>.</w:t>
      </w:r>
    </w:p>
    <w:p w:rsidR="00210452" w:rsidRPr="003A589A" w:rsidRDefault="00CA5CDB" w:rsidP="00DC3792">
      <w:pPr>
        <w:pStyle w:val="Level2"/>
        <w:jc w:val="both"/>
        <w:outlineLvl w:val="9"/>
        <w:rPr>
          <w:lang w:val="en-CA"/>
        </w:rPr>
      </w:pPr>
      <w:r w:rsidRPr="003A589A">
        <w:rPr>
          <w:lang w:val="en-CA"/>
        </w:rPr>
        <w:t xml:space="preserve">Any work </w:t>
      </w:r>
      <w:r w:rsidR="0006797A" w:rsidRPr="003A589A">
        <w:rPr>
          <w:lang w:val="en-CA"/>
        </w:rPr>
        <w:t xml:space="preserve">forming part of the Works </w:t>
      </w:r>
      <w:r w:rsidRPr="003A589A">
        <w:rPr>
          <w:lang w:val="en-CA"/>
        </w:rPr>
        <w:t xml:space="preserve">performed by the ESCO prior to the date of this Contract </w:t>
      </w:r>
      <w:proofErr w:type="gramStart"/>
      <w:r w:rsidRPr="003A589A">
        <w:rPr>
          <w:lang w:val="en-CA"/>
        </w:rPr>
        <w:t>shall be treated</w:t>
      </w:r>
      <w:proofErr w:type="gramEnd"/>
      <w:r w:rsidRPr="003A589A">
        <w:rPr>
          <w:lang w:val="en-CA"/>
        </w:rPr>
        <w:t xml:space="preserve"> as having been performed under the terms and conditions of this Contract and the Parties shall be bound accordingly.</w:t>
      </w:r>
    </w:p>
    <w:p w:rsidR="00210452" w:rsidRDefault="00CA5CDB" w:rsidP="00DC3792">
      <w:pPr>
        <w:pStyle w:val="Body2"/>
        <w:jc w:val="both"/>
        <w:rPr>
          <w:b/>
          <w:i/>
          <w:lang w:val="en-CA"/>
        </w:rPr>
      </w:pPr>
      <w:r>
        <w:rPr>
          <w:b/>
          <w:i/>
          <w:lang w:val="en-CA"/>
        </w:rPr>
        <w:t>Operations</w:t>
      </w:r>
      <w:r w:rsidRPr="003A589A">
        <w:rPr>
          <w:b/>
          <w:i/>
          <w:lang w:val="en-CA"/>
        </w:rPr>
        <w:t xml:space="preserve"> Phase</w:t>
      </w:r>
    </w:p>
    <w:p w:rsidR="00C00B70" w:rsidRPr="00540656" w:rsidRDefault="00CA5CDB" w:rsidP="00DC3792">
      <w:pPr>
        <w:pStyle w:val="Level2"/>
        <w:jc w:val="both"/>
        <w:outlineLvl w:val="9"/>
        <w:rPr>
          <w:lang w:val="en-CA"/>
        </w:rPr>
      </w:pPr>
      <w:r w:rsidRPr="00540656">
        <w:rPr>
          <w:lang w:val="en-CA"/>
        </w:rPr>
        <w:t>Upon receipt of the Construction Completion Certificate (partial or full) pursuant to clause 1</w:t>
      </w:r>
      <w:r w:rsidR="00B67726" w:rsidRPr="00540656">
        <w:rPr>
          <w:lang w:val="en-CA"/>
        </w:rPr>
        <w:t>8</w:t>
      </w:r>
      <w:r w:rsidRPr="00540656">
        <w:rPr>
          <w:lang w:val="en-CA"/>
        </w:rPr>
        <w:t xml:space="preserve">, the ESCO shall service and maintain the Equipment in accordance provisions set out in the Schedule 10 </w:t>
      </w:r>
      <w:r w:rsidRPr="008E7570">
        <w:rPr>
          <w:i/>
          <w:lang w:val="en-CA"/>
        </w:rPr>
        <w:t>(ESCO's Maintenance Obligations)</w:t>
      </w:r>
      <w:r w:rsidRPr="00540656">
        <w:rPr>
          <w:lang w:val="en-CA"/>
        </w:rPr>
        <w:t xml:space="preserve">. </w:t>
      </w:r>
      <w:r w:rsidR="001C46EE">
        <w:rPr>
          <w:lang w:val="en-GB"/>
        </w:rPr>
        <w:t>The consideration payable to the ESCO for</w:t>
      </w:r>
      <w:r w:rsidR="001C46EE">
        <w:t xml:space="preserve"> such work shall be included in the Shared Savings Payments and/or Charges</w:t>
      </w:r>
      <w:r w:rsidRPr="00540656">
        <w:rPr>
          <w:lang w:val="en-CA"/>
        </w:rPr>
        <w:t>.</w:t>
      </w:r>
      <w:r w:rsidR="00C00B70" w:rsidRPr="00540656">
        <w:rPr>
          <w:lang w:val="en-CA"/>
        </w:rPr>
        <w:t xml:space="preserve"> For the avoidance of doubt, partial Construction Completion Certificates shall </w:t>
      </w:r>
      <w:r w:rsidR="00C00B70" w:rsidRPr="00540656">
        <w:rPr>
          <w:lang w:val="en-CA"/>
        </w:rPr>
        <w:lastRenderedPageBreak/>
        <w:t xml:space="preserve">only be applicable in relation to Premises where all the Works </w:t>
      </w:r>
      <w:proofErr w:type="gramStart"/>
      <w:r w:rsidR="00C00B70" w:rsidRPr="00540656">
        <w:rPr>
          <w:lang w:val="en-CA"/>
        </w:rPr>
        <w:t>have been completed</w:t>
      </w:r>
      <w:proofErr w:type="gramEnd"/>
      <w:r w:rsidR="00C00B70" w:rsidRPr="00540656">
        <w:rPr>
          <w:lang w:val="en-CA"/>
        </w:rPr>
        <w:t>, as opposed to parts of Premises or ECMs across several Premises being completed.</w:t>
      </w:r>
    </w:p>
    <w:p w:rsidR="00E35CD1" w:rsidRDefault="00CA5CDB" w:rsidP="00FC5477">
      <w:pPr>
        <w:pStyle w:val="Level2"/>
        <w:jc w:val="both"/>
        <w:outlineLvl w:val="9"/>
        <w:rPr>
          <w:lang w:val="en-CA"/>
        </w:rPr>
      </w:pPr>
      <w:r>
        <w:rPr>
          <w:lang w:val="en-CA"/>
        </w:rPr>
        <w:t xml:space="preserve">ESCO shall have no liability to </w:t>
      </w:r>
      <w:r w:rsidR="00FC5477">
        <w:rPr>
          <w:rFonts w:cs="Arial"/>
          <w:lang w:val="en-CA"/>
        </w:rPr>
        <w:t>the Customer</w:t>
      </w:r>
      <w:r w:rsidR="00FC5477" w:rsidRPr="009B0032">
        <w:rPr>
          <w:rFonts w:cs="Arial"/>
          <w:lang w:val="en-CA"/>
        </w:rPr>
        <w:t xml:space="preserve"> </w:t>
      </w:r>
      <w:r>
        <w:rPr>
          <w:lang w:val="en-CA"/>
        </w:rPr>
        <w:t>for any interruption to the energy supply to the Premises where such interruption of supply is due to any event outside of ESCO's control.</w:t>
      </w:r>
    </w:p>
    <w:p w:rsidR="00E35CD1" w:rsidRDefault="00CA5CDB" w:rsidP="00DC3792">
      <w:pPr>
        <w:pStyle w:val="Level2"/>
        <w:jc w:val="both"/>
        <w:outlineLvl w:val="9"/>
        <w:rPr>
          <w:lang w:val="en-CA"/>
        </w:rPr>
      </w:pPr>
      <w:r>
        <w:rPr>
          <w:lang w:val="en-CA"/>
        </w:rPr>
        <w:t>ESCO</w:t>
      </w:r>
      <w:r w:rsidRPr="000C5FA4">
        <w:rPr>
          <w:lang w:val="en-CA"/>
        </w:rPr>
        <w:t xml:space="preserve"> shall carry out or procure the carrying out of the measurement and verification works set out in Schedule 1</w:t>
      </w:r>
      <w:r w:rsidR="00100BBC">
        <w:rPr>
          <w:lang w:val="en-CA"/>
        </w:rPr>
        <w:t>4</w:t>
      </w:r>
      <w:r w:rsidRPr="000C5FA4">
        <w:rPr>
          <w:lang w:val="en-CA"/>
        </w:rPr>
        <w:t xml:space="preserve"> </w:t>
      </w:r>
      <w:r w:rsidRPr="000C5FA4">
        <w:rPr>
          <w:i/>
          <w:lang w:val="en-CA"/>
        </w:rPr>
        <w:t>(ESCO’s Proposal)</w:t>
      </w:r>
      <w:r w:rsidRPr="000C5FA4">
        <w:rPr>
          <w:lang w:val="en-CA"/>
        </w:rPr>
        <w:t xml:space="preserve"> and Schedule</w:t>
      </w:r>
      <w:r>
        <w:rPr>
          <w:lang w:val="en-CA"/>
        </w:rPr>
        <w:t xml:space="preserve"> 7</w:t>
      </w:r>
      <w:r w:rsidRPr="000C5FA4">
        <w:rPr>
          <w:lang w:val="en-CA"/>
        </w:rPr>
        <w:t xml:space="preserve"> </w:t>
      </w:r>
      <w:r w:rsidRPr="000C5FA4">
        <w:rPr>
          <w:i/>
          <w:lang w:val="en-CA"/>
        </w:rPr>
        <w:t>(Energy Saving Measurement and Verification Plan)</w:t>
      </w:r>
      <w:r w:rsidRPr="000C5FA4">
        <w:rPr>
          <w:lang w:val="en-CA"/>
        </w:rPr>
        <w:t xml:space="preserve"> in accordance with the terms of the Contract.</w:t>
      </w:r>
      <w:r>
        <w:rPr>
          <w:lang w:val="en-CA"/>
        </w:rPr>
        <w:t xml:space="preserve"> </w:t>
      </w:r>
      <w:r w:rsidR="007043A8">
        <w:rPr>
          <w:lang w:val="en-GB"/>
        </w:rPr>
        <w:t>The consideration payable to the ESCO for</w:t>
      </w:r>
      <w:r w:rsidR="007043A8">
        <w:t xml:space="preserve"> such work shall be included in the Shared Savings Payments and/or Charges</w:t>
      </w:r>
      <w:r w:rsidR="007043A8" w:rsidRPr="00540656">
        <w:rPr>
          <w:lang w:val="en-CA"/>
        </w:rPr>
        <w:t>.</w:t>
      </w:r>
    </w:p>
    <w:p w:rsidR="00DB11BB" w:rsidRPr="00DB11BB" w:rsidRDefault="00CA5CDB" w:rsidP="00FC5477">
      <w:pPr>
        <w:pStyle w:val="Level2"/>
        <w:jc w:val="both"/>
        <w:outlineLvl w:val="9"/>
        <w:rPr>
          <w:lang w:val="en-CA"/>
        </w:rPr>
      </w:pPr>
      <w:r w:rsidRPr="00DB11BB">
        <w:rPr>
          <w:lang w:val="en-CA"/>
        </w:rPr>
        <w:t xml:space="preserve">In the event that </w:t>
      </w:r>
      <w:r w:rsidR="00FC5477">
        <w:rPr>
          <w:rFonts w:cs="Arial"/>
          <w:lang w:val="en-CA"/>
        </w:rPr>
        <w:t>the Customer</w:t>
      </w:r>
      <w:r w:rsidR="00FC5477" w:rsidRPr="009B0032">
        <w:rPr>
          <w:rFonts w:cs="Arial"/>
          <w:lang w:val="en-CA"/>
        </w:rPr>
        <w:t xml:space="preserve"> </w:t>
      </w:r>
      <w:r w:rsidRPr="00DB11BB">
        <w:rPr>
          <w:lang w:val="en-CA"/>
        </w:rPr>
        <w:t xml:space="preserve">becomes aware of any defect in the performance of the ESCO's Work, </w:t>
      </w:r>
      <w:r w:rsidR="00FC5477">
        <w:rPr>
          <w:rFonts w:cs="Arial"/>
          <w:lang w:val="en-CA"/>
        </w:rPr>
        <w:t>the Customer</w:t>
      </w:r>
      <w:r w:rsidR="00FC5477" w:rsidRPr="009B0032">
        <w:rPr>
          <w:rFonts w:cs="Arial"/>
          <w:lang w:val="en-CA"/>
        </w:rPr>
        <w:t xml:space="preserve"> </w:t>
      </w:r>
      <w:r w:rsidRPr="00DB11BB">
        <w:rPr>
          <w:lang w:val="en-CA"/>
        </w:rPr>
        <w:t>shall notify the ESCO in writing of such defective performance. Upon receiving such notice, the ESCO shall rectify such defective Work as soon as is reasonably possible, and in any event within t</w:t>
      </w:r>
      <w:r w:rsidR="00E16BB8">
        <w:rPr>
          <w:lang w:val="en-CA"/>
        </w:rPr>
        <w:t>hree</w:t>
      </w:r>
      <w:r w:rsidRPr="00DB11BB">
        <w:rPr>
          <w:lang w:val="en-CA"/>
        </w:rPr>
        <w:t xml:space="preserve"> (</w:t>
      </w:r>
      <w:r w:rsidR="00E16BB8">
        <w:rPr>
          <w:lang w:val="en-CA"/>
        </w:rPr>
        <w:t>3</w:t>
      </w:r>
      <w:r w:rsidRPr="00DB11BB">
        <w:rPr>
          <w:lang w:val="en-CA"/>
        </w:rPr>
        <w:t xml:space="preserve">) Business Days </w:t>
      </w:r>
      <w:r w:rsidR="00E16BB8">
        <w:rPr>
          <w:lang w:val="en-CA"/>
        </w:rPr>
        <w:t>or such time as specified in Schedule 10</w:t>
      </w:r>
      <w:r w:rsidR="001E0F02">
        <w:rPr>
          <w:lang w:val="en-CA"/>
        </w:rPr>
        <w:t xml:space="preserve"> </w:t>
      </w:r>
      <w:r w:rsidR="00B17D74" w:rsidRPr="000C5FA4">
        <w:rPr>
          <w:i/>
          <w:lang w:val="en-CA"/>
        </w:rPr>
        <w:t>(ESCO's Maintenance Obligations</w:t>
      </w:r>
      <w:r w:rsidR="00B17D74">
        <w:rPr>
          <w:i/>
          <w:lang w:val="en-CA"/>
        </w:rPr>
        <w:t>)</w:t>
      </w:r>
      <w:r w:rsidR="00E16BB8">
        <w:rPr>
          <w:lang w:val="en-CA"/>
        </w:rPr>
        <w:t xml:space="preserve">, </w:t>
      </w:r>
      <w:r w:rsidRPr="00DB11BB">
        <w:rPr>
          <w:lang w:val="en-CA"/>
        </w:rPr>
        <w:t xml:space="preserve">and shall notify </w:t>
      </w:r>
      <w:r w:rsidR="00FC5477">
        <w:rPr>
          <w:rFonts w:cs="Arial"/>
          <w:lang w:val="en-CA"/>
        </w:rPr>
        <w:t>the Customer</w:t>
      </w:r>
      <w:r w:rsidR="00FC5477" w:rsidRPr="009B0032">
        <w:rPr>
          <w:rFonts w:cs="Arial"/>
          <w:lang w:val="en-CA"/>
        </w:rPr>
        <w:t xml:space="preserve"> </w:t>
      </w:r>
      <w:r w:rsidRPr="00DB11BB">
        <w:rPr>
          <w:lang w:val="en-CA"/>
        </w:rPr>
        <w:t xml:space="preserve">in writing of the remedial action it has undertaken. If the ESCO fails to </w:t>
      </w:r>
      <w:r w:rsidR="00E16BB8">
        <w:rPr>
          <w:lang w:val="en-CA"/>
        </w:rPr>
        <w:t xml:space="preserve">complete </w:t>
      </w:r>
      <w:r w:rsidRPr="00DB11BB">
        <w:rPr>
          <w:lang w:val="en-CA"/>
        </w:rPr>
        <w:t>rectification works within t</w:t>
      </w:r>
      <w:r w:rsidR="00E16BB8">
        <w:rPr>
          <w:lang w:val="en-CA"/>
        </w:rPr>
        <w:t>hree</w:t>
      </w:r>
      <w:r w:rsidRPr="00DB11BB">
        <w:rPr>
          <w:lang w:val="en-CA"/>
        </w:rPr>
        <w:t xml:space="preserve"> (</w:t>
      </w:r>
      <w:r w:rsidR="00E16BB8">
        <w:rPr>
          <w:lang w:val="en-CA"/>
        </w:rPr>
        <w:t>3</w:t>
      </w:r>
      <w:r w:rsidRPr="00DB11BB">
        <w:rPr>
          <w:lang w:val="en-CA"/>
        </w:rPr>
        <w:t xml:space="preserve">) Business Days of receiving written notice from </w:t>
      </w:r>
      <w:r w:rsidR="00FC5477">
        <w:rPr>
          <w:rFonts w:cs="Arial"/>
          <w:lang w:val="en-CA"/>
        </w:rPr>
        <w:t>the Customer</w:t>
      </w:r>
      <w:r w:rsidRPr="00DB11BB">
        <w:rPr>
          <w:lang w:val="en-CA"/>
        </w:rPr>
        <w:t xml:space="preserve">, </w:t>
      </w:r>
      <w:r w:rsidR="00FC5477">
        <w:rPr>
          <w:rFonts w:cs="Arial"/>
          <w:lang w:val="en-CA"/>
        </w:rPr>
        <w:t>the Customer</w:t>
      </w:r>
      <w:r w:rsidR="00FC5477" w:rsidRPr="009B0032">
        <w:rPr>
          <w:rFonts w:cs="Arial"/>
          <w:lang w:val="en-CA"/>
        </w:rPr>
        <w:t xml:space="preserve"> </w:t>
      </w:r>
      <w:r w:rsidRPr="00DB11BB">
        <w:rPr>
          <w:lang w:val="en-CA"/>
        </w:rPr>
        <w:t xml:space="preserve">may itself, or engage another third party to, perform such rectification work at the ESCO's expense, which shall be a debt due and payable by the ESCO upon written demand from </w:t>
      </w:r>
      <w:r w:rsidR="00FC5477">
        <w:rPr>
          <w:rFonts w:cs="Arial"/>
          <w:lang w:val="en-CA"/>
        </w:rPr>
        <w:t>the Customer</w:t>
      </w:r>
      <w:r w:rsidRPr="00DB11BB">
        <w:rPr>
          <w:lang w:val="en-CA"/>
        </w:rPr>
        <w:t xml:space="preserve">. </w:t>
      </w:r>
    </w:p>
    <w:p w:rsidR="00DB11BB" w:rsidRPr="00DB11BB" w:rsidRDefault="00CA5CDB" w:rsidP="00DC3792">
      <w:pPr>
        <w:pStyle w:val="Level2"/>
        <w:jc w:val="both"/>
        <w:outlineLvl w:val="9"/>
        <w:rPr>
          <w:lang w:val="en-CA"/>
        </w:rPr>
      </w:pPr>
      <w:r w:rsidRPr="00DB11BB">
        <w:rPr>
          <w:lang w:val="en-CA"/>
        </w:rPr>
        <w:t xml:space="preserve">The ESCO shall be fully responsible for replacing and installing any Equipment at its own cost for the duration of the Contract in accordance with clause 3. </w:t>
      </w:r>
    </w:p>
    <w:p w:rsidR="00DB11BB" w:rsidRPr="00DB11BB" w:rsidRDefault="00CA5CDB" w:rsidP="00DC3792">
      <w:pPr>
        <w:pStyle w:val="Level2"/>
        <w:jc w:val="both"/>
        <w:outlineLvl w:val="9"/>
        <w:rPr>
          <w:lang w:val="en-CA"/>
        </w:rPr>
      </w:pPr>
      <w:r w:rsidRPr="00DB11BB">
        <w:rPr>
          <w:lang w:val="en-CA"/>
        </w:rPr>
        <w:t>If any dispute arises between the Parties in respect of the issue of the replacement of Equipment according to clause 10.2</w:t>
      </w:r>
      <w:r w:rsidR="00B166D3">
        <w:rPr>
          <w:lang w:val="en-CA"/>
        </w:rPr>
        <w:t>1</w:t>
      </w:r>
      <w:r w:rsidRPr="00DB11BB">
        <w:rPr>
          <w:lang w:val="en-CA"/>
        </w:rPr>
        <w:t xml:space="preserve">, the matter </w:t>
      </w:r>
      <w:proofErr w:type="gramStart"/>
      <w:r w:rsidRPr="00DB11BB">
        <w:rPr>
          <w:lang w:val="en-CA"/>
        </w:rPr>
        <w:t>shall be referred</w:t>
      </w:r>
      <w:proofErr w:type="gramEnd"/>
      <w:r w:rsidRPr="00DB11BB">
        <w:rPr>
          <w:lang w:val="en-CA"/>
        </w:rPr>
        <w:t xml:space="preserve"> for resolution in accordance with clause 3</w:t>
      </w:r>
      <w:r w:rsidR="00B166D3">
        <w:rPr>
          <w:lang w:val="en-CA"/>
        </w:rPr>
        <w:t>3</w:t>
      </w:r>
      <w:r w:rsidRPr="00DB11BB">
        <w:rPr>
          <w:lang w:val="en-CA"/>
        </w:rPr>
        <w:t>.</w:t>
      </w:r>
    </w:p>
    <w:p w:rsidR="00DB11BB" w:rsidRDefault="00CA5CDB" w:rsidP="00FC5477">
      <w:pPr>
        <w:pStyle w:val="Level2"/>
        <w:jc w:val="both"/>
        <w:outlineLvl w:val="9"/>
        <w:rPr>
          <w:lang w:val="en-CA"/>
        </w:rPr>
      </w:pPr>
      <w:r w:rsidRPr="00DB11BB">
        <w:rPr>
          <w:lang w:val="en-CA"/>
        </w:rPr>
        <w:t xml:space="preserve">The ESCO represents and warrants to </w:t>
      </w:r>
      <w:r w:rsidR="00FC5477">
        <w:rPr>
          <w:rFonts w:cs="Arial"/>
          <w:lang w:val="en-CA"/>
        </w:rPr>
        <w:t>the Customer</w:t>
      </w:r>
      <w:r w:rsidR="00FC5477" w:rsidRPr="009B0032">
        <w:rPr>
          <w:rFonts w:cs="Arial"/>
          <w:lang w:val="en-CA"/>
        </w:rPr>
        <w:t xml:space="preserve"> </w:t>
      </w:r>
      <w:r w:rsidRPr="00DB11BB">
        <w:rPr>
          <w:lang w:val="en-CA"/>
        </w:rPr>
        <w:t xml:space="preserve">that all items of Equipment </w:t>
      </w:r>
      <w:r w:rsidR="00D931D9">
        <w:rPr>
          <w:lang w:val="en-CA"/>
        </w:rPr>
        <w:t xml:space="preserve">not meeting the required </w:t>
      </w:r>
      <w:r w:rsidR="00FF6F5D">
        <w:rPr>
          <w:lang w:val="en-CA"/>
        </w:rPr>
        <w:t>performance levels</w:t>
      </w:r>
      <w:r w:rsidR="00D931D9">
        <w:rPr>
          <w:lang w:val="en-CA"/>
        </w:rPr>
        <w:t xml:space="preserve"> </w:t>
      </w:r>
      <w:r w:rsidR="00FF6F5D">
        <w:rPr>
          <w:lang w:val="en-CA"/>
        </w:rPr>
        <w:t xml:space="preserve">as specified in Schedule 8 </w:t>
      </w:r>
      <w:r w:rsidR="00956444" w:rsidRPr="008712C4">
        <w:rPr>
          <w:i/>
          <w:iCs/>
          <w:lang w:val="en-CA"/>
        </w:rPr>
        <w:t>(Standards &amp; Specifications)</w:t>
      </w:r>
      <w:r w:rsidR="00956444">
        <w:rPr>
          <w:lang w:val="en-CA"/>
        </w:rPr>
        <w:t xml:space="preserve"> </w:t>
      </w:r>
      <w:proofErr w:type="gramStart"/>
      <w:r w:rsidR="00A85C58">
        <w:rPr>
          <w:lang w:val="en-CA"/>
        </w:rPr>
        <w:t>shall be replaced</w:t>
      </w:r>
      <w:proofErr w:type="gramEnd"/>
      <w:r w:rsidR="00A85C58">
        <w:rPr>
          <w:lang w:val="en-CA"/>
        </w:rPr>
        <w:t xml:space="preserve"> with new Equipment without any additional cost to </w:t>
      </w:r>
      <w:r w:rsidR="00FC5477">
        <w:rPr>
          <w:rFonts w:cs="Arial"/>
          <w:lang w:val="en-CA"/>
        </w:rPr>
        <w:t>the Customer</w:t>
      </w:r>
      <w:r w:rsidR="00A85C58">
        <w:rPr>
          <w:lang w:val="en-CA"/>
        </w:rPr>
        <w:t>.</w:t>
      </w:r>
      <w:r w:rsidR="00B44D64">
        <w:rPr>
          <w:lang w:val="en-CA"/>
        </w:rPr>
        <w:t xml:space="preserve"> </w:t>
      </w:r>
    </w:p>
    <w:p w:rsidR="005666A9" w:rsidRDefault="005666A9" w:rsidP="00DC3792">
      <w:pPr>
        <w:pStyle w:val="Body2"/>
        <w:jc w:val="both"/>
        <w:rPr>
          <w:b/>
          <w:i/>
          <w:lang w:val="en-CA"/>
        </w:rPr>
      </w:pPr>
      <w:r>
        <w:rPr>
          <w:b/>
          <w:i/>
          <w:lang w:val="en-CA"/>
        </w:rPr>
        <w:t>Financial Arrangements</w:t>
      </w:r>
    </w:p>
    <w:p w:rsidR="005666A9" w:rsidRPr="00540656" w:rsidRDefault="005666A9" w:rsidP="00DC3792">
      <w:pPr>
        <w:pStyle w:val="Level2"/>
        <w:jc w:val="both"/>
        <w:outlineLvl w:val="9"/>
        <w:rPr>
          <w:lang w:val="en-CA"/>
        </w:rPr>
      </w:pPr>
      <w:r>
        <w:rPr>
          <w:lang w:val="en-CA"/>
        </w:rPr>
        <w:t>The ESCO shall be solely responsible for financing all costs and carrying out the Works pursuant to this Contract.</w:t>
      </w:r>
    </w:p>
    <w:p w:rsidR="005666A9" w:rsidRPr="00DB11BB" w:rsidRDefault="005666A9" w:rsidP="00DC3792">
      <w:pPr>
        <w:pStyle w:val="Level2"/>
        <w:jc w:val="both"/>
        <w:outlineLvl w:val="9"/>
        <w:rPr>
          <w:lang w:val="en-CA"/>
        </w:rPr>
      </w:pPr>
      <w:r>
        <w:rPr>
          <w:lang w:val="en-CA"/>
        </w:rPr>
        <w:t xml:space="preserve">For the avoidance of doubt, where the ESCO secures financial accommodation from a bank, Islamic financial institution or other recognised financial institution to finance the costs of performing its obligations under this Contract, such third party financing arrangements </w:t>
      </w:r>
      <w:proofErr w:type="gramStart"/>
      <w:r>
        <w:rPr>
          <w:lang w:val="en-CA"/>
        </w:rPr>
        <w:t>shall be arranged</w:t>
      </w:r>
      <w:proofErr w:type="gramEnd"/>
      <w:r>
        <w:rPr>
          <w:lang w:val="en-CA"/>
        </w:rPr>
        <w:t xml:space="preserve"> directly by the ESCO.</w:t>
      </w:r>
    </w:p>
    <w:p w:rsidR="00402EC6"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_Ref415397728 \r </w:instrText>
      </w:r>
      <w:r w:rsidR="00455B60">
        <w:rPr>
          <w:rStyle w:val="Level1asHeadingtext"/>
        </w:rPr>
        <w:instrText xml:space="preserve"> \* MERGEFORMAT </w:instrText>
      </w:r>
      <w:r w:rsidRPr="00E2174D">
        <w:rPr>
          <w:rStyle w:val="Level1asHeadingtext"/>
        </w:rPr>
        <w:fldChar w:fldCharType="separate"/>
      </w:r>
      <w:bookmarkStart w:id="250" w:name="_Toc381262113"/>
      <w:r w:rsidR="00DC4D45">
        <w:rPr>
          <w:rStyle w:val="Level1asHeadingtext"/>
          <w:rFonts w:hint="cs"/>
          <w:cs/>
        </w:rPr>
        <w:instrText>‎</w:instrText>
      </w:r>
      <w:r w:rsidR="00DC4D45">
        <w:rPr>
          <w:rStyle w:val="Level1asHeadingtext"/>
        </w:rPr>
        <w:instrText>11</w:instrText>
      </w:r>
      <w:r w:rsidRPr="00E2174D">
        <w:rPr>
          <w:rStyle w:val="Level1asHeadingtext"/>
        </w:rPr>
        <w:fldChar w:fldCharType="end"/>
      </w:r>
      <w:r w:rsidRPr="00E2174D">
        <w:rPr>
          <w:rStyle w:val="Level1asHeadingtext"/>
        </w:rPr>
        <w:tab/>
        <w:instrText>EQUIPMENT</w:instrText>
      </w:r>
      <w:bookmarkEnd w:id="250"/>
      <w:r w:rsidRPr="00E2174D">
        <w:rPr>
          <w:rStyle w:val="Level1asHeadingtext"/>
        </w:rPr>
        <w:instrText xml:space="preserve">" \l1 </w:instrText>
      </w:r>
      <w:r>
        <w:rPr>
          <w:rStyle w:val="Level1asHeadingtext"/>
          <w:lang w:val="en-CA"/>
        </w:rPr>
        <w:fldChar w:fldCharType="end"/>
      </w:r>
      <w:bookmarkStart w:id="251" w:name="_Ref414627858"/>
      <w:bookmarkStart w:id="252" w:name="_Ref414627426"/>
      <w:bookmarkStart w:id="253" w:name="_Ref414638130"/>
      <w:bookmarkStart w:id="254" w:name="_Ref414638123"/>
      <w:bookmarkStart w:id="255" w:name="_Ref414645408"/>
      <w:bookmarkStart w:id="256" w:name="_Ref414646524"/>
      <w:bookmarkStart w:id="257" w:name="_Ref414646848"/>
      <w:bookmarkStart w:id="258" w:name="_Ref414646781"/>
      <w:bookmarkStart w:id="259" w:name="_Ref414646698"/>
      <w:bookmarkStart w:id="260" w:name="_Ref414647126"/>
      <w:bookmarkStart w:id="261" w:name="_Ref414646702"/>
      <w:bookmarkStart w:id="262" w:name="_Ref414647145"/>
      <w:bookmarkStart w:id="263" w:name="_Ref414647708"/>
      <w:bookmarkStart w:id="264" w:name="_Ref414647260"/>
      <w:bookmarkStart w:id="265" w:name="_Ref414647165"/>
      <w:bookmarkStart w:id="266" w:name="_Ref414647388"/>
      <w:bookmarkStart w:id="267" w:name="_Ref414647594"/>
      <w:bookmarkStart w:id="268" w:name="_Ref414647807"/>
      <w:bookmarkStart w:id="269" w:name="_Ref414647378"/>
      <w:bookmarkStart w:id="270" w:name="_Ref414647132"/>
      <w:bookmarkStart w:id="271" w:name="_Ref414647389"/>
      <w:bookmarkStart w:id="272" w:name="_Ref414647940"/>
      <w:bookmarkStart w:id="273" w:name="_Ref414647786"/>
      <w:bookmarkStart w:id="274" w:name="_Ref414647924"/>
      <w:bookmarkStart w:id="275" w:name="_Ref414648115"/>
      <w:bookmarkStart w:id="276" w:name="_Ref414657983"/>
      <w:bookmarkStart w:id="277" w:name="_Ref415004543"/>
      <w:bookmarkStart w:id="278" w:name="_Ref415185259"/>
      <w:bookmarkStart w:id="279" w:name="_Ref415217528"/>
      <w:bookmarkStart w:id="280" w:name="_Ref415216713"/>
      <w:bookmarkStart w:id="281" w:name="_Ref415397728"/>
      <w:bookmarkStart w:id="282" w:name="_Toc510522266"/>
      <w:r w:rsidR="00210452" w:rsidRPr="003A589A">
        <w:rPr>
          <w:rStyle w:val="Level1asHeadingtext"/>
          <w:lang w:val="en-CA"/>
        </w:rPr>
        <w:t>EQUIPMENT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210452" w:rsidRPr="003A589A" w:rsidRDefault="00CA5CDB" w:rsidP="00DC3792">
      <w:pPr>
        <w:pStyle w:val="Body2"/>
        <w:jc w:val="both"/>
        <w:rPr>
          <w:lang w:val="en-CA"/>
        </w:rPr>
      </w:pPr>
      <w:r w:rsidRPr="001C24AB">
        <w:rPr>
          <w:b/>
          <w:i/>
          <w:lang w:val="en-CA"/>
        </w:rPr>
        <w:t>Risk and Title</w:t>
      </w:r>
    </w:p>
    <w:p w:rsidR="00147E73" w:rsidRPr="003A589A" w:rsidRDefault="00CA5CDB" w:rsidP="00DC3792">
      <w:pPr>
        <w:pStyle w:val="Level2"/>
        <w:jc w:val="both"/>
        <w:outlineLvl w:val="9"/>
        <w:rPr>
          <w:lang w:val="en-CA"/>
        </w:rPr>
      </w:pPr>
      <w:r w:rsidRPr="003A589A">
        <w:rPr>
          <w:lang w:val="en-CA"/>
        </w:rPr>
        <w:lastRenderedPageBreak/>
        <w:t xml:space="preserve">The ESCO shall maintain ownership of all Equipment </w:t>
      </w:r>
      <w:r w:rsidR="00B6011A">
        <w:rPr>
          <w:lang w:val="en-CA"/>
        </w:rPr>
        <w:t xml:space="preserve">supplied under this Contract </w:t>
      </w:r>
      <w:r w:rsidRPr="003A589A">
        <w:rPr>
          <w:lang w:val="en-CA"/>
        </w:rPr>
        <w:t xml:space="preserve">and other property brought onto the Premises by the ESCO for the purposes of </w:t>
      </w:r>
      <w:r w:rsidR="001A305C" w:rsidRPr="003A589A">
        <w:rPr>
          <w:lang w:val="en-CA"/>
        </w:rPr>
        <w:t>this Contract</w:t>
      </w:r>
      <w:r w:rsidRPr="003A589A">
        <w:rPr>
          <w:lang w:val="en-CA"/>
        </w:rPr>
        <w:t xml:space="preserve"> and title in the Equipment shall only pass in accordance with clause</w:t>
      </w:r>
      <w:r w:rsidR="00B166D3">
        <w:rPr>
          <w:lang w:val="en-CA"/>
        </w:rPr>
        <w:t>s</w:t>
      </w:r>
      <w:r w:rsidRPr="003A589A">
        <w:rPr>
          <w:lang w:val="en-CA"/>
        </w:rPr>
        <w:t xml:space="preserve"> </w:t>
      </w:r>
      <w:r w:rsidR="00371E5B">
        <w:rPr>
          <w:lang w:val="en-CA"/>
        </w:rPr>
        <w:t>11</w:t>
      </w:r>
      <w:r w:rsidR="00455B60">
        <w:rPr>
          <w:lang w:val="en-CA"/>
        </w:rPr>
        <w:t>.2</w:t>
      </w:r>
      <w:r w:rsidR="00371E5B">
        <w:rPr>
          <w:lang w:val="en-CA"/>
        </w:rPr>
        <w:t xml:space="preserve"> </w:t>
      </w:r>
      <w:r w:rsidR="00435342" w:rsidRPr="003A589A">
        <w:rPr>
          <w:lang w:val="en-CA"/>
        </w:rPr>
        <w:t xml:space="preserve">and </w:t>
      </w:r>
      <w:r w:rsidR="00455B60">
        <w:rPr>
          <w:lang w:val="en-CA"/>
        </w:rPr>
        <w:t>11.3</w:t>
      </w:r>
      <w:r w:rsidRPr="003A589A">
        <w:rPr>
          <w:lang w:val="en-CA"/>
        </w:rPr>
        <w:t>.</w:t>
      </w:r>
    </w:p>
    <w:p w:rsidR="00236B0B" w:rsidRPr="000C5FA4" w:rsidRDefault="00CA5CDB" w:rsidP="00FC5477">
      <w:pPr>
        <w:pStyle w:val="Level2"/>
        <w:jc w:val="both"/>
        <w:outlineLvl w:val="9"/>
        <w:rPr>
          <w:i/>
          <w:lang w:val="en-CA"/>
        </w:rPr>
      </w:pPr>
      <w:bookmarkStart w:id="283" w:name="_Ref381269311"/>
      <w:bookmarkStart w:id="284" w:name="_Ref381269334"/>
      <w:r>
        <w:rPr>
          <w:lang w:val="en-CA"/>
        </w:rPr>
        <w:t xml:space="preserve">Title to the Equipment </w:t>
      </w:r>
      <w:proofErr w:type="gramStart"/>
      <w:r>
        <w:rPr>
          <w:lang w:val="en-CA"/>
        </w:rPr>
        <w:t>shall be passed</w:t>
      </w:r>
      <w:proofErr w:type="gramEnd"/>
      <w:r>
        <w:rPr>
          <w:lang w:val="en-CA"/>
        </w:rPr>
        <w:t xml:space="preserve"> to </w:t>
      </w:r>
      <w:r w:rsidR="00FC5477">
        <w:rPr>
          <w:rFonts w:cs="Arial"/>
          <w:lang w:val="en-CA"/>
        </w:rPr>
        <w:t>the Customer</w:t>
      </w:r>
      <w:r w:rsidR="00FC5477" w:rsidRPr="009B0032">
        <w:rPr>
          <w:rFonts w:cs="Arial"/>
          <w:lang w:val="en-CA"/>
        </w:rPr>
        <w:t xml:space="preserve"> </w:t>
      </w:r>
      <w:r>
        <w:rPr>
          <w:lang w:val="en-CA"/>
        </w:rPr>
        <w:t>upon</w:t>
      </w:r>
      <w:r w:rsidR="00D10D5A">
        <w:rPr>
          <w:lang w:val="en-CA"/>
        </w:rPr>
        <w:t xml:space="preserve"> </w:t>
      </w:r>
      <w:r w:rsidR="00BD2E7B">
        <w:rPr>
          <w:lang w:val="en-CA"/>
        </w:rPr>
        <w:t>completion of Contract Period (as defined in clause 3)</w:t>
      </w:r>
      <w:r w:rsidR="00236B0B">
        <w:rPr>
          <w:lang w:val="en-CA"/>
        </w:rPr>
        <w:t>.</w:t>
      </w:r>
      <w:bookmarkEnd w:id="283"/>
    </w:p>
    <w:p w:rsidR="00EC6869" w:rsidRDefault="00CA5CDB" w:rsidP="00FC5477">
      <w:pPr>
        <w:pStyle w:val="Level2"/>
        <w:jc w:val="both"/>
        <w:outlineLvl w:val="9"/>
        <w:rPr>
          <w:lang w:val="en-CA"/>
        </w:rPr>
      </w:pPr>
      <w:r>
        <w:rPr>
          <w:lang w:val="en-CA"/>
        </w:rPr>
        <w:t xml:space="preserve">Upon transmission of the Title of the Equipment, the ESCO shall provide </w:t>
      </w:r>
      <w:r w:rsidR="00FC5477">
        <w:rPr>
          <w:rFonts w:cs="Arial"/>
          <w:lang w:val="en-CA"/>
        </w:rPr>
        <w:t>the Customer</w:t>
      </w:r>
      <w:r>
        <w:rPr>
          <w:lang w:val="en-CA"/>
        </w:rPr>
        <w:t xml:space="preserve"> with all warranties, drawings, plans, instruction manuals, manuals and other documents procured under or in connection with the Works as </w:t>
      </w:r>
      <w:proofErr w:type="gramStart"/>
      <w:r>
        <w:rPr>
          <w:lang w:val="en-CA"/>
        </w:rPr>
        <w:t>may</w:t>
      </w:r>
      <w:r w:rsidR="00B6011A">
        <w:rPr>
          <w:lang w:val="en-CA"/>
        </w:rPr>
        <w:t xml:space="preserve"> </w:t>
      </w:r>
      <w:r>
        <w:rPr>
          <w:lang w:val="en-CA"/>
        </w:rPr>
        <w:t>be required</w:t>
      </w:r>
      <w:proofErr w:type="gramEnd"/>
      <w:r>
        <w:rPr>
          <w:lang w:val="en-CA"/>
        </w:rPr>
        <w:t xml:space="preserve"> by </w:t>
      </w:r>
      <w:r w:rsidR="00FC5477">
        <w:rPr>
          <w:rFonts w:cs="Arial"/>
          <w:lang w:val="en-CA"/>
        </w:rPr>
        <w:t>the Customer</w:t>
      </w:r>
      <w:r w:rsidR="00FC5477" w:rsidRPr="009B0032">
        <w:rPr>
          <w:rFonts w:cs="Arial"/>
          <w:lang w:val="en-CA"/>
        </w:rPr>
        <w:t xml:space="preserve"> </w:t>
      </w:r>
      <w:r>
        <w:rPr>
          <w:lang w:val="en-CA"/>
        </w:rPr>
        <w:t xml:space="preserve">to use the Equipment. </w:t>
      </w:r>
    </w:p>
    <w:p w:rsidR="0037181D" w:rsidRPr="003A589A" w:rsidRDefault="00CA5CDB" w:rsidP="00FC5477">
      <w:pPr>
        <w:pStyle w:val="Level2"/>
        <w:jc w:val="both"/>
        <w:outlineLvl w:val="9"/>
        <w:rPr>
          <w:lang w:val="en-CA"/>
        </w:rPr>
      </w:pPr>
      <w:bookmarkStart w:id="285" w:name="_Ref381269448"/>
      <w:bookmarkEnd w:id="284"/>
      <w:r w:rsidRPr="003A589A">
        <w:rPr>
          <w:lang w:val="en-CA"/>
        </w:rPr>
        <w:t xml:space="preserve">Until title passes to </w:t>
      </w:r>
      <w:r w:rsidR="00FC5477">
        <w:rPr>
          <w:rFonts w:cs="Arial"/>
          <w:lang w:val="en-CA"/>
        </w:rPr>
        <w:t>the Customer</w:t>
      </w:r>
      <w:r w:rsidR="00FC5477" w:rsidRPr="009B0032">
        <w:rPr>
          <w:rFonts w:cs="Arial"/>
          <w:lang w:val="en-CA"/>
        </w:rPr>
        <w:t xml:space="preserve"> </w:t>
      </w:r>
      <w:r w:rsidRPr="003A589A">
        <w:rPr>
          <w:lang w:val="en-CA"/>
        </w:rPr>
        <w:t>in accordance with clause</w:t>
      </w:r>
      <w:r w:rsidR="00B166D3">
        <w:rPr>
          <w:lang w:val="en-CA"/>
        </w:rPr>
        <w:t>s</w:t>
      </w:r>
      <w:r w:rsidR="00371E5B">
        <w:rPr>
          <w:lang w:val="en-CA"/>
        </w:rPr>
        <w:t xml:space="preserve"> 11.2</w:t>
      </w:r>
      <w:r w:rsidR="00B166D3">
        <w:rPr>
          <w:lang w:val="en-CA"/>
        </w:rPr>
        <w:t xml:space="preserve"> and 11.3</w:t>
      </w:r>
      <w:r w:rsidRPr="003A589A">
        <w:rPr>
          <w:lang w:val="en-CA"/>
        </w:rPr>
        <w:t xml:space="preserve">, </w:t>
      </w:r>
      <w:r w:rsidR="00FC5477">
        <w:rPr>
          <w:rFonts w:cs="Arial"/>
          <w:lang w:val="en-CA"/>
        </w:rPr>
        <w:t>the Customer</w:t>
      </w:r>
      <w:r w:rsidRPr="003A589A">
        <w:rPr>
          <w:lang w:val="en-CA"/>
        </w:rPr>
        <w:t xml:space="preserve"> shall not remove the Equipment from the Premises and shall ensure the Equipment is not damaged and no serial numbers, </w:t>
      </w:r>
      <w:proofErr w:type="gramStart"/>
      <w:r w:rsidRPr="003A589A">
        <w:rPr>
          <w:lang w:val="en-CA"/>
        </w:rPr>
        <w:t>name plates</w:t>
      </w:r>
      <w:proofErr w:type="gramEnd"/>
      <w:r w:rsidRPr="003A589A">
        <w:rPr>
          <w:lang w:val="en-CA"/>
        </w:rPr>
        <w:t xml:space="preserve"> or other means of identification are removed or obscured. </w:t>
      </w:r>
      <w:r w:rsidR="00FC5477">
        <w:rPr>
          <w:rFonts w:cs="Arial"/>
          <w:lang w:val="en-CA"/>
        </w:rPr>
        <w:t>The Customer</w:t>
      </w:r>
      <w:r w:rsidR="00FC5477" w:rsidRPr="009B0032">
        <w:rPr>
          <w:rFonts w:cs="Arial"/>
          <w:lang w:val="en-CA"/>
        </w:rPr>
        <w:t xml:space="preserve"> </w:t>
      </w:r>
      <w:r w:rsidRPr="003A589A">
        <w:rPr>
          <w:lang w:val="en-CA"/>
        </w:rPr>
        <w:t xml:space="preserve">shall be liable for any such </w:t>
      </w:r>
      <w:r w:rsidR="00E72C33" w:rsidRPr="003A589A">
        <w:rPr>
          <w:lang w:val="en-CA"/>
        </w:rPr>
        <w:t xml:space="preserve">removal or </w:t>
      </w:r>
      <w:r w:rsidRPr="003A589A">
        <w:rPr>
          <w:lang w:val="en-CA"/>
        </w:rPr>
        <w:t xml:space="preserve">damage to the Equipment during this period and any remedial or repair costs incurred by the ESCO arising from a breach by </w:t>
      </w:r>
      <w:r w:rsidR="00FC5477">
        <w:rPr>
          <w:rFonts w:cs="Arial"/>
          <w:lang w:val="en-CA"/>
        </w:rPr>
        <w:t>the Customer</w:t>
      </w:r>
      <w:r w:rsidR="00FC5477" w:rsidRPr="009B0032">
        <w:rPr>
          <w:rFonts w:cs="Arial"/>
          <w:lang w:val="en-CA"/>
        </w:rPr>
        <w:t xml:space="preserve"> </w:t>
      </w:r>
      <w:r w:rsidRPr="003A589A">
        <w:rPr>
          <w:lang w:val="en-CA"/>
        </w:rPr>
        <w:t>of this</w:t>
      </w:r>
      <w:r w:rsidR="00A87C02">
        <w:rPr>
          <w:lang w:val="en-CA"/>
        </w:rPr>
        <w:t xml:space="preserve"> clause </w:t>
      </w:r>
      <w:proofErr w:type="gramStart"/>
      <w:r w:rsidR="00A87C02">
        <w:rPr>
          <w:lang w:val="en-CA"/>
        </w:rPr>
        <w:t>shall be</w:t>
      </w:r>
      <w:r w:rsidRPr="003A589A">
        <w:rPr>
          <w:lang w:val="en-CA"/>
        </w:rPr>
        <w:t xml:space="preserve"> charged</w:t>
      </w:r>
      <w:proofErr w:type="gramEnd"/>
      <w:r w:rsidRPr="003A589A">
        <w:rPr>
          <w:lang w:val="en-CA"/>
        </w:rPr>
        <w:t xml:space="preserve"> on a cost reimbursable basis to </w:t>
      </w:r>
      <w:r w:rsidR="00FC5477">
        <w:rPr>
          <w:rFonts w:cs="Arial"/>
          <w:lang w:val="en-CA"/>
        </w:rPr>
        <w:t>the Customer</w:t>
      </w:r>
      <w:r w:rsidRPr="003A589A">
        <w:rPr>
          <w:lang w:val="en-CA"/>
        </w:rPr>
        <w:t>. Such payments shall be due within</w:t>
      </w:r>
      <w:r w:rsidR="000A306A">
        <w:rPr>
          <w:lang w:val="en-CA"/>
        </w:rPr>
        <w:t xml:space="preserve"> forty-five</w:t>
      </w:r>
      <w:r w:rsidR="00EC6869">
        <w:rPr>
          <w:lang w:val="en-CA"/>
        </w:rPr>
        <w:t xml:space="preserve"> (</w:t>
      </w:r>
      <w:r w:rsidR="000A306A">
        <w:rPr>
          <w:lang w:val="en-CA"/>
        </w:rPr>
        <w:t>45</w:t>
      </w:r>
      <w:r w:rsidR="00EC6869">
        <w:rPr>
          <w:lang w:val="en-CA"/>
        </w:rPr>
        <w:t xml:space="preserve">) </w:t>
      </w:r>
      <w:r w:rsidRPr="003A589A">
        <w:rPr>
          <w:lang w:val="en-CA"/>
        </w:rPr>
        <w:t xml:space="preserve">Business Days of the ESCO sending </w:t>
      </w:r>
      <w:r w:rsidR="00FC5477">
        <w:rPr>
          <w:rFonts w:cs="Arial"/>
          <w:lang w:val="en-CA"/>
        </w:rPr>
        <w:t>the Customer</w:t>
      </w:r>
      <w:r w:rsidR="00FC5477" w:rsidRPr="009B0032">
        <w:rPr>
          <w:rFonts w:cs="Arial"/>
          <w:lang w:val="en-CA"/>
        </w:rPr>
        <w:t xml:space="preserve"> </w:t>
      </w:r>
      <w:r w:rsidRPr="003A589A">
        <w:rPr>
          <w:lang w:val="en-CA"/>
        </w:rPr>
        <w:t>a written demand for payment.</w:t>
      </w:r>
      <w:bookmarkEnd w:id="285"/>
    </w:p>
    <w:p w:rsidR="00147E73" w:rsidRPr="003A589A" w:rsidRDefault="00CA5CDB" w:rsidP="00FC5477">
      <w:pPr>
        <w:pStyle w:val="Level2"/>
        <w:jc w:val="both"/>
        <w:outlineLvl w:val="9"/>
        <w:rPr>
          <w:lang w:val="en-CA"/>
        </w:rPr>
      </w:pPr>
      <w:proofErr w:type="gramStart"/>
      <w:r w:rsidRPr="003A589A">
        <w:rPr>
          <w:lang w:val="en-CA"/>
        </w:rPr>
        <w:t>Notwithstanding that any Equipment may have been affixed to the Premises, until titl</w:t>
      </w:r>
      <w:r w:rsidR="002A09DF" w:rsidRPr="003A589A">
        <w:rPr>
          <w:lang w:val="en-CA"/>
        </w:rPr>
        <w:t>e</w:t>
      </w:r>
      <w:r w:rsidRPr="003A589A">
        <w:rPr>
          <w:lang w:val="en-CA"/>
        </w:rPr>
        <w:t xml:space="preserve"> in the Equipment passes to </w:t>
      </w:r>
      <w:r w:rsidR="00FC5477">
        <w:rPr>
          <w:rFonts w:cs="Arial"/>
          <w:lang w:val="en-CA"/>
        </w:rPr>
        <w:t>the Customer</w:t>
      </w:r>
      <w:r w:rsidR="00FC5477" w:rsidRPr="009B0032">
        <w:rPr>
          <w:rFonts w:cs="Arial"/>
          <w:lang w:val="en-CA"/>
        </w:rPr>
        <w:t xml:space="preserve"> </w:t>
      </w:r>
      <w:r w:rsidRPr="003A589A">
        <w:rPr>
          <w:lang w:val="en-CA"/>
        </w:rPr>
        <w:t>in accordance with clause</w:t>
      </w:r>
      <w:r w:rsidR="00B166D3">
        <w:rPr>
          <w:lang w:val="en-CA"/>
        </w:rPr>
        <w:t>s</w:t>
      </w:r>
      <w:r w:rsidR="00371E5B">
        <w:rPr>
          <w:lang w:val="en-CA"/>
        </w:rPr>
        <w:t xml:space="preserve"> 11.2</w:t>
      </w:r>
      <w:r w:rsidR="00B166D3">
        <w:rPr>
          <w:lang w:val="en-CA"/>
        </w:rPr>
        <w:t xml:space="preserve"> and 11.3</w:t>
      </w:r>
      <w:r w:rsidRPr="003A589A">
        <w:rPr>
          <w:lang w:val="en-CA"/>
        </w:rPr>
        <w:t xml:space="preserve">, the ESCO shall be entitled to remove any Equipment from the Premises at any time, provided that the ESCO shall only exercise such right where </w:t>
      </w:r>
      <w:r w:rsidR="00FC5477">
        <w:rPr>
          <w:rFonts w:cs="Arial"/>
          <w:lang w:val="en-CA"/>
        </w:rPr>
        <w:t>the Customer</w:t>
      </w:r>
      <w:r w:rsidR="00FC5477" w:rsidRPr="009B0032">
        <w:rPr>
          <w:rFonts w:cs="Arial"/>
          <w:lang w:val="en-CA"/>
        </w:rPr>
        <w:t xml:space="preserve"> </w:t>
      </w:r>
      <w:r w:rsidRPr="003A589A">
        <w:rPr>
          <w:lang w:val="en-CA"/>
        </w:rPr>
        <w:t xml:space="preserve">is in default of its obligations to pay the ESCO in accordance with this Contract </w:t>
      </w:r>
      <w:r w:rsidR="00E72C33" w:rsidRPr="003A589A">
        <w:rPr>
          <w:lang w:val="en-CA"/>
        </w:rPr>
        <w:t xml:space="preserve">and </w:t>
      </w:r>
      <w:r w:rsidRPr="003A589A">
        <w:rPr>
          <w:lang w:val="en-CA"/>
        </w:rPr>
        <w:t xml:space="preserve">after giving </w:t>
      </w:r>
      <w:r w:rsidR="00FC5477">
        <w:rPr>
          <w:rFonts w:cs="Arial"/>
          <w:lang w:val="en-CA"/>
        </w:rPr>
        <w:t>the Customer</w:t>
      </w:r>
      <w:r w:rsidRPr="003A589A">
        <w:rPr>
          <w:lang w:val="en-CA"/>
        </w:rPr>
        <w:t xml:space="preserve"> at least </w:t>
      </w:r>
      <w:r w:rsidR="00DB11BB">
        <w:rPr>
          <w:lang w:val="en-CA"/>
        </w:rPr>
        <w:t xml:space="preserve">forty-five (45) </w:t>
      </w:r>
      <w:r w:rsidR="00DB11BB" w:rsidRPr="003A589A">
        <w:rPr>
          <w:lang w:val="en-CA"/>
        </w:rPr>
        <w:t>Business Days written notice of its failure to make payment and the ESCO's intention to remove the Equipment from the Premises.</w:t>
      </w:r>
      <w:proofErr w:type="gramEnd"/>
    </w:p>
    <w:p w:rsidR="00661A76" w:rsidRPr="00D36DA7" w:rsidRDefault="00CA5CDB" w:rsidP="00FC5477">
      <w:pPr>
        <w:pStyle w:val="Level2"/>
        <w:jc w:val="both"/>
        <w:outlineLvl w:val="9"/>
      </w:pPr>
      <w:r w:rsidRPr="00D36DA7">
        <w:t xml:space="preserve">Risk in the Equipment shall pass to </w:t>
      </w:r>
      <w:r w:rsidR="00FC5477">
        <w:rPr>
          <w:rFonts w:cs="Arial"/>
          <w:lang w:val="en-CA"/>
        </w:rPr>
        <w:t>the Customer</w:t>
      </w:r>
      <w:r w:rsidR="00FC5477" w:rsidRPr="009B0032">
        <w:rPr>
          <w:rFonts w:cs="Arial"/>
          <w:lang w:val="en-CA"/>
        </w:rPr>
        <w:t xml:space="preserve"> </w:t>
      </w:r>
      <w:r w:rsidRPr="00D36DA7">
        <w:t>upon</w:t>
      </w:r>
      <w:r w:rsidR="008773D3">
        <w:t xml:space="preserve"> </w:t>
      </w:r>
      <w:r w:rsidR="00BD2E7B">
        <w:rPr>
          <w:lang w:val="en-CA"/>
        </w:rPr>
        <w:t>upon completion of Contract Period (as defined in clause 3)</w:t>
      </w:r>
      <w:r w:rsidR="000D0427" w:rsidRPr="00D36DA7">
        <w:t xml:space="preserve">. </w:t>
      </w:r>
    </w:p>
    <w:p w:rsidR="00210452" w:rsidRPr="007B42F4" w:rsidRDefault="00CA5CDB" w:rsidP="00FC5477">
      <w:pPr>
        <w:pStyle w:val="Level2"/>
        <w:jc w:val="both"/>
        <w:outlineLvl w:val="9"/>
        <w:rPr>
          <w:lang w:val="en-CA"/>
        </w:rPr>
      </w:pPr>
      <w:r w:rsidRPr="003A589A">
        <w:rPr>
          <w:lang w:val="en-CA"/>
        </w:rPr>
        <w:t xml:space="preserve">The ESCO shall assign to </w:t>
      </w:r>
      <w:r w:rsidR="00FC5477">
        <w:rPr>
          <w:rFonts w:cs="Arial"/>
          <w:lang w:val="en-CA"/>
        </w:rPr>
        <w:t>the Customer</w:t>
      </w:r>
      <w:r w:rsidR="00FC5477" w:rsidRPr="009B0032">
        <w:rPr>
          <w:rFonts w:cs="Arial"/>
          <w:lang w:val="en-CA"/>
        </w:rPr>
        <w:t xml:space="preserve"> </w:t>
      </w:r>
      <w:r w:rsidRPr="007B42F4">
        <w:rPr>
          <w:lang w:val="en-CA"/>
        </w:rPr>
        <w:t>any and all manufacturer warranties relating to the Equipment (including warranties relating to spare parts used and installed when repair is necessitated by malfunction) as soon as is reasonably practicable</w:t>
      </w:r>
      <w:r w:rsidR="00CC734D" w:rsidRPr="007B42F4">
        <w:rPr>
          <w:lang w:val="en-CA"/>
        </w:rPr>
        <w:t xml:space="preserve"> upon title in the Equipment passing to </w:t>
      </w:r>
      <w:r w:rsidR="00FC5477">
        <w:rPr>
          <w:rFonts w:cs="Arial"/>
          <w:lang w:val="en-CA"/>
        </w:rPr>
        <w:t>the Customer</w:t>
      </w:r>
      <w:r w:rsidR="00FC5477" w:rsidRPr="009B0032">
        <w:rPr>
          <w:rFonts w:cs="Arial"/>
          <w:lang w:val="en-CA"/>
        </w:rPr>
        <w:t xml:space="preserve"> </w:t>
      </w:r>
      <w:r w:rsidR="00CC734D" w:rsidRPr="007B42F4">
        <w:rPr>
          <w:lang w:val="en-CA"/>
        </w:rPr>
        <w:t>in accordance with clause</w:t>
      </w:r>
      <w:r w:rsidR="00B166D3">
        <w:rPr>
          <w:lang w:val="en-CA"/>
        </w:rPr>
        <w:t>s</w:t>
      </w:r>
      <w:r w:rsidR="00371E5B">
        <w:rPr>
          <w:lang w:val="en-CA"/>
        </w:rPr>
        <w:t xml:space="preserve"> 11.2</w:t>
      </w:r>
      <w:r w:rsidR="00B166D3">
        <w:rPr>
          <w:lang w:val="en-CA"/>
        </w:rPr>
        <w:t xml:space="preserve"> and 11.3</w:t>
      </w:r>
      <w:r w:rsidRPr="007B42F4">
        <w:rPr>
          <w:lang w:val="en-CA"/>
        </w:rPr>
        <w:t>.</w:t>
      </w:r>
    </w:p>
    <w:p w:rsidR="00455B60" w:rsidRPr="008E7570" w:rsidRDefault="00CA5CDB" w:rsidP="00FC5477">
      <w:pPr>
        <w:pStyle w:val="Level2"/>
        <w:jc w:val="both"/>
        <w:outlineLvl w:val="9"/>
        <w:rPr>
          <w:lang w:val="en-CA"/>
        </w:rPr>
      </w:pPr>
      <w:r w:rsidRPr="005156F6">
        <w:rPr>
          <w:lang w:val="en-CA"/>
        </w:rPr>
        <w:t xml:space="preserve">If any defect or fault occurs in the Equipment during the </w:t>
      </w:r>
      <w:r w:rsidR="00F3355B" w:rsidRPr="00540656">
        <w:rPr>
          <w:lang w:val="en-CA"/>
        </w:rPr>
        <w:t>Contract Period</w:t>
      </w:r>
      <w:r w:rsidRPr="00540656">
        <w:rPr>
          <w:lang w:val="en-CA"/>
        </w:rPr>
        <w:t xml:space="preserve">, </w:t>
      </w:r>
      <w:r w:rsidR="00FC5477">
        <w:rPr>
          <w:rFonts w:cs="Arial"/>
          <w:lang w:val="en-CA"/>
        </w:rPr>
        <w:t>the Customer</w:t>
      </w:r>
      <w:r w:rsidRPr="005156F6">
        <w:rPr>
          <w:lang w:val="en-CA"/>
        </w:rPr>
        <w:t xml:space="preserve"> hereby grants the ESCO authority to make all necessary manufacturer warranty claims in relation to the Equipment on behalf of </w:t>
      </w:r>
      <w:r w:rsidR="00FC5477">
        <w:rPr>
          <w:rFonts w:cs="Arial"/>
          <w:lang w:val="en-CA"/>
        </w:rPr>
        <w:t>the Customer</w:t>
      </w:r>
      <w:r w:rsidR="00FC5477" w:rsidRPr="009B0032">
        <w:rPr>
          <w:rFonts w:cs="Arial"/>
          <w:lang w:val="en-CA"/>
        </w:rPr>
        <w:t xml:space="preserve"> </w:t>
      </w:r>
      <w:r w:rsidRPr="005156F6">
        <w:rPr>
          <w:lang w:val="en-CA"/>
        </w:rPr>
        <w:t>in order to rectify or replace the defective Equipment.</w:t>
      </w:r>
    </w:p>
    <w:p w:rsidR="00210452" w:rsidRPr="007B42F4" w:rsidRDefault="00CA5CDB" w:rsidP="00DC3792">
      <w:pPr>
        <w:pStyle w:val="Body2"/>
        <w:jc w:val="both"/>
        <w:rPr>
          <w:lang w:val="en-CA"/>
        </w:rPr>
      </w:pPr>
      <w:r w:rsidRPr="007B42F4">
        <w:rPr>
          <w:b/>
          <w:i/>
          <w:lang w:val="en-CA"/>
        </w:rPr>
        <w:t>Equipment Warranties</w:t>
      </w:r>
    </w:p>
    <w:p w:rsidR="00210452" w:rsidRPr="007B42F4" w:rsidRDefault="00CA5CDB" w:rsidP="00FC5477">
      <w:pPr>
        <w:pStyle w:val="Level2"/>
        <w:jc w:val="both"/>
        <w:outlineLvl w:val="9"/>
        <w:rPr>
          <w:lang w:val="en-CA"/>
        </w:rPr>
      </w:pPr>
      <w:bookmarkStart w:id="286" w:name="_Ref381269807"/>
      <w:r w:rsidRPr="007B42F4">
        <w:rPr>
          <w:lang w:val="en-CA"/>
        </w:rPr>
        <w:t xml:space="preserve">The ESCO warrants to </w:t>
      </w:r>
      <w:r w:rsidR="00FC5477">
        <w:rPr>
          <w:rFonts w:cs="Arial"/>
          <w:lang w:val="en-CA"/>
        </w:rPr>
        <w:t>the Customer</w:t>
      </w:r>
      <w:r w:rsidR="00FC5477" w:rsidRPr="009B0032">
        <w:rPr>
          <w:rFonts w:cs="Arial"/>
          <w:lang w:val="en-CA"/>
        </w:rPr>
        <w:t xml:space="preserve"> </w:t>
      </w:r>
      <w:r w:rsidRPr="007B42F4">
        <w:rPr>
          <w:lang w:val="en-CA"/>
        </w:rPr>
        <w:t xml:space="preserve">that all Equipment and materials provided under this Contract </w:t>
      </w:r>
      <w:r w:rsidR="004953B1" w:rsidRPr="007B42F4">
        <w:rPr>
          <w:lang w:val="en-CA"/>
        </w:rPr>
        <w:t xml:space="preserve">(including any replacement Equipment under clause </w:t>
      </w:r>
      <w:r w:rsidR="00455B60">
        <w:rPr>
          <w:lang w:val="en-CA"/>
        </w:rPr>
        <w:t>11.1</w:t>
      </w:r>
      <w:r w:rsidR="00B166D3">
        <w:rPr>
          <w:lang w:val="en-CA"/>
        </w:rPr>
        <w:t>5</w:t>
      </w:r>
      <w:r w:rsidR="004953B1" w:rsidRPr="007B42F4">
        <w:rPr>
          <w:lang w:val="en-CA"/>
        </w:rPr>
        <w:t xml:space="preserve">) </w:t>
      </w:r>
      <w:r w:rsidRPr="007B42F4">
        <w:rPr>
          <w:lang w:val="en-CA"/>
        </w:rPr>
        <w:t>shall be:</w:t>
      </w:r>
      <w:bookmarkEnd w:id="286"/>
    </w:p>
    <w:p w:rsidR="00210452" w:rsidRPr="00FF4CA9" w:rsidRDefault="00CA5CDB" w:rsidP="001B5F58">
      <w:pPr>
        <w:pStyle w:val="Bulletnumbered"/>
        <w:numPr>
          <w:ilvl w:val="0"/>
          <w:numId w:val="22"/>
        </w:numPr>
        <w:jc w:val="both"/>
      </w:pPr>
      <w:r w:rsidRPr="00FF4CA9">
        <w:t xml:space="preserve">new, unless otherwise </w:t>
      </w:r>
      <w:r w:rsidR="00096F7B" w:rsidRPr="00FF4CA9">
        <w:t>specified in</w:t>
      </w:r>
      <w:r w:rsidRPr="00FF4CA9">
        <w:t xml:space="preserve"> or permitted by this Contract;</w:t>
      </w:r>
    </w:p>
    <w:p w:rsidR="00210452" w:rsidRPr="007B42F4" w:rsidRDefault="00CA5CDB" w:rsidP="001B5F58">
      <w:pPr>
        <w:pStyle w:val="Bulletnumbered"/>
        <w:numPr>
          <w:ilvl w:val="0"/>
          <w:numId w:val="22"/>
        </w:numPr>
        <w:jc w:val="both"/>
      </w:pPr>
      <w:r w:rsidRPr="007B42F4">
        <w:t>of good and merchantable quality;</w:t>
      </w:r>
    </w:p>
    <w:p w:rsidR="00210452" w:rsidRPr="007B42F4" w:rsidRDefault="00CA5CDB" w:rsidP="001B5F58">
      <w:pPr>
        <w:pStyle w:val="Bulletnumbered"/>
        <w:numPr>
          <w:ilvl w:val="0"/>
          <w:numId w:val="22"/>
        </w:numPr>
        <w:jc w:val="both"/>
      </w:pPr>
      <w:r w:rsidRPr="007B42F4">
        <w:lastRenderedPageBreak/>
        <w:t>free from defects;</w:t>
      </w:r>
    </w:p>
    <w:p w:rsidR="00210452" w:rsidRPr="007B42F4" w:rsidRDefault="00CA5CDB" w:rsidP="001B5F58">
      <w:pPr>
        <w:pStyle w:val="Bulletnumbered"/>
        <w:numPr>
          <w:ilvl w:val="0"/>
          <w:numId w:val="22"/>
        </w:numPr>
        <w:jc w:val="both"/>
      </w:pPr>
      <w:r w:rsidRPr="007B42F4">
        <w:t>installed properly in a good and workmanlike manner; and</w:t>
      </w:r>
    </w:p>
    <w:p w:rsidR="00210452" w:rsidRDefault="00CA5CDB" w:rsidP="001B5F58">
      <w:pPr>
        <w:pStyle w:val="Bulletnumbered"/>
        <w:numPr>
          <w:ilvl w:val="0"/>
          <w:numId w:val="22"/>
        </w:numPr>
        <w:jc w:val="both"/>
      </w:pPr>
      <w:proofErr w:type="gramStart"/>
      <w:r w:rsidRPr="007B42F4">
        <w:t>in</w:t>
      </w:r>
      <w:proofErr w:type="gramEnd"/>
      <w:r w:rsidRPr="007B42F4">
        <w:t xml:space="preserve"> compliance with the requirements of this Contract.</w:t>
      </w:r>
    </w:p>
    <w:p w:rsidR="00044420" w:rsidRPr="004869E4" w:rsidRDefault="00044420" w:rsidP="00DC3792">
      <w:pPr>
        <w:pStyle w:val="Level2"/>
        <w:jc w:val="both"/>
        <w:outlineLvl w:val="9"/>
      </w:pPr>
      <w:r w:rsidRPr="00E2174D">
        <w:rPr>
          <w:lang w:val="en-CA"/>
        </w:rPr>
        <w:t xml:space="preserve">The supplied products and their accessories shall carry a </w:t>
      </w:r>
      <w:r w:rsidR="009C6C65">
        <w:rPr>
          <w:lang w:val="en-CA"/>
        </w:rPr>
        <w:t>warranty</w:t>
      </w:r>
      <w:r w:rsidRPr="00E2174D">
        <w:rPr>
          <w:lang w:val="en-CA"/>
        </w:rPr>
        <w:t xml:space="preserve"> for the entire contract</w:t>
      </w:r>
      <w:r w:rsidRPr="004869E4">
        <w:t xml:space="preserve"> duration</w:t>
      </w:r>
      <w:r>
        <w:t>:</w:t>
      </w:r>
    </w:p>
    <w:p w:rsidR="00044420" w:rsidRPr="004869E4" w:rsidRDefault="00044420" w:rsidP="001B5F58">
      <w:pPr>
        <w:pStyle w:val="Bulletnumbered"/>
        <w:numPr>
          <w:ilvl w:val="0"/>
          <w:numId w:val="26"/>
        </w:numPr>
        <w:jc w:val="both"/>
      </w:pPr>
      <w:r w:rsidRPr="004869E4">
        <w:t xml:space="preserve">The </w:t>
      </w:r>
      <w:r w:rsidR="009C6C65">
        <w:t>warranty</w:t>
      </w:r>
      <w:r w:rsidR="009C6C65" w:rsidRPr="00E2174D">
        <w:t xml:space="preserve"> </w:t>
      </w:r>
      <w:r w:rsidRPr="004869E4">
        <w:t xml:space="preserve">will take effect from the date of </w:t>
      </w:r>
      <w:r w:rsidR="0090291D">
        <w:t>issuance</w:t>
      </w:r>
      <w:r w:rsidRPr="004869E4">
        <w:t xml:space="preserve"> of the commissioning report</w:t>
      </w:r>
      <w:r>
        <w:t>.</w:t>
      </w:r>
      <w:r w:rsidRPr="004869E4">
        <w:t xml:space="preserve"> </w:t>
      </w:r>
    </w:p>
    <w:p w:rsidR="00044420" w:rsidRPr="004869E4" w:rsidRDefault="00044420" w:rsidP="001B5F58">
      <w:pPr>
        <w:pStyle w:val="Bulletnumbered"/>
        <w:numPr>
          <w:ilvl w:val="0"/>
          <w:numId w:val="26"/>
        </w:numPr>
        <w:jc w:val="both"/>
      </w:pPr>
      <w:r w:rsidRPr="004869E4">
        <w:t xml:space="preserve">Any replacement of product or their accessories required during the </w:t>
      </w:r>
      <w:r w:rsidR="009C6C65">
        <w:t>warranty</w:t>
      </w:r>
      <w:r w:rsidR="009C6C65" w:rsidRPr="00E2174D">
        <w:t xml:space="preserve"> </w:t>
      </w:r>
      <w:r w:rsidRPr="004869E4">
        <w:t xml:space="preserve">period will be free of cost to </w:t>
      </w:r>
      <w:r w:rsidR="00FC5477">
        <w:rPr>
          <w:rFonts w:cs="Arial"/>
        </w:rPr>
        <w:t>the Customer</w:t>
      </w:r>
      <w:r w:rsidRPr="004869E4">
        <w:t xml:space="preserve">. </w:t>
      </w:r>
    </w:p>
    <w:p w:rsidR="00044420" w:rsidRPr="004869E4" w:rsidRDefault="00044420" w:rsidP="001B5F58">
      <w:pPr>
        <w:pStyle w:val="Bulletnumbered"/>
        <w:numPr>
          <w:ilvl w:val="0"/>
          <w:numId w:val="26"/>
        </w:numPr>
        <w:jc w:val="both"/>
      </w:pPr>
      <w:r w:rsidRPr="004869E4">
        <w:t xml:space="preserve">When a defect </w:t>
      </w:r>
      <w:proofErr w:type="gramStart"/>
      <w:r w:rsidRPr="004869E4">
        <w:t>is noticed</w:t>
      </w:r>
      <w:proofErr w:type="gramEnd"/>
      <w:r w:rsidRPr="004869E4">
        <w:t xml:space="preserve"> during the period of </w:t>
      </w:r>
      <w:r w:rsidR="009C6C65">
        <w:t>warranty</w:t>
      </w:r>
      <w:r w:rsidRPr="004869E4">
        <w:t xml:space="preserve">, by official notification by </w:t>
      </w:r>
      <w:r w:rsidR="00FC5477">
        <w:rPr>
          <w:rFonts w:cs="Arial"/>
        </w:rPr>
        <w:t>the Customer</w:t>
      </w:r>
      <w:r w:rsidRPr="004869E4">
        <w:t xml:space="preserve"> or observation by the ESCO, the ESCO must rectify the defect with no claims or compensation and this cost shall be part of the service</w:t>
      </w:r>
      <w:r w:rsidR="009C6C65">
        <w:t xml:space="preserve"> provided</w:t>
      </w:r>
      <w:r w:rsidRPr="004869E4">
        <w:t>.</w:t>
      </w:r>
    </w:p>
    <w:p w:rsidR="00210452" w:rsidRPr="007B42F4" w:rsidRDefault="00CA5CDB" w:rsidP="00FC5477">
      <w:pPr>
        <w:pStyle w:val="Level2"/>
        <w:jc w:val="both"/>
        <w:outlineLvl w:val="9"/>
        <w:rPr>
          <w:lang w:val="en-CA"/>
        </w:rPr>
      </w:pPr>
      <w:r w:rsidRPr="007B42F4">
        <w:rPr>
          <w:lang w:val="en-CA"/>
        </w:rPr>
        <w:t>The warrant</w:t>
      </w:r>
      <w:r w:rsidR="00B24527" w:rsidRPr="007B42F4">
        <w:rPr>
          <w:lang w:val="en-CA"/>
        </w:rPr>
        <w:t>ies</w:t>
      </w:r>
      <w:r w:rsidRPr="007B42F4">
        <w:rPr>
          <w:lang w:val="en-CA"/>
        </w:rPr>
        <w:t xml:space="preserve"> provided by the ESCO in clause </w:t>
      </w:r>
      <w:r w:rsidR="00FC5477">
        <w:rPr>
          <w:lang w:val="en-CA"/>
        </w:rPr>
        <w:t>11.10</w:t>
      </w:r>
      <w:r w:rsidRPr="007B42F4">
        <w:rPr>
          <w:lang w:val="en-CA"/>
        </w:rPr>
        <w:t xml:space="preserve"> shall not apply to the extent that the Equipment is damaged or becomes defective in circumstances where:</w:t>
      </w:r>
    </w:p>
    <w:p w:rsidR="00210452" w:rsidRPr="007B42F4" w:rsidRDefault="00457B12" w:rsidP="001B5F58">
      <w:pPr>
        <w:pStyle w:val="Bulletnumbered"/>
        <w:numPr>
          <w:ilvl w:val="0"/>
          <w:numId w:val="23"/>
        </w:numPr>
        <w:jc w:val="both"/>
      </w:pPr>
      <w:r>
        <w:rPr>
          <w:rFonts w:cs="Arial"/>
        </w:rPr>
        <w:t>The Customer</w:t>
      </w:r>
      <w:r w:rsidR="00CA5CDB" w:rsidRPr="007B42F4">
        <w:t xml:space="preserve">, </w:t>
      </w:r>
      <w:r w:rsidR="00217269" w:rsidRPr="007B42F4">
        <w:t xml:space="preserve">their </w:t>
      </w:r>
      <w:r w:rsidR="00CA5CDB" w:rsidRPr="007B42F4">
        <w:t>employees, contractors</w:t>
      </w:r>
      <w:r w:rsidR="00FD6967">
        <w:t xml:space="preserve"> (other than ESCO)</w:t>
      </w:r>
      <w:r w:rsidR="00CA5CDB" w:rsidRPr="007B42F4">
        <w:t>, agents, representatives</w:t>
      </w:r>
      <w:r w:rsidR="00D0743F">
        <w:t>,</w:t>
      </w:r>
      <w:r w:rsidR="00CA5CDB" w:rsidRPr="007B42F4">
        <w:t xml:space="preserve">  Tenants </w:t>
      </w:r>
      <w:r w:rsidR="00D0743F">
        <w:t xml:space="preserve">or third parties </w:t>
      </w:r>
      <w:r w:rsidR="00CA5CDB" w:rsidRPr="007B42F4">
        <w:t>damage the Equipment;</w:t>
      </w:r>
    </w:p>
    <w:p w:rsidR="00210452" w:rsidRPr="007B42F4" w:rsidRDefault="00CA5CDB" w:rsidP="001B5F58">
      <w:pPr>
        <w:pStyle w:val="Bulletnumbered"/>
        <w:numPr>
          <w:ilvl w:val="0"/>
          <w:numId w:val="23"/>
        </w:numPr>
        <w:jc w:val="both"/>
      </w:pPr>
      <w:r w:rsidRPr="007B42F4">
        <w:t xml:space="preserve">modifications are made to the Equipment by </w:t>
      </w:r>
      <w:r w:rsidR="00457B12">
        <w:rPr>
          <w:rFonts w:cs="Arial"/>
        </w:rPr>
        <w:t>the Customer</w:t>
      </w:r>
      <w:r w:rsidRPr="007B42F4">
        <w:t>,</w:t>
      </w:r>
      <w:r w:rsidR="009544C1" w:rsidRPr="007B42F4">
        <w:t xml:space="preserve"> their </w:t>
      </w:r>
      <w:r w:rsidRPr="007B42F4">
        <w:t>employees, contractors</w:t>
      </w:r>
      <w:r w:rsidR="00FD6967">
        <w:t xml:space="preserve"> (other than ESCO)</w:t>
      </w:r>
      <w:r w:rsidRPr="007B42F4">
        <w:t>, agents, representatives or Tenants</w:t>
      </w:r>
      <w:r w:rsidR="00B24527" w:rsidRPr="007B42F4">
        <w:t>,</w:t>
      </w:r>
      <w:r w:rsidRPr="007B42F4">
        <w:t xml:space="preserve"> which have not been authorised by the ESCO in writing;</w:t>
      </w:r>
      <w:r w:rsidR="003A243D">
        <w:t xml:space="preserve"> or</w:t>
      </w:r>
    </w:p>
    <w:p w:rsidR="00571689" w:rsidRDefault="00457B12" w:rsidP="001B5F58">
      <w:pPr>
        <w:pStyle w:val="Bulletnumbered"/>
        <w:numPr>
          <w:ilvl w:val="0"/>
          <w:numId w:val="23"/>
        </w:numPr>
        <w:jc w:val="both"/>
      </w:pPr>
      <w:r>
        <w:rPr>
          <w:rFonts w:cs="Arial"/>
        </w:rPr>
        <w:t>The Customer</w:t>
      </w:r>
      <w:r w:rsidRPr="009B0032">
        <w:rPr>
          <w:rFonts w:cs="Arial"/>
        </w:rPr>
        <w:t xml:space="preserve"> </w:t>
      </w:r>
      <w:r w:rsidR="00CA5CDB" w:rsidRPr="007B42F4">
        <w:t xml:space="preserve">fails to operate </w:t>
      </w:r>
      <w:r w:rsidR="0080472E">
        <w:t xml:space="preserve">or maintain </w:t>
      </w:r>
      <w:r w:rsidR="00CA5CDB" w:rsidRPr="007B42F4">
        <w:t xml:space="preserve">the Equipment in accordance with </w:t>
      </w:r>
      <w:r w:rsidR="008A4FD5">
        <w:t>Schedule 9</w:t>
      </w:r>
      <w:r w:rsidR="00FD6967">
        <w:t xml:space="preserve"> </w:t>
      </w:r>
      <w:r w:rsidR="00CA5CDB" w:rsidRPr="007B42F4">
        <w:t>(</w:t>
      </w:r>
      <w:r>
        <w:rPr>
          <w:i/>
        </w:rPr>
        <w:t>The Customer’s</w:t>
      </w:r>
      <w:r w:rsidR="00CA5CDB" w:rsidRPr="007B42F4">
        <w:rPr>
          <w:i/>
        </w:rPr>
        <w:t xml:space="preserve"> </w:t>
      </w:r>
      <w:r w:rsidR="00E660A0" w:rsidRPr="007B42F4">
        <w:rPr>
          <w:i/>
        </w:rPr>
        <w:t xml:space="preserve">Operation and (if applicable) </w:t>
      </w:r>
      <w:r w:rsidR="00CA5CDB" w:rsidRPr="007B42F4">
        <w:rPr>
          <w:i/>
        </w:rPr>
        <w:t>Maintenance Obligations</w:t>
      </w:r>
      <w:r w:rsidR="00CA5CDB" w:rsidRPr="007B42F4">
        <w:t>)</w:t>
      </w:r>
      <w:r w:rsidR="003A243D">
        <w:t>.</w:t>
      </w:r>
    </w:p>
    <w:p w:rsidR="00DB11BB" w:rsidRPr="007B42F4" w:rsidRDefault="00CA5CDB" w:rsidP="00457B12">
      <w:pPr>
        <w:pStyle w:val="Level2"/>
        <w:jc w:val="both"/>
        <w:outlineLvl w:val="9"/>
        <w:rPr>
          <w:lang w:val="en-CA"/>
        </w:rPr>
      </w:pPr>
      <w:r w:rsidRPr="007B42F4">
        <w:rPr>
          <w:lang w:val="en-CA"/>
        </w:rPr>
        <w:t>The ESCO shall be fully responsible for replacing and installing any replacement Equipment at its own cost in circumstances where it has failed to discharge the warranties set out in clause</w:t>
      </w:r>
      <w:r>
        <w:rPr>
          <w:lang w:val="en-CA"/>
        </w:rPr>
        <w:t> </w:t>
      </w:r>
      <w:r w:rsidR="00457B12">
        <w:rPr>
          <w:lang w:val="en-CA"/>
        </w:rPr>
        <w:t>11.10</w:t>
      </w:r>
      <w:r w:rsidRPr="007B42F4">
        <w:rPr>
          <w:lang w:val="en-CA"/>
        </w:rPr>
        <w:t>.</w:t>
      </w:r>
    </w:p>
    <w:p w:rsidR="00210452" w:rsidRPr="00F60DFB" w:rsidRDefault="00CA5CDB" w:rsidP="00DC3792">
      <w:pPr>
        <w:pStyle w:val="Level2"/>
        <w:numPr>
          <w:ilvl w:val="0"/>
          <w:numId w:val="0"/>
        </w:numPr>
        <w:ind w:left="851"/>
        <w:jc w:val="both"/>
        <w:outlineLvl w:val="9"/>
        <w:rPr>
          <w:lang w:val="en-CA"/>
        </w:rPr>
      </w:pPr>
      <w:r w:rsidRPr="00F60DFB">
        <w:rPr>
          <w:b/>
          <w:i/>
          <w:lang w:val="en-CA"/>
        </w:rPr>
        <w:t>Availability of Equipment</w:t>
      </w:r>
    </w:p>
    <w:p w:rsidR="00210452" w:rsidRPr="007B42F4" w:rsidRDefault="00CA5CDB" w:rsidP="00DC3792">
      <w:pPr>
        <w:pStyle w:val="Level2"/>
        <w:jc w:val="both"/>
        <w:outlineLvl w:val="9"/>
        <w:rPr>
          <w:lang w:val="en-CA"/>
        </w:rPr>
      </w:pPr>
      <w:r w:rsidRPr="007B42F4">
        <w:rPr>
          <w:lang w:val="en-CA"/>
        </w:rPr>
        <w:t xml:space="preserve">Where any of the Equipment is underperforming or unavailable for any reason during the </w:t>
      </w:r>
      <w:r w:rsidR="00F3355B">
        <w:rPr>
          <w:lang w:val="en-CA"/>
        </w:rPr>
        <w:t>Contract Period</w:t>
      </w:r>
      <w:r w:rsidRPr="007B42F4">
        <w:rPr>
          <w:lang w:val="en-CA"/>
        </w:rPr>
        <w:t xml:space="preserve"> any reduction in energy consumption by that Equipment resulting from such underperformance or unavailability shall not be deemed to be an Energy Saving for the purposes of this Contract and the </w:t>
      </w:r>
      <w:r w:rsidR="003B3718" w:rsidRPr="007B42F4">
        <w:rPr>
          <w:lang w:val="en-CA"/>
        </w:rPr>
        <w:t xml:space="preserve">Energy </w:t>
      </w:r>
      <w:r w:rsidR="003D2598" w:rsidRPr="007B42F4">
        <w:rPr>
          <w:lang w:val="en-CA"/>
        </w:rPr>
        <w:t>Savings</w:t>
      </w:r>
      <w:r w:rsidRPr="007B42F4">
        <w:rPr>
          <w:lang w:val="en-CA"/>
        </w:rPr>
        <w:t xml:space="preserve"> shall be adjusted to take account of such underperformance or unavailability.</w:t>
      </w:r>
      <w:r w:rsidR="004F709A">
        <w:rPr>
          <w:lang w:val="en-CA"/>
        </w:rPr>
        <w:t xml:space="preserve"> </w:t>
      </w:r>
    </w:p>
    <w:p w:rsidR="00210452" w:rsidRPr="007B42F4" w:rsidRDefault="00CA5CDB" w:rsidP="00DC3792">
      <w:pPr>
        <w:pStyle w:val="Body2"/>
        <w:jc w:val="both"/>
        <w:rPr>
          <w:lang w:val="en-CA"/>
        </w:rPr>
      </w:pPr>
      <w:r w:rsidRPr="007B42F4">
        <w:rPr>
          <w:b/>
          <w:i/>
          <w:lang w:val="en-CA"/>
        </w:rPr>
        <w:t>Modification, Upgrade or Alteration of Equipment</w:t>
      </w:r>
    </w:p>
    <w:p w:rsidR="00D95CB7" w:rsidRPr="00D95CB7" w:rsidRDefault="00CA5CDB" w:rsidP="00457B12">
      <w:pPr>
        <w:pStyle w:val="Level2"/>
        <w:jc w:val="both"/>
        <w:outlineLvl w:val="9"/>
        <w:rPr>
          <w:lang w:val="en-CA"/>
        </w:rPr>
      </w:pPr>
      <w:bookmarkStart w:id="287" w:name="_Ref381269773"/>
      <w:proofErr w:type="gramStart"/>
      <w:r w:rsidRPr="00D95CB7">
        <w:rPr>
          <w:lang w:val="en-CA"/>
        </w:rPr>
        <w:t xml:space="preserve">During the </w:t>
      </w:r>
      <w:r w:rsidR="00F3355B">
        <w:rPr>
          <w:lang w:val="en-CA"/>
        </w:rPr>
        <w:t>Contract Period</w:t>
      </w:r>
      <w:r w:rsidR="00C11D4B">
        <w:rPr>
          <w:lang w:val="en-CA"/>
        </w:rPr>
        <w:t xml:space="preserve">, </w:t>
      </w:r>
      <w:r w:rsidR="00457B12">
        <w:rPr>
          <w:rFonts w:cs="Arial"/>
          <w:lang w:val="en-CA"/>
        </w:rPr>
        <w:t>the Customer</w:t>
      </w:r>
      <w:r w:rsidR="00457B12" w:rsidRPr="009B0032">
        <w:rPr>
          <w:rFonts w:cs="Arial"/>
          <w:lang w:val="en-CA"/>
        </w:rPr>
        <w:t xml:space="preserve"> </w:t>
      </w:r>
      <w:r w:rsidRPr="00D95CB7">
        <w:rPr>
          <w:lang w:val="en-CA"/>
        </w:rPr>
        <w:t>shall not, without the ESCO's prior written approval which shall not be unreasonably withheld or delayed, affix or install any accessory, equipment or device on any of the Equipment if such addition or change will impact or impair the originally intended functions, value or use of the Equipment, or make it non performing in any way.</w:t>
      </w:r>
      <w:proofErr w:type="gramEnd"/>
      <w:r w:rsidRPr="00D95CB7">
        <w:rPr>
          <w:lang w:val="en-CA"/>
        </w:rPr>
        <w:t xml:space="preserve"> Notwithstanding the foregoing, </w:t>
      </w:r>
      <w:r w:rsidR="00457B12">
        <w:rPr>
          <w:rFonts w:cs="Arial"/>
          <w:lang w:val="en-CA"/>
        </w:rPr>
        <w:t>the Customer</w:t>
      </w:r>
      <w:r w:rsidR="00457B12" w:rsidRPr="009B0032">
        <w:rPr>
          <w:rFonts w:cs="Arial"/>
          <w:lang w:val="en-CA"/>
        </w:rPr>
        <w:t xml:space="preserve"> </w:t>
      </w:r>
      <w:r w:rsidRPr="00D95CB7">
        <w:rPr>
          <w:lang w:val="en-CA"/>
        </w:rPr>
        <w:t xml:space="preserve">may take reasonable steps to protect the Equipment if, due to an emergency, it is not possible or </w:t>
      </w:r>
      <w:r w:rsidRPr="00D95CB7">
        <w:rPr>
          <w:lang w:val="en-CA"/>
        </w:rPr>
        <w:lastRenderedPageBreak/>
        <w:t xml:space="preserve">reasonable to notify the ESCO before taking any such actions. In the event of such an emergency, </w:t>
      </w:r>
      <w:r w:rsidR="00457B12">
        <w:rPr>
          <w:rFonts w:cs="Arial"/>
          <w:lang w:val="en-CA"/>
        </w:rPr>
        <w:t>the Customer</w:t>
      </w:r>
      <w:r w:rsidR="00457B12" w:rsidRPr="009B0032">
        <w:rPr>
          <w:rFonts w:cs="Arial"/>
          <w:lang w:val="en-CA"/>
        </w:rPr>
        <w:t xml:space="preserve"> </w:t>
      </w:r>
      <w:r w:rsidRPr="00D95CB7">
        <w:rPr>
          <w:lang w:val="en-CA"/>
        </w:rPr>
        <w:t>shall take all reasonable steps to protect the Equipment from damage.</w:t>
      </w:r>
    </w:p>
    <w:p w:rsidR="00210452" w:rsidRPr="007B42F4" w:rsidRDefault="00CA5CDB" w:rsidP="00457B12">
      <w:pPr>
        <w:pStyle w:val="Level2"/>
        <w:jc w:val="both"/>
        <w:outlineLvl w:val="9"/>
        <w:rPr>
          <w:lang w:val="en-CA"/>
        </w:rPr>
      </w:pPr>
      <w:r w:rsidRPr="007B42F4">
        <w:rPr>
          <w:lang w:val="en-CA"/>
        </w:rPr>
        <w:t xml:space="preserve">The ESCO shall at all times have the right, subject to obtaining </w:t>
      </w:r>
      <w:r w:rsidR="00457B12">
        <w:rPr>
          <w:rFonts w:cs="Arial"/>
          <w:lang w:val="en-CA"/>
        </w:rPr>
        <w:t xml:space="preserve">the Customer’s </w:t>
      </w:r>
      <w:r w:rsidRPr="007B42F4">
        <w:rPr>
          <w:lang w:val="en-CA"/>
        </w:rPr>
        <w:t>prior written approval which shall not be unreasonably withheld or delayed, to change the Equipment, revise any procedures for the operation of the Equipment or implement other energy saving actions in the Premises, provided that:</w:t>
      </w:r>
      <w:bookmarkEnd w:id="287"/>
    </w:p>
    <w:p w:rsidR="00210452" w:rsidRPr="007B42F4" w:rsidRDefault="00CA5CDB" w:rsidP="001B5F58">
      <w:pPr>
        <w:pStyle w:val="Bulletnumbered"/>
        <w:numPr>
          <w:ilvl w:val="0"/>
          <w:numId w:val="24"/>
        </w:numPr>
        <w:jc w:val="both"/>
      </w:pPr>
      <w:r w:rsidRPr="007B42F4">
        <w:t xml:space="preserve">the ESCO complies with the standards of comfort and </w:t>
      </w:r>
      <w:r w:rsidR="00FD6967">
        <w:t>specifications</w:t>
      </w:r>
      <w:r w:rsidRPr="007B42F4">
        <w:t xml:space="preserve"> set out in </w:t>
      </w:r>
      <w:r w:rsidR="00371E5B">
        <w:t xml:space="preserve">Schedule 8 </w:t>
      </w:r>
      <w:r w:rsidRPr="007B42F4">
        <w:t>(</w:t>
      </w:r>
      <w:r w:rsidRPr="00CC75EF">
        <w:rPr>
          <w:i/>
        </w:rPr>
        <w:t xml:space="preserve">Standards </w:t>
      </w:r>
      <w:r w:rsidR="000C66EE">
        <w:rPr>
          <w:i/>
        </w:rPr>
        <w:t>&amp; Specifications</w:t>
      </w:r>
      <w:r w:rsidRPr="007B42F4">
        <w:t>);</w:t>
      </w:r>
    </w:p>
    <w:p w:rsidR="00210452" w:rsidRPr="007B42F4" w:rsidRDefault="00CA5CDB" w:rsidP="001B5F58">
      <w:pPr>
        <w:pStyle w:val="Bulletnumbered"/>
        <w:numPr>
          <w:ilvl w:val="0"/>
          <w:numId w:val="24"/>
        </w:numPr>
        <w:jc w:val="both"/>
      </w:pPr>
      <w:r w:rsidRPr="007B42F4">
        <w:t xml:space="preserve">such modifications or additions to, or replacement of the Equipment, and any operational changes, or new procedures are necessary to enable the ESCO to achieve </w:t>
      </w:r>
      <w:r w:rsidR="009C6C65">
        <w:rPr>
          <w:lang w:val="en-GB"/>
        </w:rPr>
        <w:t>Monthly</w:t>
      </w:r>
      <w:r w:rsidR="009C6C65">
        <w:t xml:space="preserve"> Energy Savings Target</w:t>
      </w:r>
      <w:r w:rsidR="009C6C65">
        <w:rPr>
          <w:lang w:val="en-GB"/>
        </w:rPr>
        <w:t>s or a higher level of Energy Savings</w:t>
      </w:r>
      <w:r w:rsidR="008A4FD5">
        <w:t>;</w:t>
      </w:r>
      <w:r w:rsidRPr="007B42F4">
        <w:t xml:space="preserve"> and</w:t>
      </w:r>
    </w:p>
    <w:p w:rsidR="00210452" w:rsidRPr="007B42F4" w:rsidRDefault="00CA5CDB" w:rsidP="001B5F58">
      <w:pPr>
        <w:pStyle w:val="Bulletnumbered"/>
        <w:numPr>
          <w:ilvl w:val="0"/>
          <w:numId w:val="24"/>
        </w:numPr>
        <w:jc w:val="both"/>
      </w:pPr>
      <w:proofErr w:type="gramStart"/>
      <w:r w:rsidRPr="007B42F4">
        <w:t>any</w:t>
      </w:r>
      <w:proofErr w:type="gramEnd"/>
      <w:r w:rsidRPr="007B42F4">
        <w:t xml:space="preserve"> cost incurred relative to such modifications, additions or replacement of the Equipment, or operational changes or new procedures shall be solely for the account of the ESCO.</w:t>
      </w:r>
    </w:p>
    <w:p w:rsidR="00210452" w:rsidRPr="007B42F4" w:rsidRDefault="00CA5CDB" w:rsidP="00DC3792">
      <w:pPr>
        <w:pStyle w:val="Level2"/>
        <w:jc w:val="both"/>
        <w:outlineLvl w:val="9"/>
        <w:rPr>
          <w:lang w:val="en-CA"/>
        </w:rPr>
      </w:pPr>
      <w:r w:rsidRPr="007B42F4">
        <w:rPr>
          <w:lang w:val="en-CA"/>
        </w:rPr>
        <w:t xml:space="preserve">The </w:t>
      </w:r>
      <w:r w:rsidR="00972E59" w:rsidRPr="007B42F4">
        <w:rPr>
          <w:lang w:val="en-CA"/>
        </w:rPr>
        <w:t xml:space="preserve">ESCO </w:t>
      </w:r>
      <w:r w:rsidR="00972E59">
        <w:rPr>
          <w:lang w:val="en-CA"/>
        </w:rPr>
        <w:t>shall</w:t>
      </w:r>
      <w:r w:rsidRPr="007B42F4">
        <w:rPr>
          <w:lang w:val="en-CA"/>
        </w:rPr>
        <w:t xml:space="preserve"> have the right to update </w:t>
      </w:r>
      <w:proofErr w:type="gramStart"/>
      <w:r w:rsidRPr="007B42F4">
        <w:rPr>
          <w:lang w:val="en-CA"/>
        </w:rPr>
        <w:t>any and all</w:t>
      </w:r>
      <w:proofErr w:type="gramEnd"/>
      <w:r w:rsidRPr="007B42F4">
        <w:rPr>
          <w:lang w:val="en-CA"/>
        </w:rPr>
        <w:t xml:space="preserve"> software to be used in connection with the Equipment in accordance with the intellectual property obligations set out in clause</w:t>
      </w:r>
      <w:r w:rsidR="00492862">
        <w:rPr>
          <w:lang w:val="en-CA"/>
        </w:rPr>
        <w:t> </w:t>
      </w:r>
      <w:r w:rsidR="00650A11">
        <w:rPr>
          <w:lang w:val="en-CA"/>
        </w:rPr>
        <w:t>26</w:t>
      </w:r>
      <w:r w:rsidRPr="007B42F4">
        <w:rPr>
          <w:lang w:val="en-CA"/>
        </w:rPr>
        <w:t>.</w:t>
      </w:r>
    </w:p>
    <w:p w:rsidR="00210452" w:rsidRPr="007B42F4" w:rsidRDefault="00CA5CDB" w:rsidP="00DC3792">
      <w:pPr>
        <w:pStyle w:val="Level2"/>
        <w:jc w:val="both"/>
        <w:outlineLvl w:val="9"/>
        <w:rPr>
          <w:lang w:val="en-CA"/>
        </w:rPr>
      </w:pPr>
      <w:r w:rsidRPr="007B42F4">
        <w:rPr>
          <w:lang w:val="en-CA"/>
        </w:rPr>
        <w:t xml:space="preserve">All replacements of and alterations or additions to the Equipment shall become part of the Equipment set out in </w:t>
      </w:r>
      <w:r w:rsidR="004760CF">
        <w:rPr>
          <w:lang w:val="en-CA"/>
        </w:rPr>
        <w:t>Schedule 1</w:t>
      </w:r>
      <w:r w:rsidR="00100BBC">
        <w:rPr>
          <w:lang w:val="en-CA"/>
        </w:rPr>
        <w:t>4</w:t>
      </w:r>
      <w:r w:rsidR="00AC468B">
        <w:rPr>
          <w:lang w:val="en-CA"/>
        </w:rPr>
        <w:t xml:space="preserve"> </w:t>
      </w:r>
      <w:r w:rsidRPr="007B42F4">
        <w:rPr>
          <w:lang w:val="en-CA"/>
        </w:rPr>
        <w:t>(</w:t>
      </w:r>
      <w:r w:rsidR="00176901" w:rsidRPr="00210C7E">
        <w:rPr>
          <w:i/>
          <w:lang w:val="en-CA"/>
        </w:rPr>
        <w:t>ESCO’s Proposal</w:t>
      </w:r>
      <w:r w:rsidRPr="007B42F4">
        <w:rPr>
          <w:lang w:val="en-CA"/>
        </w:rPr>
        <w:t>) and the terms of this Contract shall apply with respect to the quality, installation and operation of such replacement, alteration or additions to the Equipment.</w:t>
      </w:r>
    </w:p>
    <w:p w:rsidR="00210452" w:rsidRPr="007B42F4" w:rsidRDefault="00CA5CDB" w:rsidP="00DC3792">
      <w:pPr>
        <w:pStyle w:val="Body2"/>
        <w:jc w:val="both"/>
        <w:rPr>
          <w:lang w:val="en-CA"/>
        </w:rPr>
      </w:pPr>
      <w:r w:rsidRPr="00365546">
        <w:rPr>
          <w:b/>
          <w:i/>
          <w:lang w:val="en-CA"/>
        </w:rPr>
        <w:t>Emergencies</w:t>
      </w:r>
    </w:p>
    <w:p w:rsidR="00210452" w:rsidRPr="007B42F4" w:rsidRDefault="00457B12" w:rsidP="00DC3792">
      <w:pPr>
        <w:pStyle w:val="Level2"/>
        <w:jc w:val="both"/>
        <w:outlineLvl w:val="9"/>
        <w:rPr>
          <w:lang w:val="en-CA"/>
        </w:rPr>
      </w:pPr>
      <w:bookmarkStart w:id="288" w:name="_Ref381270258"/>
      <w:r>
        <w:rPr>
          <w:rFonts w:cs="Arial"/>
          <w:lang w:val="en-CA"/>
        </w:rPr>
        <w:t>The Customer</w:t>
      </w:r>
      <w:r w:rsidRPr="009B0032">
        <w:rPr>
          <w:rFonts w:cs="Arial"/>
          <w:lang w:val="en-CA"/>
        </w:rPr>
        <w:t xml:space="preserve"> </w:t>
      </w:r>
      <w:r w:rsidR="00CA5CDB" w:rsidRPr="007B42F4">
        <w:rPr>
          <w:lang w:val="en-CA"/>
        </w:rPr>
        <w:t xml:space="preserve">shall use its best efforts to notify the ESCO within </w:t>
      </w:r>
      <w:r w:rsidR="00EF1F6B">
        <w:rPr>
          <w:lang w:val="en-CA"/>
        </w:rPr>
        <w:t>three (3) Business D</w:t>
      </w:r>
      <w:r w:rsidR="00365546">
        <w:rPr>
          <w:lang w:val="en-CA"/>
        </w:rPr>
        <w:t xml:space="preserve">ays </w:t>
      </w:r>
      <w:r w:rsidR="00CA5CDB" w:rsidRPr="007B42F4">
        <w:rPr>
          <w:lang w:val="en-CA"/>
        </w:rPr>
        <w:t>upon becoming aware of the occurrence of:</w:t>
      </w:r>
      <w:bookmarkEnd w:id="288"/>
    </w:p>
    <w:p w:rsidR="00210452" w:rsidRPr="007B42F4" w:rsidRDefault="00CA5CDB" w:rsidP="001B5F58">
      <w:pPr>
        <w:pStyle w:val="Bulletnumbered"/>
        <w:numPr>
          <w:ilvl w:val="0"/>
          <w:numId w:val="25"/>
        </w:numPr>
        <w:jc w:val="both"/>
      </w:pPr>
      <w:r w:rsidRPr="007B42F4">
        <w:t xml:space="preserve">any malfunction in the operation of the Equipment or any Existing Equipment that might materially impact upon the </w:t>
      </w:r>
      <w:r w:rsidR="009C6C65">
        <w:rPr>
          <w:lang w:val="en-GB"/>
        </w:rPr>
        <w:t>Monthly</w:t>
      </w:r>
      <w:r w:rsidR="009C6C65">
        <w:t xml:space="preserve"> Energy Saving</w:t>
      </w:r>
      <w:r w:rsidR="009C6C65">
        <w:rPr>
          <w:lang w:val="en-GB"/>
        </w:rPr>
        <w:t>s</w:t>
      </w:r>
      <w:r w:rsidR="009C6C65">
        <w:t xml:space="preserve"> Target</w:t>
      </w:r>
      <w:r w:rsidR="009C6C65">
        <w:rPr>
          <w:lang w:val="en-GB"/>
        </w:rPr>
        <w:t>s or Shared Savings Payments</w:t>
      </w:r>
      <w:r w:rsidRPr="007B42F4">
        <w:t>;</w:t>
      </w:r>
    </w:p>
    <w:p w:rsidR="00210452" w:rsidRPr="007B42F4" w:rsidRDefault="00CA5CDB" w:rsidP="001B5F58">
      <w:pPr>
        <w:pStyle w:val="Bulletnumbered"/>
        <w:numPr>
          <w:ilvl w:val="0"/>
          <w:numId w:val="25"/>
        </w:numPr>
        <w:jc w:val="both"/>
      </w:pPr>
      <w:bookmarkStart w:id="289" w:name="_Ref363632436"/>
      <w:r w:rsidRPr="007B42F4">
        <w:t>any interruption or alteration to the energy supply to the</w:t>
      </w:r>
      <w:r w:rsidR="00365546">
        <w:t xml:space="preserve"> </w:t>
      </w:r>
      <w:r w:rsidR="009A70F2">
        <w:t>System</w:t>
      </w:r>
      <w:r w:rsidRPr="007B42F4">
        <w:t>; or</w:t>
      </w:r>
      <w:bookmarkEnd w:id="289"/>
    </w:p>
    <w:p w:rsidR="00210452" w:rsidRPr="007B42F4" w:rsidRDefault="00CA5CDB" w:rsidP="001B5F58">
      <w:pPr>
        <w:pStyle w:val="Bulletnumbered"/>
        <w:numPr>
          <w:ilvl w:val="0"/>
          <w:numId w:val="25"/>
        </w:numPr>
        <w:jc w:val="both"/>
      </w:pPr>
      <w:bookmarkStart w:id="290" w:name="_Ref363632445"/>
      <w:proofErr w:type="gramStart"/>
      <w:r w:rsidRPr="007B42F4">
        <w:t>any</w:t>
      </w:r>
      <w:proofErr w:type="gramEnd"/>
      <w:r w:rsidRPr="007B42F4">
        <w:t xml:space="preserve"> alteration or modification in any energy related equipment or its operation</w:t>
      </w:r>
      <w:r w:rsidR="00F65DB5" w:rsidRPr="007B42F4">
        <w:t>.</w:t>
      </w:r>
      <w:bookmarkEnd w:id="290"/>
    </w:p>
    <w:p w:rsidR="00210452" w:rsidRPr="007B42F4" w:rsidRDefault="00CA5CDB" w:rsidP="00457B12">
      <w:pPr>
        <w:pStyle w:val="Level2"/>
        <w:jc w:val="both"/>
        <w:outlineLvl w:val="9"/>
        <w:rPr>
          <w:lang w:val="en-CA"/>
        </w:rPr>
      </w:pPr>
      <w:r w:rsidRPr="007B42F4">
        <w:rPr>
          <w:lang w:val="en-CA"/>
        </w:rPr>
        <w:t xml:space="preserve">Any notice provided by </w:t>
      </w:r>
      <w:r w:rsidR="00457B12">
        <w:rPr>
          <w:rFonts w:cs="Arial"/>
          <w:lang w:val="en-CA"/>
        </w:rPr>
        <w:t>the Customer</w:t>
      </w:r>
      <w:r w:rsidR="00457B12" w:rsidRPr="009B0032">
        <w:rPr>
          <w:rFonts w:cs="Arial"/>
          <w:lang w:val="en-CA"/>
        </w:rPr>
        <w:t xml:space="preserve"> </w:t>
      </w:r>
      <w:r w:rsidRPr="007B42F4">
        <w:rPr>
          <w:lang w:val="en-CA"/>
        </w:rPr>
        <w:t>to the ESCO in accordance with clause</w:t>
      </w:r>
      <w:r w:rsidR="00BB07AF">
        <w:rPr>
          <w:lang w:val="en-CA"/>
        </w:rPr>
        <w:t> </w:t>
      </w:r>
      <w:proofErr w:type="gramStart"/>
      <w:r w:rsidR="00650A11">
        <w:rPr>
          <w:lang w:val="en-CA"/>
        </w:rPr>
        <w:t>11.1</w:t>
      </w:r>
      <w:r w:rsidR="001402E9">
        <w:rPr>
          <w:lang w:val="en-CA"/>
        </w:rPr>
        <w:t>8</w:t>
      </w:r>
      <w:r w:rsidR="00073ABA" w:rsidRPr="007B42F4">
        <w:rPr>
          <w:lang w:val="en-CA"/>
        </w:rPr>
        <w:t xml:space="preserve"> </w:t>
      </w:r>
      <w:r w:rsidRPr="007B42F4">
        <w:rPr>
          <w:lang w:val="en-CA"/>
        </w:rPr>
        <w:t>which is not in writing</w:t>
      </w:r>
      <w:proofErr w:type="gramEnd"/>
      <w:r w:rsidRPr="007B42F4">
        <w:rPr>
          <w:lang w:val="en-CA"/>
        </w:rPr>
        <w:t xml:space="preserve"> shall be confirmed by </w:t>
      </w:r>
      <w:r w:rsidR="00457B12">
        <w:rPr>
          <w:rFonts w:cs="Arial"/>
          <w:lang w:val="en-CA"/>
        </w:rPr>
        <w:t>the Customer</w:t>
      </w:r>
      <w:r w:rsidR="00457B12" w:rsidRPr="009B0032">
        <w:rPr>
          <w:rFonts w:cs="Arial"/>
          <w:lang w:val="en-CA"/>
        </w:rPr>
        <w:t xml:space="preserve"> </w:t>
      </w:r>
      <w:r w:rsidRPr="007B42F4">
        <w:rPr>
          <w:lang w:val="en-CA"/>
        </w:rPr>
        <w:t xml:space="preserve">in writing within three (3) Business Days of the notice provided under clause </w:t>
      </w:r>
      <w:r w:rsidR="00650A11">
        <w:rPr>
          <w:lang w:val="en-CA"/>
        </w:rPr>
        <w:t>11.18</w:t>
      </w:r>
      <w:r w:rsidR="00E04D75">
        <w:rPr>
          <w:lang w:val="en-CA"/>
        </w:rPr>
        <w:t>.</w:t>
      </w:r>
    </w:p>
    <w:p w:rsidR="00210452" w:rsidRPr="007B42F4" w:rsidRDefault="00CA5CDB" w:rsidP="00457B12">
      <w:pPr>
        <w:pStyle w:val="Level2"/>
        <w:jc w:val="both"/>
        <w:outlineLvl w:val="9"/>
        <w:rPr>
          <w:lang w:val="en-CA"/>
        </w:rPr>
      </w:pPr>
      <w:r w:rsidRPr="007B42F4">
        <w:rPr>
          <w:lang w:val="en-CA"/>
        </w:rPr>
        <w:t xml:space="preserve">The ESCO shall respond to any emergency notification provided by </w:t>
      </w:r>
      <w:r w:rsidR="00457B12">
        <w:rPr>
          <w:rFonts w:cs="Arial"/>
          <w:lang w:val="en-CA"/>
        </w:rPr>
        <w:t>the Customer</w:t>
      </w:r>
      <w:r w:rsidR="00457B12" w:rsidRPr="009B0032">
        <w:rPr>
          <w:rFonts w:cs="Arial"/>
          <w:lang w:val="en-CA"/>
        </w:rPr>
        <w:t xml:space="preserve"> </w:t>
      </w:r>
      <w:r w:rsidRPr="007B42F4">
        <w:rPr>
          <w:lang w:val="en-CA"/>
        </w:rPr>
        <w:t xml:space="preserve">in accordance with clause </w:t>
      </w:r>
      <w:r w:rsidR="00E04D75">
        <w:rPr>
          <w:lang w:val="en-CA"/>
        </w:rPr>
        <w:t>11.1</w:t>
      </w:r>
      <w:r w:rsidR="001402E9">
        <w:rPr>
          <w:lang w:val="en-CA"/>
        </w:rPr>
        <w:t>8</w:t>
      </w:r>
      <w:r w:rsidRPr="007B42F4">
        <w:rPr>
          <w:lang w:val="en-CA"/>
        </w:rPr>
        <w:t xml:space="preserve"> within </w:t>
      </w:r>
      <w:r w:rsidR="007F1B35" w:rsidRPr="007B42F4">
        <w:rPr>
          <w:lang w:val="en-CA"/>
        </w:rPr>
        <w:t>a reasonable time</w:t>
      </w:r>
      <w:r w:rsidRPr="007B42F4">
        <w:rPr>
          <w:lang w:val="en-CA"/>
        </w:rPr>
        <w:t xml:space="preserve"> and </w:t>
      </w:r>
      <w:r w:rsidR="00073ABA" w:rsidRPr="007B42F4">
        <w:rPr>
          <w:lang w:val="en-CA"/>
        </w:rPr>
        <w:t xml:space="preserve">thereafter </w:t>
      </w:r>
      <w:r w:rsidRPr="007B42F4">
        <w:rPr>
          <w:lang w:val="en-CA"/>
        </w:rPr>
        <w:t>shall promptly proceed with corrective measures.</w:t>
      </w:r>
    </w:p>
    <w:p w:rsidR="00210452" w:rsidRPr="007B42F4" w:rsidRDefault="00CA5CDB" w:rsidP="00457B12">
      <w:pPr>
        <w:pStyle w:val="Level2"/>
        <w:jc w:val="both"/>
        <w:outlineLvl w:val="9"/>
        <w:rPr>
          <w:lang w:val="en-CA"/>
        </w:rPr>
      </w:pPr>
      <w:proofErr w:type="gramStart"/>
      <w:r w:rsidRPr="007B42F4">
        <w:rPr>
          <w:lang w:val="en-CA"/>
        </w:rPr>
        <w:lastRenderedPageBreak/>
        <w:t xml:space="preserve">If </w:t>
      </w:r>
      <w:r w:rsidR="00457B12">
        <w:rPr>
          <w:rFonts w:cs="Arial"/>
          <w:lang w:val="en-CA"/>
        </w:rPr>
        <w:t>the Customer</w:t>
      </w:r>
      <w:r w:rsidR="00457B12" w:rsidRPr="009B0032">
        <w:rPr>
          <w:rFonts w:cs="Arial"/>
          <w:lang w:val="en-CA"/>
        </w:rPr>
        <w:t xml:space="preserve"> </w:t>
      </w:r>
      <w:r w:rsidRPr="007B42F4">
        <w:rPr>
          <w:lang w:val="en-CA"/>
        </w:rPr>
        <w:t xml:space="preserve">fails to notify the ESCO of the emergency or malfunction event within a reasonable time in accordance with clause </w:t>
      </w:r>
      <w:r w:rsidR="00E04D75">
        <w:rPr>
          <w:lang w:val="en-CA"/>
        </w:rPr>
        <w:t>11.1</w:t>
      </w:r>
      <w:r w:rsidR="001402E9">
        <w:rPr>
          <w:lang w:val="en-CA"/>
        </w:rPr>
        <w:t>8</w:t>
      </w:r>
      <w:r w:rsidR="00D02EE2">
        <w:rPr>
          <w:lang w:val="en-CA"/>
        </w:rPr>
        <w:t xml:space="preserve"> </w:t>
      </w:r>
      <w:r w:rsidR="00D02EE2">
        <w:rPr>
          <w:color w:val="000000" w:themeColor="text1"/>
        </w:rPr>
        <w:t>due to which the ESCO was not able to remedy</w:t>
      </w:r>
      <w:r w:rsidR="00D02EE2" w:rsidRPr="00341AB3">
        <w:rPr>
          <w:color w:val="000000" w:themeColor="text1"/>
        </w:rPr>
        <w:t xml:space="preserve"> the malfunction</w:t>
      </w:r>
      <w:r w:rsidR="00D02EE2">
        <w:rPr>
          <w:lang w:val="en-CA"/>
        </w:rPr>
        <w:t xml:space="preserve">, </w:t>
      </w:r>
      <w:r w:rsidR="009C6C65">
        <w:t xml:space="preserve">the ESCO may recover the amount of any lost Shared Savings Payments from </w:t>
      </w:r>
      <w:r w:rsidR="00457B12">
        <w:rPr>
          <w:rFonts w:cs="Arial"/>
          <w:lang w:val="en-CA"/>
        </w:rPr>
        <w:t>the Customer</w:t>
      </w:r>
      <w:r w:rsidR="00457B12" w:rsidRPr="009B0032">
        <w:rPr>
          <w:rFonts w:cs="Arial"/>
          <w:lang w:val="en-CA"/>
        </w:rPr>
        <w:t xml:space="preserve"> </w:t>
      </w:r>
      <w:r w:rsidR="009C6C65">
        <w:t xml:space="preserve">as a debt due, provided that the ESCO is able to demonstrate a direct causative link between the delay and the lost Shared Savings Payments and provides </w:t>
      </w:r>
      <w:r w:rsidR="00457B12">
        <w:rPr>
          <w:rFonts w:cs="Arial"/>
          <w:lang w:val="en-CA"/>
        </w:rPr>
        <w:t>the Customer</w:t>
      </w:r>
      <w:r w:rsidR="00457B12" w:rsidRPr="009B0032">
        <w:rPr>
          <w:rFonts w:cs="Arial"/>
          <w:lang w:val="en-CA"/>
        </w:rPr>
        <w:t xml:space="preserve"> </w:t>
      </w:r>
      <w:r w:rsidR="009C6C65">
        <w:t>with calculations substantiating the lost Energy Savings and Shared Savings Payments.</w:t>
      </w:r>
      <w:proofErr w:type="gramEnd"/>
      <w:r w:rsidR="009C6C65">
        <w:rPr>
          <w:lang w:val="en-GB"/>
        </w:rPr>
        <w:t xml:space="preserve">  If there is a dispute about the calculation of the lost Shared Savings Payments or a direct causative link between the delay and the lost Energy Savings and Shared Savings Payments </w:t>
      </w:r>
      <w:r w:rsidR="009C6C65" w:rsidRPr="007B42F4">
        <w:rPr>
          <w:lang w:val="en-CA"/>
        </w:rPr>
        <w:t xml:space="preserve">the dispute shall be </w:t>
      </w:r>
      <w:r w:rsidR="009C6C65">
        <w:rPr>
          <w:lang w:val="en-CA"/>
        </w:rPr>
        <w:t>resolved in accordance with the dispute resolu</w:t>
      </w:r>
      <w:r w:rsidR="00650A11">
        <w:rPr>
          <w:lang w:val="en-CA"/>
        </w:rPr>
        <w:t>tion regime set out in clause 33</w:t>
      </w:r>
      <w:r w:rsidR="00D02EE2">
        <w:rPr>
          <w:lang w:val="en-CA"/>
        </w:rPr>
        <w:t>.</w:t>
      </w:r>
    </w:p>
    <w:p w:rsidR="00210452" w:rsidRDefault="00CA5CDB" w:rsidP="00457B12">
      <w:pPr>
        <w:pStyle w:val="Level2"/>
        <w:jc w:val="both"/>
        <w:outlineLvl w:val="9"/>
        <w:rPr>
          <w:lang w:val="en-CA"/>
        </w:rPr>
      </w:pPr>
      <w:bookmarkStart w:id="291" w:name="_Ref381286144"/>
      <w:r w:rsidRPr="007B42F4">
        <w:rPr>
          <w:lang w:val="en-CA"/>
        </w:rPr>
        <w:t xml:space="preserve">The ESCO shall maintain a written record of all service and maintenance </w:t>
      </w:r>
      <w:r w:rsidR="00BD2E7B">
        <w:rPr>
          <w:lang w:val="en-CA"/>
        </w:rPr>
        <w:t>w</w:t>
      </w:r>
      <w:r w:rsidRPr="007B42F4">
        <w:rPr>
          <w:lang w:val="en-CA"/>
        </w:rPr>
        <w:t xml:space="preserve">orks it has performed at the Premises. This record shall indicate the reasons for the service and maintenance, description of the problem and corrective action taken. The ESCO shall ensure that this record is available for inspection by </w:t>
      </w:r>
      <w:r w:rsidR="00457B12">
        <w:rPr>
          <w:rFonts w:cs="Arial"/>
          <w:lang w:val="en-CA"/>
        </w:rPr>
        <w:t>the Customer</w:t>
      </w:r>
      <w:r w:rsidR="00457B12" w:rsidRPr="009B0032">
        <w:rPr>
          <w:rFonts w:cs="Arial"/>
          <w:lang w:val="en-CA"/>
        </w:rPr>
        <w:t xml:space="preserve"> </w:t>
      </w:r>
      <w:r w:rsidRPr="007B42F4">
        <w:rPr>
          <w:lang w:val="en-CA"/>
        </w:rPr>
        <w:t xml:space="preserve">at all reasonable times and shall provide </w:t>
      </w:r>
      <w:r w:rsidR="00457B12">
        <w:rPr>
          <w:rFonts w:cs="Arial"/>
          <w:lang w:val="en-CA"/>
        </w:rPr>
        <w:t>the Customer</w:t>
      </w:r>
      <w:r w:rsidR="00457B12" w:rsidRPr="009B0032">
        <w:rPr>
          <w:rFonts w:cs="Arial"/>
          <w:lang w:val="en-CA"/>
        </w:rPr>
        <w:t xml:space="preserve"> </w:t>
      </w:r>
      <w:r w:rsidRPr="007B42F4">
        <w:rPr>
          <w:lang w:val="en-CA"/>
        </w:rPr>
        <w:t xml:space="preserve">with a copy of the record upon receiving a written request from </w:t>
      </w:r>
      <w:r w:rsidR="00457B12">
        <w:rPr>
          <w:rFonts w:cs="Arial"/>
          <w:lang w:val="en-CA"/>
        </w:rPr>
        <w:t>the Customer</w:t>
      </w:r>
      <w:r w:rsidRPr="007B42F4">
        <w:rPr>
          <w:lang w:val="en-CA"/>
        </w:rPr>
        <w:t>.</w:t>
      </w:r>
      <w:bookmarkEnd w:id="291"/>
    </w:p>
    <w:p w:rsidR="00ED223D" w:rsidRPr="007B42F4" w:rsidRDefault="00CA5CDB" w:rsidP="00DC3792">
      <w:pPr>
        <w:pStyle w:val="Body1"/>
        <w:jc w:val="both"/>
        <w:rPr>
          <w:b/>
          <w:i/>
          <w:lang w:val="en-CA"/>
        </w:rPr>
      </w:pPr>
      <w:r w:rsidRPr="007B42F4">
        <w:rPr>
          <w:b/>
          <w:i/>
          <w:lang w:val="en-CA"/>
        </w:rPr>
        <w:t>Handover on Contract Expiry</w:t>
      </w:r>
    </w:p>
    <w:p w:rsidR="00ED223D" w:rsidRPr="007B42F4" w:rsidRDefault="00CA5CDB" w:rsidP="00DC3792">
      <w:pPr>
        <w:pStyle w:val="Level2"/>
        <w:jc w:val="both"/>
        <w:outlineLvl w:val="9"/>
        <w:rPr>
          <w:lang w:val="en-CA"/>
        </w:rPr>
      </w:pPr>
      <w:r w:rsidRPr="007B42F4">
        <w:rPr>
          <w:lang w:val="en-CA"/>
        </w:rPr>
        <w:t xml:space="preserve">Within ninety (90) Days of the expiry of the </w:t>
      </w:r>
      <w:r w:rsidR="00F3355B">
        <w:rPr>
          <w:lang w:val="en-CA"/>
        </w:rPr>
        <w:t>Contract Period</w:t>
      </w:r>
      <w:r w:rsidRPr="007B42F4">
        <w:rPr>
          <w:lang w:val="en-CA"/>
        </w:rPr>
        <w:t>, and provid</w:t>
      </w:r>
      <w:r w:rsidR="003D2598" w:rsidRPr="007B42F4">
        <w:rPr>
          <w:lang w:val="en-CA"/>
        </w:rPr>
        <w:t>ed that</w:t>
      </w:r>
      <w:r w:rsidRPr="007B42F4">
        <w:rPr>
          <w:lang w:val="en-CA"/>
        </w:rPr>
        <w:t xml:space="preserve"> </w:t>
      </w:r>
      <w:r w:rsidR="00650A11">
        <w:rPr>
          <w:lang w:val="en-CA"/>
        </w:rPr>
        <w:t>all Shared Savings Payments have</w:t>
      </w:r>
      <w:r w:rsidRPr="007B42F4">
        <w:rPr>
          <w:lang w:val="en-CA"/>
        </w:rPr>
        <w:t xml:space="preserve"> been paid in full, the ESCO shall:</w:t>
      </w:r>
    </w:p>
    <w:p w:rsidR="00ED223D" w:rsidRPr="007B42F4" w:rsidRDefault="00CA5CDB" w:rsidP="001B5F58">
      <w:pPr>
        <w:pStyle w:val="Bulletnumbered"/>
        <w:numPr>
          <w:ilvl w:val="0"/>
          <w:numId w:val="27"/>
        </w:numPr>
        <w:jc w:val="both"/>
      </w:pPr>
      <w:r w:rsidRPr="007B42F4">
        <w:t>demobilise from the Premises and leave the Premises in a clean and tidy manner;</w:t>
      </w:r>
    </w:p>
    <w:p w:rsidR="00ED223D" w:rsidRPr="007B42F4" w:rsidRDefault="00CA5CDB" w:rsidP="001B5F58">
      <w:pPr>
        <w:pStyle w:val="Bulletnumbered"/>
        <w:numPr>
          <w:ilvl w:val="0"/>
          <w:numId w:val="27"/>
        </w:numPr>
        <w:jc w:val="both"/>
      </w:pPr>
      <w:proofErr w:type="gramStart"/>
      <w:r w:rsidRPr="007B42F4">
        <w:t>hand</w:t>
      </w:r>
      <w:proofErr w:type="gramEnd"/>
      <w:r w:rsidRPr="007B42F4">
        <w:t xml:space="preserve"> over the Equipment in a condition which can be regarded as secure and operative taking account of normal wear and tear. The condition of the Equipment shall be comparable to the condition which is generally to be expected in the case of comparable services, comparative service lives and proper maintenance in accordance with </w:t>
      </w:r>
      <w:r w:rsidR="00365546">
        <w:t xml:space="preserve">Schedule 10 </w:t>
      </w:r>
      <w:r w:rsidRPr="00E51E0C">
        <w:rPr>
          <w:i/>
        </w:rPr>
        <w:t>(ESCO's Maintenance Obligations)</w:t>
      </w:r>
      <w:r w:rsidRPr="007B42F4">
        <w:t>; and</w:t>
      </w:r>
    </w:p>
    <w:p w:rsidR="00365546" w:rsidRDefault="00CA5CDB" w:rsidP="001B5F58">
      <w:pPr>
        <w:pStyle w:val="Bulletnumbered"/>
        <w:numPr>
          <w:ilvl w:val="0"/>
          <w:numId w:val="27"/>
        </w:numPr>
        <w:jc w:val="both"/>
      </w:pPr>
      <w:r>
        <w:t xml:space="preserve">upon completion of installation and all Construction Works, </w:t>
      </w:r>
      <w:r w:rsidRPr="007F3E37">
        <w:t xml:space="preserve">provide </w:t>
      </w:r>
      <w:r w:rsidR="00457B12">
        <w:rPr>
          <w:rFonts w:cs="Arial"/>
        </w:rPr>
        <w:t>the Customer</w:t>
      </w:r>
      <w:r w:rsidR="00457B12" w:rsidRPr="009B0032">
        <w:rPr>
          <w:rFonts w:cs="Arial"/>
        </w:rPr>
        <w:t xml:space="preserve"> </w:t>
      </w:r>
      <w:r w:rsidRPr="007F3E37">
        <w:t xml:space="preserve">with all warranties, drawings, plans, instruction manuals, and other documents procured under or in connection with the Works as may be </w:t>
      </w:r>
      <w:r>
        <w:t xml:space="preserve">reasonably </w:t>
      </w:r>
      <w:r w:rsidRPr="007F3E37">
        <w:t xml:space="preserve">requested </w:t>
      </w:r>
      <w:r>
        <w:t xml:space="preserve">in writing </w:t>
      </w:r>
      <w:r w:rsidRPr="007F3E37">
        <w:t xml:space="preserve">by </w:t>
      </w:r>
      <w:r w:rsidR="00457B12">
        <w:rPr>
          <w:rFonts w:cs="Arial"/>
        </w:rPr>
        <w:t>the Customer</w:t>
      </w:r>
      <w:r w:rsidRPr="007F3E37">
        <w:t xml:space="preserve"> </w:t>
      </w:r>
      <w:r>
        <w:t>for the purpose of</w:t>
      </w:r>
      <w:r w:rsidRPr="007F3E37">
        <w:t xml:space="preserve"> use </w:t>
      </w:r>
      <w:r>
        <w:t xml:space="preserve">of </w:t>
      </w:r>
      <w:r w:rsidRPr="006D59F8">
        <w:t>the Equipment</w:t>
      </w:r>
      <w:r>
        <w:t>.</w:t>
      </w:r>
    </w:p>
    <w:p w:rsidR="00C53D1F" w:rsidRPr="007B42F4" w:rsidRDefault="00CA5CDB" w:rsidP="00DC3792">
      <w:pPr>
        <w:pStyle w:val="Body1"/>
        <w:jc w:val="both"/>
        <w:rPr>
          <w:b/>
          <w:i/>
          <w:lang w:val="en-CA"/>
        </w:rPr>
      </w:pPr>
      <w:r w:rsidRPr="00544151">
        <w:rPr>
          <w:b/>
          <w:i/>
          <w:lang w:val="en-CA"/>
        </w:rPr>
        <w:t>Obsolete Equipment</w:t>
      </w:r>
    </w:p>
    <w:p w:rsidR="00CE33B1" w:rsidRDefault="00CA5CDB" w:rsidP="00457B12">
      <w:pPr>
        <w:pStyle w:val="Level2"/>
        <w:jc w:val="both"/>
        <w:outlineLvl w:val="9"/>
        <w:rPr>
          <w:lang w:val="en-CA"/>
        </w:rPr>
      </w:pPr>
      <w:r>
        <w:rPr>
          <w:lang w:val="en-CA"/>
        </w:rPr>
        <w:t xml:space="preserve">All </w:t>
      </w:r>
      <w:r w:rsidR="009A70F2">
        <w:rPr>
          <w:lang w:val="en-CA"/>
        </w:rPr>
        <w:t>Obsolete E</w:t>
      </w:r>
      <w:r>
        <w:rPr>
          <w:lang w:val="en-CA"/>
        </w:rPr>
        <w:t xml:space="preserve">quipment installed at the </w:t>
      </w:r>
      <w:r w:rsidR="003A0716">
        <w:rPr>
          <w:lang w:val="en-CA"/>
        </w:rPr>
        <w:t>P</w:t>
      </w:r>
      <w:r>
        <w:rPr>
          <w:lang w:val="en-CA"/>
        </w:rPr>
        <w:t xml:space="preserve">remises, which </w:t>
      </w:r>
      <w:proofErr w:type="gramStart"/>
      <w:r>
        <w:rPr>
          <w:lang w:val="en-CA"/>
        </w:rPr>
        <w:t>shall be replaced</w:t>
      </w:r>
      <w:proofErr w:type="gramEnd"/>
      <w:r>
        <w:rPr>
          <w:lang w:val="en-CA"/>
        </w:rPr>
        <w:t xml:space="preserve"> by new equipment by the ESCO, shall remain </w:t>
      </w:r>
      <w:r w:rsidR="00414752">
        <w:rPr>
          <w:lang w:val="en-CA"/>
        </w:rPr>
        <w:t xml:space="preserve">property of </w:t>
      </w:r>
      <w:r w:rsidR="00457B12">
        <w:rPr>
          <w:rFonts w:cs="Arial"/>
          <w:lang w:val="en-CA"/>
        </w:rPr>
        <w:t>the Customer</w:t>
      </w:r>
      <w:r>
        <w:rPr>
          <w:lang w:val="en-CA"/>
        </w:rPr>
        <w:t>.</w:t>
      </w:r>
    </w:p>
    <w:p w:rsidR="00CE33B1" w:rsidRDefault="00CA5CDB" w:rsidP="00457B12">
      <w:pPr>
        <w:pStyle w:val="Level2"/>
        <w:jc w:val="both"/>
        <w:outlineLvl w:val="9"/>
        <w:rPr>
          <w:lang w:val="en-CA"/>
        </w:rPr>
      </w:pPr>
      <w:r>
        <w:rPr>
          <w:lang w:val="en-CA"/>
        </w:rPr>
        <w:t xml:space="preserve">The ESCO shall be responsible to place the </w:t>
      </w:r>
      <w:r w:rsidR="009A70F2">
        <w:rPr>
          <w:lang w:val="en-CA"/>
        </w:rPr>
        <w:t xml:space="preserve">Obsolete Equipment </w:t>
      </w:r>
      <w:r>
        <w:rPr>
          <w:lang w:val="en-CA"/>
        </w:rPr>
        <w:t xml:space="preserve">in a storage area </w:t>
      </w:r>
      <w:r w:rsidR="009A70F2">
        <w:rPr>
          <w:lang w:val="en-CA"/>
        </w:rPr>
        <w:t>in</w:t>
      </w:r>
      <w:r w:rsidR="006C5510" w:rsidRPr="006C5510">
        <w:rPr>
          <w:lang w:val="en-CA"/>
        </w:rPr>
        <w:t xml:space="preserve"> </w:t>
      </w:r>
      <w:r w:rsidR="00D33801">
        <w:rPr>
          <w:lang w:val="en-CA"/>
        </w:rPr>
        <w:t>Ras Al Khaimah</w:t>
      </w:r>
      <w:r w:rsidR="009A70F2">
        <w:rPr>
          <w:lang w:val="en-CA"/>
        </w:rPr>
        <w:t xml:space="preserve"> (UAE) </w:t>
      </w:r>
      <w:r w:rsidR="00CE33B1">
        <w:rPr>
          <w:lang w:val="en-CA"/>
        </w:rPr>
        <w:t xml:space="preserve">provided and specified by </w:t>
      </w:r>
      <w:r w:rsidR="00457B12">
        <w:rPr>
          <w:rFonts w:cs="Arial"/>
          <w:lang w:val="en-CA"/>
        </w:rPr>
        <w:t>the Customer</w:t>
      </w:r>
      <w:r w:rsidR="00CE33B1" w:rsidRPr="003B646F">
        <w:rPr>
          <w:i/>
          <w:lang w:val="en-CA"/>
        </w:rPr>
        <w:t>.</w:t>
      </w:r>
    </w:p>
    <w:p w:rsidR="00CE33B1" w:rsidRDefault="00CA5CDB" w:rsidP="00457B12">
      <w:pPr>
        <w:pStyle w:val="Level2"/>
        <w:jc w:val="both"/>
        <w:outlineLvl w:val="9"/>
        <w:rPr>
          <w:lang w:val="en-CA"/>
        </w:rPr>
      </w:pPr>
      <w:r>
        <w:rPr>
          <w:lang w:val="en-CA"/>
        </w:rPr>
        <w:t xml:space="preserve">The ESCO shall ensure that care </w:t>
      </w:r>
      <w:r w:rsidR="003C5272">
        <w:rPr>
          <w:lang w:val="en-CA"/>
        </w:rPr>
        <w:t xml:space="preserve">is </w:t>
      </w:r>
      <w:r>
        <w:rPr>
          <w:lang w:val="en-CA"/>
        </w:rPr>
        <w:t>exercised during remov</w:t>
      </w:r>
      <w:r w:rsidR="00BF34F8">
        <w:rPr>
          <w:lang w:val="en-CA"/>
        </w:rPr>
        <w:t>al</w:t>
      </w:r>
      <w:r>
        <w:rPr>
          <w:lang w:val="en-CA"/>
        </w:rPr>
        <w:t xml:space="preserve"> and handling of </w:t>
      </w:r>
      <w:r w:rsidR="009A70F2">
        <w:rPr>
          <w:lang w:val="en-CA"/>
        </w:rPr>
        <w:t>Obsolete E</w:t>
      </w:r>
      <w:r>
        <w:rPr>
          <w:lang w:val="en-CA"/>
        </w:rPr>
        <w:t xml:space="preserve">quipment. Any damages to the </w:t>
      </w:r>
      <w:r w:rsidR="009A70F2">
        <w:rPr>
          <w:lang w:val="en-CA"/>
        </w:rPr>
        <w:t>Obsolete E</w:t>
      </w:r>
      <w:r>
        <w:rPr>
          <w:lang w:val="en-CA"/>
        </w:rPr>
        <w:t xml:space="preserve">quipment, caused by ESCO’s negligence, </w:t>
      </w:r>
      <w:proofErr w:type="gramStart"/>
      <w:r>
        <w:rPr>
          <w:lang w:val="en-CA"/>
        </w:rPr>
        <w:t xml:space="preserve">shall be </w:t>
      </w:r>
      <w:r w:rsidR="00BF34F8">
        <w:rPr>
          <w:lang w:val="en-CA"/>
        </w:rPr>
        <w:t>reimbursed</w:t>
      </w:r>
      <w:proofErr w:type="gramEnd"/>
      <w:r w:rsidR="00BF34F8">
        <w:rPr>
          <w:lang w:val="en-CA"/>
        </w:rPr>
        <w:t xml:space="preserve"> to </w:t>
      </w:r>
      <w:r w:rsidR="00457B12">
        <w:rPr>
          <w:rFonts w:cs="Arial"/>
          <w:lang w:val="en-CA"/>
        </w:rPr>
        <w:t>the Customer</w:t>
      </w:r>
      <w:r w:rsidR="00457B12" w:rsidRPr="009B0032">
        <w:rPr>
          <w:rFonts w:cs="Arial"/>
          <w:lang w:val="en-CA"/>
        </w:rPr>
        <w:t xml:space="preserve"> </w:t>
      </w:r>
      <w:r w:rsidR="00BF34F8">
        <w:rPr>
          <w:lang w:val="en-CA"/>
        </w:rPr>
        <w:t xml:space="preserve">by </w:t>
      </w:r>
      <w:r>
        <w:rPr>
          <w:lang w:val="en-CA"/>
        </w:rPr>
        <w:t>the ESCO.</w:t>
      </w:r>
    </w:p>
    <w:p w:rsidR="00C53D1F" w:rsidRPr="007B42F4" w:rsidRDefault="00C53D1F" w:rsidP="00457B12">
      <w:pPr>
        <w:pStyle w:val="Level2"/>
        <w:jc w:val="both"/>
        <w:outlineLvl w:val="9"/>
        <w:rPr>
          <w:lang w:val="en-CA"/>
        </w:rPr>
      </w:pPr>
      <w:r w:rsidRPr="007B42F4">
        <w:rPr>
          <w:lang w:val="en-CA"/>
        </w:rPr>
        <w:t xml:space="preserve">The ESCO shall advise </w:t>
      </w:r>
      <w:r w:rsidR="00457B12">
        <w:rPr>
          <w:rFonts w:cs="Arial"/>
          <w:lang w:val="en-CA"/>
        </w:rPr>
        <w:t>the Customer</w:t>
      </w:r>
      <w:r w:rsidR="00457B12" w:rsidRPr="009B0032">
        <w:rPr>
          <w:rFonts w:cs="Arial"/>
          <w:lang w:val="en-CA"/>
        </w:rPr>
        <w:t xml:space="preserve"> </w:t>
      </w:r>
      <w:r w:rsidRPr="007B42F4">
        <w:rPr>
          <w:lang w:val="en-CA"/>
        </w:rPr>
        <w:t xml:space="preserve">in writing and with supporting particulars if any of </w:t>
      </w:r>
      <w:r w:rsidR="00457B12">
        <w:rPr>
          <w:rFonts w:cs="Arial"/>
          <w:lang w:val="en-CA"/>
        </w:rPr>
        <w:t xml:space="preserve">the Customer’s </w:t>
      </w:r>
      <w:r w:rsidR="00B43384">
        <w:rPr>
          <w:lang w:val="en-CA"/>
        </w:rPr>
        <w:t>Obsolete E</w:t>
      </w:r>
      <w:r w:rsidRPr="007B42F4">
        <w:rPr>
          <w:lang w:val="en-CA"/>
        </w:rPr>
        <w:t xml:space="preserve">quipment needs to be </w:t>
      </w:r>
      <w:proofErr w:type="gramStart"/>
      <w:r w:rsidRPr="007B42F4">
        <w:rPr>
          <w:lang w:val="en-CA"/>
        </w:rPr>
        <w:t>replaced</w:t>
      </w:r>
      <w:proofErr w:type="gramEnd"/>
      <w:r w:rsidRPr="007B42F4">
        <w:rPr>
          <w:lang w:val="en-CA"/>
        </w:rPr>
        <w:t xml:space="preserve"> or removed from the Premises at any time</w:t>
      </w:r>
      <w:r w:rsidR="00455B60">
        <w:rPr>
          <w:lang w:val="en-CA"/>
        </w:rPr>
        <w:t>.</w:t>
      </w:r>
      <w:r w:rsidRPr="007B42F4">
        <w:rPr>
          <w:lang w:val="en-CA"/>
        </w:rPr>
        <w:t xml:space="preserve"> </w:t>
      </w:r>
    </w:p>
    <w:p w:rsidR="00CE33B1" w:rsidRPr="007B42F4" w:rsidRDefault="00CA5CDB" w:rsidP="00457B12">
      <w:pPr>
        <w:pStyle w:val="Level2"/>
        <w:jc w:val="both"/>
        <w:outlineLvl w:val="9"/>
        <w:rPr>
          <w:lang w:val="en-CA"/>
        </w:rPr>
      </w:pPr>
      <w:r w:rsidRPr="007B42F4">
        <w:rPr>
          <w:lang w:val="en-CA"/>
        </w:rPr>
        <w:lastRenderedPageBreak/>
        <w:t xml:space="preserve">The ESCO shall maintain a register of </w:t>
      </w:r>
      <w:r>
        <w:rPr>
          <w:lang w:val="en-CA"/>
        </w:rPr>
        <w:t xml:space="preserve">all </w:t>
      </w:r>
      <w:r w:rsidRPr="007B42F4">
        <w:rPr>
          <w:lang w:val="en-CA"/>
        </w:rPr>
        <w:t xml:space="preserve">Obsolete Equipment removed </w:t>
      </w:r>
      <w:r>
        <w:rPr>
          <w:lang w:val="en-CA"/>
        </w:rPr>
        <w:t xml:space="preserve">and placed at </w:t>
      </w:r>
      <w:r w:rsidR="00457B12">
        <w:rPr>
          <w:rFonts w:cs="Arial"/>
          <w:lang w:val="en-CA"/>
        </w:rPr>
        <w:t>the Customer</w:t>
      </w:r>
      <w:r w:rsidR="00457B12" w:rsidRPr="009B0032">
        <w:rPr>
          <w:rFonts w:cs="Arial"/>
          <w:lang w:val="en-CA"/>
        </w:rPr>
        <w:t xml:space="preserve"> </w:t>
      </w:r>
      <w:r>
        <w:rPr>
          <w:lang w:val="en-CA"/>
        </w:rPr>
        <w:t xml:space="preserve">provided storage </w:t>
      </w:r>
      <w:r w:rsidR="00FD6967">
        <w:rPr>
          <w:lang w:val="en-CA"/>
        </w:rPr>
        <w:t>area</w:t>
      </w:r>
      <w:r>
        <w:rPr>
          <w:lang w:val="en-CA"/>
        </w:rPr>
        <w:t xml:space="preserve">, and submit the same to </w:t>
      </w:r>
      <w:r w:rsidR="00457B12">
        <w:rPr>
          <w:rFonts w:cs="Arial"/>
          <w:lang w:val="en-CA"/>
        </w:rPr>
        <w:t>the Customer</w:t>
      </w:r>
      <w:r>
        <w:rPr>
          <w:lang w:val="en-CA"/>
        </w:rPr>
        <w:t xml:space="preserve">. </w:t>
      </w:r>
    </w:p>
    <w:p w:rsidR="00C53D1F" w:rsidRDefault="00CA5CDB" w:rsidP="00457B12">
      <w:pPr>
        <w:pStyle w:val="Level2"/>
        <w:jc w:val="both"/>
        <w:outlineLvl w:val="9"/>
        <w:rPr>
          <w:lang w:val="en-CA"/>
        </w:rPr>
      </w:pPr>
      <w:r w:rsidRPr="007B42F4">
        <w:rPr>
          <w:lang w:val="en-CA"/>
        </w:rPr>
        <w:t>Within ten (10) Business Days of</w:t>
      </w:r>
      <w:r w:rsidR="003C5272">
        <w:rPr>
          <w:lang w:val="en-CA"/>
        </w:rPr>
        <w:t xml:space="preserve"> rece</w:t>
      </w:r>
      <w:r w:rsidR="00FC0F57">
        <w:rPr>
          <w:lang w:val="en-CA"/>
        </w:rPr>
        <w:t>i</w:t>
      </w:r>
      <w:r w:rsidR="003C5272">
        <w:rPr>
          <w:lang w:val="en-CA"/>
        </w:rPr>
        <w:t>ving the Construction Completion Certificate</w:t>
      </w:r>
      <w:r w:rsidR="00FD6967">
        <w:rPr>
          <w:lang w:val="en-CA"/>
        </w:rPr>
        <w:t xml:space="preserve"> from </w:t>
      </w:r>
      <w:r w:rsidR="00457B12">
        <w:rPr>
          <w:rFonts w:cs="Arial"/>
          <w:lang w:val="en-CA"/>
        </w:rPr>
        <w:t>the Customer</w:t>
      </w:r>
      <w:r w:rsidRPr="007B42F4">
        <w:rPr>
          <w:lang w:val="en-CA"/>
        </w:rPr>
        <w:t xml:space="preserve">, the ESCO shall provide </w:t>
      </w:r>
      <w:r w:rsidR="00457B12">
        <w:rPr>
          <w:rFonts w:cs="Arial"/>
          <w:lang w:val="en-CA"/>
        </w:rPr>
        <w:t>the Customer</w:t>
      </w:r>
      <w:r w:rsidR="00457B12" w:rsidRPr="009B0032">
        <w:rPr>
          <w:rFonts w:cs="Arial"/>
          <w:lang w:val="en-CA"/>
        </w:rPr>
        <w:t xml:space="preserve"> </w:t>
      </w:r>
      <w:r w:rsidRPr="007B42F4">
        <w:rPr>
          <w:lang w:val="en-CA"/>
        </w:rPr>
        <w:t>with a final register of Obsolete Equipment removed or replaced at the Premises.</w:t>
      </w:r>
    </w:p>
    <w:p w:rsidR="00FF1E50" w:rsidRPr="00BF309C" w:rsidRDefault="00457B12" w:rsidP="00457B12">
      <w:pPr>
        <w:pStyle w:val="Level2"/>
        <w:jc w:val="both"/>
        <w:outlineLvl w:val="9"/>
        <w:rPr>
          <w:lang w:val="en-CA"/>
        </w:rPr>
      </w:pPr>
      <w:r>
        <w:rPr>
          <w:rFonts w:cs="Arial"/>
          <w:lang w:val="en-CA"/>
        </w:rPr>
        <w:t>The Customer</w:t>
      </w:r>
      <w:r w:rsidRPr="009B0032">
        <w:rPr>
          <w:rFonts w:cs="Arial"/>
          <w:lang w:val="en-CA"/>
        </w:rPr>
        <w:t xml:space="preserve"> </w:t>
      </w:r>
      <w:r w:rsidR="00FF1E50" w:rsidRPr="00540656">
        <w:rPr>
          <w:lang w:val="en-CA"/>
        </w:rPr>
        <w:t xml:space="preserve">shall within </w:t>
      </w:r>
      <w:proofErr w:type="gramStart"/>
      <w:r w:rsidR="00FF1E50" w:rsidRPr="00540656">
        <w:rPr>
          <w:lang w:val="en-CA"/>
        </w:rPr>
        <w:t>thirty (30)</w:t>
      </w:r>
      <w:proofErr w:type="gramEnd"/>
      <w:r w:rsidR="00FF1E50" w:rsidRPr="00540656">
        <w:rPr>
          <w:lang w:val="en-CA"/>
        </w:rPr>
        <w:t xml:space="preserve"> Business Days of receiving the register of such Obsolete Equipment instruct the ESCO in writing to return the Obsolete Equipment to </w:t>
      </w:r>
      <w:r>
        <w:rPr>
          <w:rFonts w:cs="Arial"/>
          <w:lang w:val="en-CA"/>
        </w:rPr>
        <w:t>the Customer</w:t>
      </w:r>
      <w:r w:rsidRPr="009B0032">
        <w:rPr>
          <w:rFonts w:cs="Arial"/>
          <w:lang w:val="en-CA"/>
        </w:rPr>
        <w:t xml:space="preserve"> </w:t>
      </w:r>
      <w:r w:rsidR="00FF1E50" w:rsidRPr="00BF309C">
        <w:rPr>
          <w:lang w:val="en-CA"/>
        </w:rPr>
        <w:t xml:space="preserve">if so directed by </w:t>
      </w:r>
      <w:r>
        <w:rPr>
          <w:rFonts w:cs="Arial"/>
          <w:lang w:val="en-CA"/>
        </w:rPr>
        <w:t>the Customer</w:t>
      </w:r>
      <w:r w:rsidRPr="009B0032">
        <w:rPr>
          <w:rFonts w:cs="Arial"/>
          <w:lang w:val="en-CA"/>
        </w:rPr>
        <w:t xml:space="preserve"> </w:t>
      </w:r>
      <w:r w:rsidR="00FF1E50" w:rsidRPr="00BF309C">
        <w:rPr>
          <w:lang w:val="en-CA"/>
        </w:rPr>
        <w:t>in writing.</w:t>
      </w:r>
    </w:p>
    <w:p w:rsidR="00FF1E50" w:rsidRPr="00BF309C" w:rsidRDefault="00FF1E50" w:rsidP="00457B12">
      <w:pPr>
        <w:pStyle w:val="Level2"/>
        <w:jc w:val="both"/>
        <w:outlineLvl w:val="9"/>
        <w:rPr>
          <w:lang w:val="en-CA"/>
        </w:rPr>
      </w:pPr>
      <w:r w:rsidRPr="00BF309C">
        <w:rPr>
          <w:lang w:val="en-CA"/>
        </w:rPr>
        <w:t xml:space="preserve">If </w:t>
      </w:r>
      <w:r w:rsidR="00457B12">
        <w:rPr>
          <w:rFonts w:cs="Arial"/>
          <w:lang w:val="en-CA"/>
        </w:rPr>
        <w:t>the Customer</w:t>
      </w:r>
      <w:r w:rsidR="00457B12" w:rsidRPr="009B0032">
        <w:rPr>
          <w:rFonts w:cs="Arial"/>
          <w:lang w:val="en-CA"/>
        </w:rPr>
        <w:t xml:space="preserve"> </w:t>
      </w:r>
      <w:r w:rsidRPr="00BF309C">
        <w:rPr>
          <w:lang w:val="en-CA"/>
        </w:rPr>
        <w:t>fails to provide an instruction in accordance with clause 11.3</w:t>
      </w:r>
      <w:r w:rsidR="009E5FC8">
        <w:rPr>
          <w:lang w:val="en-CA"/>
        </w:rPr>
        <w:t>0</w:t>
      </w:r>
      <w:r w:rsidRPr="00BF309C">
        <w:rPr>
          <w:lang w:val="en-CA"/>
        </w:rPr>
        <w:t xml:space="preserve">, the ESCO shall provide </w:t>
      </w:r>
      <w:r w:rsidR="00457B12">
        <w:rPr>
          <w:rFonts w:cs="Arial"/>
          <w:lang w:val="en-CA"/>
        </w:rPr>
        <w:t>the Customer</w:t>
      </w:r>
      <w:r w:rsidR="00457B12" w:rsidRPr="009B0032">
        <w:rPr>
          <w:rFonts w:cs="Arial"/>
          <w:lang w:val="en-CA"/>
        </w:rPr>
        <w:t xml:space="preserve"> </w:t>
      </w:r>
      <w:r w:rsidRPr="00BF309C">
        <w:rPr>
          <w:lang w:val="en-CA"/>
        </w:rPr>
        <w:t xml:space="preserve">with a notice reminding </w:t>
      </w:r>
      <w:r w:rsidR="00457B12">
        <w:rPr>
          <w:rFonts w:cs="Arial"/>
          <w:lang w:val="en-CA"/>
        </w:rPr>
        <w:t>the Customer</w:t>
      </w:r>
      <w:r w:rsidR="00457B12" w:rsidRPr="009B0032">
        <w:rPr>
          <w:rFonts w:cs="Arial"/>
          <w:lang w:val="en-CA"/>
        </w:rPr>
        <w:t xml:space="preserve"> </w:t>
      </w:r>
      <w:r w:rsidRPr="00BF309C">
        <w:rPr>
          <w:lang w:val="en-CA"/>
        </w:rPr>
        <w:t xml:space="preserve">of its failure to do so. If within ten (10) Business Days of this reminder notice </w:t>
      </w:r>
      <w:r w:rsidR="00457B12">
        <w:rPr>
          <w:rFonts w:cs="Arial"/>
          <w:lang w:val="en-CA"/>
        </w:rPr>
        <w:t>the Customer</w:t>
      </w:r>
      <w:r w:rsidR="00457B12" w:rsidRPr="009B0032">
        <w:rPr>
          <w:rFonts w:cs="Arial"/>
          <w:lang w:val="en-CA"/>
        </w:rPr>
        <w:t xml:space="preserve"> </w:t>
      </w:r>
      <w:r w:rsidRPr="00BF309C">
        <w:rPr>
          <w:lang w:val="en-CA"/>
        </w:rPr>
        <w:t xml:space="preserve">still has not provided the ESCO with an instruction to return the Obsolete Equipment, the ESCO shall store the Obsolete Equipment for a period not exceeding one </w:t>
      </w:r>
      <w:r w:rsidR="00457B12">
        <w:rPr>
          <w:lang w:val="en-CA"/>
        </w:rPr>
        <w:t xml:space="preserve">(1) </w:t>
      </w:r>
      <w:r w:rsidRPr="00BF309C">
        <w:rPr>
          <w:lang w:val="en-CA"/>
        </w:rPr>
        <w:t xml:space="preserve">calendar year. Reasonable storage expenses shall be </w:t>
      </w:r>
      <w:proofErr w:type="gramStart"/>
      <w:r w:rsidRPr="00BF309C">
        <w:rPr>
          <w:lang w:val="en-CA"/>
        </w:rPr>
        <w:t>on account</w:t>
      </w:r>
      <w:proofErr w:type="gramEnd"/>
      <w:r w:rsidRPr="00BF309C">
        <w:rPr>
          <w:lang w:val="en-CA"/>
        </w:rPr>
        <w:t xml:space="preserve"> </w:t>
      </w:r>
      <w:r w:rsidR="00457B12">
        <w:rPr>
          <w:rFonts w:cs="Arial"/>
          <w:lang w:val="en-CA"/>
        </w:rPr>
        <w:t>the Customer</w:t>
      </w:r>
      <w:r w:rsidR="00457B12" w:rsidRPr="009B0032">
        <w:rPr>
          <w:rFonts w:cs="Arial"/>
          <w:lang w:val="en-CA"/>
        </w:rPr>
        <w:t xml:space="preserve"> </w:t>
      </w:r>
      <w:r w:rsidRPr="00BF309C">
        <w:rPr>
          <w:lang w:val="en-CA"/>
        </w:rPr>
        <w:t xml:space="preserve">and ESCO shall notify </w:t>
      </w:r>
      <w:r w:rsidR="00457B12">
        <w:rPr>
          <w:rFonts w:cs="Arial"/>
          <w:lang w:val="en-CA"/>
        </w:rPr>
        <w:t>the Customer</w:t>
      </w:r>
      <w:r w:rsidRPr="00BF309C">
        <w:rPr>
          <w:lang w:val="en-CA"/>
        </w:rPr>
        <w:t xml:space="preserve"> of its estimation of such expenses not later than ten (10) Business Days after placing the Obsolete Equipment in storage. At the expiration of the one </w:t>
      </w:r>
      <w:r w:rsidR="00457B12">
        <w:rPr>
          <w:lang w:val="en-CA"/>
        </w:rPr>
        <w:t xml:space="preserve">(1) </w:t>
      </w:r>
      <w:r w:rsidRPr="00BF309C">
        <w:rPr>
          <w:lang w:val="en-CA"/>
        </w:rPr>
        <w:t xml:space="preserve">year period, </w:t>
      </w:r>
      <w:r w:rsidR="00457B12">
        <w:rPr>
          <w:rFonts w:cs="Arial"/>
          <w:lang w:val="en-CA"/>
        </w:rPr>
        <w:t>the Customer</w:t>
      </w:r>
      <w:r w:rsidR="00457B12" w:rsidRPr="009B0032">
        <w:rPr>
          <w:rFonts w:cs="Arial"/>
          <w:lang w:val="en-CA"/>
        </w:rPr>
        <w:t xml:space="preserve"> </w:t>
      </w:r>
      <w:proofErr w:type="gramStart"/>
      <w:r w:rsidRPr="00BF309C">
        <w:rPr>
          <w:lang w:val="en-CA"/>
        </w:rPr>
        <w:t>shall be deemed</w:t>
      </w:r>
      <w:proofErr w:type="gramEnd"/>
      <w:r w:rsidRPr="00BF309C">
        <w:rPr>
          <w:lang w:val="en-CA"/>
        </w:rPr>
        <w:t xml:space="preserve"> to have instructed the ESCO to return the Obsolete Equipment</w:t>
      </w:r>
      <w:r w:rsidR="004A26AD" w:rsidRPr="00BF309C">
        <w:rPr>
          <w:lang w:val="en-CA"/>
        </w:rPr>
        <w:t>.</w:t>
      </w:r>
    </w:p>
    <w:p w:rsidR="00FF1E50" w:rsidRPr="00BF309C" w:rsidRDefault="00FF1E50" w:rsidP="00457B12">
      <w:pPr>
        <w:pStyle w:val="Level2"/>
        <w:jc w:val="both"/>
        <w:outlineLvl w:val="9"/>
        <w:rPr>
          <w:lang w:val="en-CA"/>
        </w:rPr>
      </w:pPr>
      <w:r w:rsidRPr="00BF309C">
        <w:rPr>
          <w:lang w:val="en-CA"/>
        </w:rPr>
        <w:t xml:space="preserve">The ESCO shall store Obsolete Equipment removed from the Premises at </w:t>
      </w:r>
      <w:r w:rsidR="00457B12">
        <w:rPr>
          <w:rFonts w:cs="Arial"/>
          <w:lang w:val="en-CA"/>
        </w:rPr>
        <w:t xml:space="preserve">the Customer’s </w:t>
      </w:r>
      <w:r w:rsidRPr="00BF309C">
        <w:rPr>
          <w:lang w:val="en-CA"/>
        </w:rPr>
        <w:t xml:space="preserve">cost until it receives, or </w:t>
      </w:r>
      <w:proofErr w:type="gramStart"/>
      <w:r w:rsidRPr="00BF309C">
        <w:rPr>
          <w:lang w:val="en-CA"/>
        </w:rPr>
        <w:t>is deemed</w:t>
      </w:r>
      <w:proofErr w:type="gramEnd"/>
      <w:r w:rsidRPr="00BF309C">
        <w:rPr>
          <w:lang w:val="en-CA"/>
        </w:rPr>
        <w:t xml:space="preserve"> to have received, instructions from </w:t>
      </w:r>
      <w:r w:rsidR="00457B12">
        <w:rPr>
          <w:rFonts w:cs="Arial"/>
          <w:lang w:val="en-CA"/>
        </w:rPr>
        <w:t>the Customer</w:t>
      </w:r>
      <w:r w:rsidR="00457B12" w:rsidRPr="009B0032">
        <w:rPr>
          <w:rFonts w:cs="Arial"/>
          <w:lang w:val="en-CA"/>
        </w:rPr>
        <w:t xml:space="preserve"> </w:t>
      </w:r>
      <w:r w:rsidRPr="00BF309C">
        <w:rPr>
          <w:lang w:val="en-CA"/>
        </w:rPr>
        <w:t>to return the Obsolete Equipment.</w:t>
      </w:r>
    </w:p>
    <w:bookmarkStart w:id="292" w:name="_Ref414627094"/>
    <w:bookmarkStart w:id="293" w:name="_Ref414627770"/>
    <w:bookmarkStart w:id="294" w:name="_Ref414637849"/>
    <w:bookmarkStart w:id="295" w:name="_Ref414637842"/>
    <w:bookmarkStart w:id="296" w:name="_Ref414645221"/>
    <w:bookmarkStart w:id="297" w:name="_Ref414646384"/>
    <w:bookmarkStart w:id="298" w:name="_Ref414646754"/>
    <w:bookmarkStart w:id="299" w:name="_Ref414647156"/>
    <w:bookmarkStart w:id="300" w:name="_Ref414647025"/>
    <w:bookmarkStart w:id="301" w:name="_Ref414646657"/>
    <w:bookmarkStart w:id="302" w:name="_Ref414647093"/>
    <w:bookmarkStart w:id="303" w:name="_Ref414647552"/>
    <w:bookmarkStart w:id="304" w:name="_Ref414647038"/>
    <w:bookmarkStart w:id="305" w:name="_Ref414647604"/>
    <w:bookmarkStart w:id="306" w:name="_Ref414647680"/>
    <w:bookmarkStart w:id="307" w:name="_Ref414646888"/>
    <w:bookmarkStart w:id="308" w:name="_Ref414647444"/>
    <w:bookmarkStart w:id="309" w:name="_Ref414647744"/>
    <w:bookmarkStart w:id="310" w:name="_Ref414647364"/>
    <w:bookmarkStart w:id="311" w:name="_Ref414647133"/>
    <w:bookmarkStart w:id="312" w:name="_Ref414647506"/>
    <w:bookmarkStart w:id="313" w:name="_Ref414648159"/>
    <w:bookmarkStart w:id="314" w:name="_Ref414648161"/>
    <w:bookmarkStart w:id="315" w:name="_Ref414647808"/>
    <w:bookmarkStart w:id="316" w:name="_Ref414648661"/>
    <w:bookmarkStart w:id="317" w:name="_Ref414658358"/>
    <w:bookmarkStart w:id="318" w:name="_Ref415004888"/>
    <w:p w:rsidR="00402EC6" w:rsidRPr="00E2174D" w:rsidRDefault="00CA5CDB" w:rsidP="00DC3792">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lang w:val="en-CA"/>
        </w:rPr>
        <w:instrText xml:space="preserve">  TC "</w:instrText>
      </w:r>
      <w:bookmarkStart w:id="319" w:name="_Toc381262114"/>
      <w:r w:rsidR="00420B64" w:rsidRPr="00E2174D">
        <w:rPr>
          <w:rStyle w:val="Level1asHeadingtext"/>
          <w:lang w:val="en-CA"/>
        </w:rPr>
        <w:fldChar w:fldCharType="begin"/>
      </w:r>
      <w:r w:rsidR="00420B64" w:rsidRPr="00E2174D">
        <w:rPr>
          <w:rStyle w:val="Level1asHeadingtext"/>
          <w:lang w:val="en-CA"/>
        </w:rPr>
        <w:instrText xml:space="preserve"> REF _Ref381343419 \r \h </w:instrText>
      </w:r>
      <w:r w:rsidR="00455B60">
        <w:rPr>
          <w:rStyle w:val="Level1asHeadingtext"/>
          <w:lang w:val="en-CA"/>
        </w:rPr>
        <w:instrText xml:space="preserve"> \* MERGEFORMAT </w:instrText>
      </w:r>
      <w:r w:rsidR="00420B64" w:rsidRPr="00E2174D">
        <w:rPr>
          <w:rStyle w:val="Level1asHeadingtext"/>
          <w:lang w:val="en-CA"/>
        </w:rPr>
      </w:r>
      <w:r w:rsidR="00420B64" w:rsidRPr="00E2174D">
        <w:rPr>
          <w:rStyle w:val="Level1asHeadingtext"/>
          <w:lang w:val="en-CA"/>
        </w:rPr>
        <w:fldChar w:fldCharType="separate"/>
      </w:r>
      <w:r w:rsidR="00DC4D45">
        <w:rPr>
          <w:rStyle w:val="Level1asHeadingtext"/>
          <w:rFonts w:hint="cs"/>
          <w:cs/>
          <w:lang w:val="en-CA"/>
        </w:rPr>
        <w:instrText>‎</w:instrText>
      </w:r>
      <w:r w:rsidR="00DC4D45">
        <w:rPr>
          <w:rStyle w:val="Level1asHeadingtext"/>
          <w:lang w:val="en-CA"/>
        </w:rPr>
        <w:instrText>12</w:instrText>
      </w:r>
      <w:r w:rsidR="00420B64" w:rsidRPr="00E2174D">
        <w:rPr>
          <w:rStyle w:val="Level1asHeadingtext"/>
          <w:lang w:val="en-CA"/>
        </w:rPr>
        <w:fldChar w:fldCharType="end"/>
      </w:r>
      <w:r w:rsidRPr="00E2174D">
        <w:rPr>
          <w:rStyle w:val="Level1asHeadingtext"/>
          <w:lang w:val="en-CA"/>
        </w:rPr>
        <w:instrText>TRAINING</w:instrText>
      </w:r>
      <w:bookmarkEnd w:id="319"/>
      <w:r w:rsidRPr="00E2174D">
        <w:rPr>
          <w:rStyle w:val="Level1asHeadingtext"/>
          <w:lang w:val="en-CA"/>
        </w:rPr>
        <w:instrText xml:space="preserve">" \l1 </w:instrText>
      </w:r>
      <w:r>
        <w:rPr>
          <w:rStyle w:val="Level1asHeadingtext"/>
          <w:lang w:val="en-CA"/>
        </w:rPr>
        <w:fldChar w:fldCharType="end"/>
      </w:r>
      <w:bookmarkStart w:id="320" w:name="_Ref381343419"/>
      <w:bookmarkStart w:id="321" w:name="_Toc510522267"/>
      <w:r w:rsidRPr="007B42F4">
        <w:rPr>
          <w:rStyle w:val="Level1asHeadingtext"/>
          <w:lang w:val="en-CA"/>
        </w:rPr>
        <w:t>TRAINING</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20"/>
      <w:bookmarkEnd w:id="321"/>
    </w:p>
    <w:p w:rsidR="00C53D1F" w:rsidRPr="00210C7E" w:rsidRDefault="00CA5CDB" w:rsidP="00DC3792">
      <w:pPr>
        <w:pStyle w:val="Level2"/>
        <w:jc w:val="both"/>
        <w:outlineLvl w:val="9"/>
        <w:rPr>
          <w:lang w:val="en-CA"/>
        </w:rPr>
      </w:pPr>
      <w:r w:rsidRPr="007B42F4">
        <w:rPr>
          <w:lang w:val="en-CA"/>
        </w:rPr>
        <w:t xml:space="preserve">The ESCO shall conduct the training programme as set out in </w:t>
      </w:r>
      <w:r w:rsidR="00365546">
        <w:rPr>
          <w:lang w:val="en-CA"/>
        </w:rPr>
        <w:t>Schedule 1</w:t>
      </w:r>
      <w:r w:rsidR="00100BBC">
        <w:rPr>
          <w:lang w:val="en-CA"/>
        </w:rPr>
        <w:t>4</w:t>
      </w:r>
      <w:r w:rsidR="00365546">
        <w:rPr>
          <w:lang w:val="en-CA"/>
        </w:rPr>
        <w:t xml:space="preserve"> </w:t>
      </w:r>
      <w:r w:rsidRPr="007B42F4">
        <w:rPr>
          <w:lang w:val="en-CA"/>
        </w:rPr>
        <w:t>(</w:t>
      </w:r>
      <w:r w:rsidR="0017154C" w:rsidRPr="00210C7E">
        <w:rPr>
          <w:i/>
          <w:lang w:val="en-CA"/>
        </w:rPr>
        <w:t>ESCO’s Proposal</w:t>
      </w:r>
      <w:r w:rsidRPr="007B42F4">
        <w:rPr>
          <w:lang w:val="en-CA"/>
        </w:rPr>
        <w:t>).</w:t>
      </w:r>
    </w:p>
    <w:p w:rsidR="00EB6A3E" w:rsidRPr="00E2174D" w:rsidRDefault="00CA5CDB" w:rsidP="00457B1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_Ref415398057 \r </w:instrText>
      </w:r>
      <w:r w:rsidR="00455B60">
        <w:rPr>
          <w:rStyle w:val="Level1asHeadingtext"/>
        </w:rPr>
        <w:instrText xml:space="preserve"> \* MERGEFORMAT </w:instrText>
      </w:r>
      <w:r w:rsidRPr="00E2174D">
        <w:rPr>
          <w:rStyle w:val="Level1asHeadingtext"/>
        </w:rPr>
        <w:fldChar w:fldCharType="separate"/>
      </w:r>
      <w:bookmarkStart w:id="322" w:name="_Toc381262115"/>
      <w:r w:rsidR="00DC4D45">
        <w:rPr>
          <w:rStyle w:val="Level1asHeadingtext"/>
          <w:rFonts w:hint="cs"/>
          <w:cs/>
        </w:rPr>
        <w:instrText>‎</w:instrText>
      </w:r>
      <w:r w:rsidR="00DC4D45">
        <w:rPr>
          <w:rStyle w:val="Level1asHeadingtext"/>
        </w:rPr>
        <w:instrText>13</w:instrText>
      </w:r>
      <w:r w:rsidRPr="00E2174D">
        <w:rPr>
          <w:rStyle w:val="Level1asHeadingtext"/>
        </w:rPr>
        <w:fldChar w:fldCharType="end"/>
      </w:r>
      <w:r w:rsidRPr="00E2174D">
        <w:rPr>
          <w:rStyle w:val="Level1asHeadingtext"/>
        </w:rPr>
        <w:tab/>
      </w:r>
      <w:r w:rsidR="00834583" w:rsidRPr="00E2174D">
        <w:rPr>
          <w:rStyle w:val="Level1asHeadingtext"/>
        </w:rPr>
        <w:instrText xml:space="preserve">EMPLOYER'S </w:instrText>
      </w:r>
      <w:r w:rsidRPr="00E2174D">
        <w:rPr>
          <w:rStyle w:val="Level1asHeadingtext"/>
        </w:rPr>
        <w:instrText>GENERAL PERFORMANCE OBLIGATIONS</w:instrText>
      </w:r>
      <w:bookmarkEnd w:id="322"/>
      <w:r w:rsidRPr="00E2174D">
        <w:rPr>
          <w:rStyle w:val="Level1asHeadingtext"/>
        </w:rPr>
        <w:instrText xml:space="preserve">" \l1 </w:instrText>
      </w:r>
      <w:r>
        <w:rPr>
          <w:rStyle w:val="Level1asHeadingtext"/>
          <w:lang w:val="en-CA"/>
        </w:rPr>
        <w:fldChar w:fldCharType="end"/>
      </w:r>
      <w:bookmarkStart w:id="323" w:name="_Ref415185509"/>
      <w:bookmarkStart w:id="324" w:name="_Ref415216794"/>
      <w:bookmarkStart w:id="325" w:name="_Ref415216978"/>
      <w:bookmarkStart w:id="326" w:name="_Ref415398057"/>
      <w:bookmarkStart w:id="327" w:name="_Toc510522268"/>
      <w:r w:rsidR="00457B12">
        <w:rPr>
          <w:rStyle w:val="Level1asHeadingtext"/>
          <w:lang w:val="en-CA"/>
        </w:rPr>
        <w:t>CUSTOMER’S</w:t>
      </w:r>
      <w:r w:rsidRPr="007B42F4">
        <w:rPr>
          <w:rStyle w:val="Level1asHeadingtext"/>
          <w:lang w:val="en-CA"/>
        </w:rPr>
        <w:t xml:space="preserve"> GENERAL PERFORMANCE OBLIGATIONS</w:t>
      </w:r>
      <w:bookmarkEnd w:id="323"/>
      <w:bookmarkEnd w:id="324"/>
      <w:bookmarkEnd w:id="325"/>
      <w:bookmarkEnd w:id="326"/>
      <w:bookmarkEnd w:id="327"/>
    </w:p>
    <w:p w:rsidR="00455B60" w:rsidRPr="00455B60" w:rsidRDefault="00457B12" w:rsidP="00457B12">
      <w:pPr>
        <w:pStyle w:val="Level2"/>
        <w:jc w:val="both"/>
        <w:outlineLvl w:val="9"/>
        <w:rPr>
          <w:lang w:val="en-CA"/>
        </w:rPr>
      </w:pPr>
      <w:r>
        <w:rPr>
          <w:rFonts w:cs="Arial"/>
        </w:rPr>
        <w:t>T</w:t>
      </w:r>
      <w:r>
        <w:rPr>
          <w:rFonts w:cs="Arial"/>
          <w:lang w:val="en-CA"/>
        </w:rPr>
        <w:t>he Customer</w:t>
      </w:r>
      <w:r w:rsidRPr="009B0032">
        <w:rPr>
          <w:rFonts w:cs="Arial"/>
          <w:lang w:val="en-CA"/>
        </w:rPr>
        <w:t xml:space="preserve"> </w:t>
      </w:r>
      <w:r w:rsidR="00455B60" w:rsidRPr="00455B60">
        <w:rPr>
          <w:lang w:val="en-CA"/>
        </w:rPr>
        <w:t>shall continue throughout the Contract Period to provide the ESCO with all Information reasonably required by the ESCO to discharge its obligations under this Contract</w:t>
      </w:r>
      <w:r w:rsidR="00455B60" w:rsidRPr="00455B60">
        <w:rPr>
          <w:lang w:val="en-CA" w:eastAsia="x-none"/>
        </w:rPr>
        <w:t xml:space="preserve"> and shall provide timely feedback on </w:t>
      </w:r>
      <w:r>
        <w:rPr>
          <w:lang w:val="en-CA" w:eastAsia="x-none"/>
        </w:rPr>
        <w:t xml:space="preserve">the </w:t>
      </w:r>
      <w:r w:rsidR="00455B60" w:rsidRPr="00455B60">
        <w:rPr>
          <w:lang w:val="en-CA" w:eastAsia="x-none"/>
        </w:rPr>
        <w:t xml:space="preserve">ESCO’s submittals and approval requests. </w:t>
      </w:r>
      <w:proofErr w:type="gramStart"/>
      <w:r w:rsidR="00455B60" w:rsidRPr="00455B60">
        <w:rPr>
          <w:lang w:val="en-CA" w:eastAsia="x-none"/>
        </w:rPr>
        <w:t xml:space="preserve">Notwithstanding any approval given by </w:t>
      </w:r>
      <w:r>
        <w:rPr>
          <w:rFonts w:cs="Arial"/>
          <w:lang w:val="en-CA"/>
        </w:rPr>
        <w:t>the Customer</w:t>
      </w:r>
      <w:r w:rsidRPr="009B0032">
        <w:rPr>
          <w:rFonts w:cs="Arial"/>
          <w:lang w:val="en-CA"/>
        </w:rPr>
        <w:t xml:space="preserve"> </w:t>
      </w:r>
      <w:r w:rsidR="00455B60" w:rsidRPr="00455B60">
        <w:rPr>
          <w:lang w:val="en-CA" w:eastAsia="x-none"/>
        </w:rPr>
        <w:t xml:space="preserve">under this Contract, for any reason, the ESCO acknowledges and accepts that such approval shall not be deemed (a) an acceptance of risk based on a technical review of the submitted request for approval; or (b) as a release of </w:t>
      </w:r>
      <w:r>
        <w:rPr>
          <w:lang w:val="en-CA" w:eastAsia="x-none"/>
        </w:rPr>
        <w:t xml:space="preserve">the </w:t>
      </w:r>
      <w:r w:rsidR="00455B60" w:rsidRPr="00455B60">
        <w:rPr>
          <w:lang w:val="en-CA" w:eastAsia="x-none"/>
        </w:rPr>
        <w:t xml:space="preserve">ESCO from its duties, obligations and/or liabilities under this Agreement, but rather such approval shall be construed as a consent to </w:t>
      </w:r>
      <w:r>
        <w:rPr>
          <w:lang w:val="en-CA" w:eastAsia="x-none"/>
        </w:rPr>
        <w:t xml:space="preserve">the </w:t>
      </w:r>
      <w:r w:rsidR="00455B60" w:rsidRPr="00455B60">
        <w:rPr>
          <w:lang w:val="en-CA" w:eastAsia="x-none"/>
        </w:rPr>
        <w:t xml:space="preserve">ESCO to proceed with its proposed </w:t>
      </w:r>
      <w:r w:rsidR="00455B60" w:rsidRPr="00455B60">
        <w:rPr>
          <w:lang w:val="en-CA"/>
        </w:rPr>
        <w:t xml:space="preserve">course of action, in reliance on </w:t>
      </w:r>
      <w:r>
        <w:rPr>
          <w:lang w:val="en-CA"/>
        </w:rPr>
        <w:t xml:space="preserve">the </w:t>
      </w:r>
      <w:r w:rsidR="00455B60" w:rsidRPr="00455B60">
        <w:rPr>
          <w:lang w:val="en-CA"/>
        </w:rPr>
        <w:t>ESCO’s superior technical knowledge of the subject matter.</w:t>
      </w:r>
      <w:proofErr w:type="gramEnd"/>
    </w:p>
    <w:p w:rsidR="00EB6A3E" w:rsidRPr="007B42F4" w:rsidRDefault="00457B12" w:rsidP="00457B12">
      <w:pPr>
        <w:pStyle w:val="Level2"/>
        <w:jc w:val="both"/>
        <w:outlineLvl w:val="9"/>
        <w:rPr>
          <w:lang w:val="en-CA"/>
        </w:rPr>
      </w:pPr>
      <w:proofErr w:type="gramStart"/>
      <w:r>
        <w:rPr>
          <w:rFonts w:cs="Arial"/>
          <w:lang w:val="en-CA"/>
        </w:rPr>
        <w:t>The Customer</w:t>
      </w:r>
      <w:r w:rsidRPr="009B0032">
        <w:rPr>
          <w:rFonts w:cs="Arial"/>
          <w:lang w:val="en-CA"/>
        </w:rPr>
        <w:t xml:space="preserve"> </w:t>
      </w:r>
      <w:r w:rsidR="00CA5CDB" w:rsidRPr="007B42F4">
        <w:rPr>
          <w:lang w:val="en-CA"/>
        </w:rPr>
        <w:t xml:space="preserve">acknowledges that a failure to provide complete, accurate and true Information to the ESCO could affect the ESCO's ability to discharge its obligations or exercise its rights under this Contract and </w:t>
      </w:r>
      <w:r>
        <w:rPr>
          <w:rFonts w:cs="Arial"/>
          <w:lang w:val="en-CA"/>
        </w:rPr>
        <w:t>the Customer</w:t>
      </w:r>
      <w:r w:rsidRPr="009B0032">
        <w:rPr>
          <w:rFonts w:cs="Arial"/>
          <w:lang w:val="en-CA"/>
        </w:rPr>
        <w:t xml:space="preserve"> </w:t>
      </w:r>
      <w:r w:rsidR="00CA5CDB" w:rsidRPr="007B42F4">
        <w:rPr>
          <w:lang w:val="en-CA"/>
        </w:rPr>
        <w:t>warrants that, as far as it is reasonably aware, the Information provided from time to time to the ESCO under this Contract is true, correct, accurate and complete.</w:t>
      </w:r>
      <w:proofErr w:type="gramEnd"/>
    </w:p>
    <w:p w:rsidR="00EB6A3E" w:rsidRPr="007B42F4" w:rsidRDefault="00457B12" w:rsidP="00DC3792">
      <w:pPr>
        <w:pStyle w:val="Level2"/>
        <w:jc w:val="both"/>
        <w:outlineLvl w:val="9"/>
        <w:rPr>
          <w:lang w:val="en-CA"/>
        </w:rPr>
      </w:pPr>
      <w:r>
        <w:rPr>
          <w:rFonts w:cs="Arial"/>
          <w:lang w:val="en-CA"/>
        </w:rPr>
        <w:lastRenderedPageBreak/>
        <w:t>The Customer</w:t>
      </w:r>
      <w:r w:rsidRPr="009B0032">
        <w:rPr>
          <w:rFonts w:cs="Arial"/>
          <w:lang w:val="en-CA"/>
        </w:rPr>
        <w:t xml:space="preserve"> </w:t>
      </w:r>
      <w:r w:rsidR="00650A11">
        <w:rPr>
          <w:lang w:val="en-CA"/>
        </w:rPr>
        <w:t>agrees to maintain</w:t>
      </w:r>
      <w:r w:rsidR="006E1278" w:rsidRPr="007B42F4">
        <w:rPr>
          <w:lang w:val="en-CA"/>
        </w:rPr>
        <w:t xml:space="preserve"> </w:t>
      </w:r>
      <w:r w:rsidR="00CA5CDB" w:rsidRPr="007B42F4">
        <w:rPr>
          <w:lang w:val="en-CA"/>
        </w:rPr>
        <w:t xml:space="preserve">the Premises in good repair and to protect and preserve all portions </w:t>
      </w:r>
      <w:proofErr w:type="gramStart"/>
      <w:r w:rsidR="00CA5CDB" w:rsidRPr="007B42F4">
        <w:rPr>
          <w:lang w:val="en-CA"/>
        </w:rPr>
        <w:t>thereof which</w:t>
      </w:r>
      <w:proofErr w:type="gramEnd"/>
      <w:r w:rsidR="00CA5CDB" w:rsidRPr="007B42F4">
        <w:rPr>
          <w:lang w:val="en-CA"/>
        </w:rPr>
        <w:t xml:space="preserve"> may in any way affect the </w:t>
      </w:r>
      <w:r w:rsidR="00C47660">
        <w:rPr>
          <w:lang w:val="en-CA"/>
        </w:rPr>
        <w:t>Operations Period Works.</w:t>
      </w:r>
    </w:p>
    <w:p w:rsidR="004E1D0B" w:rsidRPr="007B42F4" w:rsidRDefault="00457B12" w:rsidP="00DC3792">
      <w:pPr>
        <w:pStyle w:val="Level2"/>
        <w:jc w:val="both"/>
        <w:outlineLvl w:val="9"/>
        <w:rPr>
          <w:lang w:val="en-CA"/>
        </w:rPr>
      </w:pPr>
      <w:r>
        <w:rPr>
          <w:rFonts w:cs="Arial"/>
          <w:lang w:val="en-CA"/>
        </w:rPr>
        <w:t>The Customer</w:t>
      </w:r>
      <w:r w:rsidRPr="009B0032">
        <w:rPr>
          <w:rFonts w:cs="Arial"/>
          <w:lang w:val="en-CA"/>
        </w:rPr>
        <w:t xml:space="preserve"> </w:t>
      </w:r>
      <w:proofErr w:type="gramStart"/>
      <w:r w:rsidR="00CA5CDB" w:rsidRPr="007B42F4">
        <w:rPr>
          <w:lang w:val="en-CA"/>
        </w:rPr>
        <w:t xml:space="preserve">shall, upon receiving a written request from the ESCO, </w:t>
      </w:r>
      <w:r w:rsidR="00F31549">
        <w:rPr>
          <w:lang w:val="en-CA"/>
        </w:rPr>
        <w:t>within</w:t>
      </w:r>
      <w:r w:rsidR="00FC0F57">
        <w:rPr>
          <w:lang w:val="en-CA"/>
        </w:rPr>
        <w:t xml:space="preserve"> </w:t>
      </w:r>
      <w:r w:rsidR="00CA5CDB" w:rsidRPr="007B42F4">
        <w:rPr>
          <w:lang w:val="en-CA"/>
        </w:rPr>
        <w:t xml:space="preserve">reasonable times </w:t>
      </w:r>
      <w:r w:rsidR="007E0663" w:rsidRPr="007B42F4">
        <w:rPr>
          <w:lang w:val="en-CA"/>
        </w:rPr>
        <w:t>arrange</w:t>
      </w:r>
      <w:proofErr w:type="gramEnd"/>
      <w:r w:rsidR="00CA5CDB" w:rsidRPr="007B42F4">
        <w:rPr>
          <w:lang w:val="en-CA"/>
        </w:rPr>
        <w:t xml:space="preserve"> </w:t>
      </w:r>
      <w:r w:rsidR="007E0663" w:rsidRPr="007B42F4">
        <w:rPr>
          <w:lang w:val="en-CA"/>
        </w:rPr>
        <w:t xml:space="preserve">for </w:t>
      </w:r>
      <w:r w:rsidR="00CA5CDB" w:rsidRPr="007B42F4">
        <w:rPr>
          <w:lang w:val="en-CA"/>
        </w:rPr>
        <w:t xml:space="preserve">the </w:t>
      </w:r>
      <w:r w:rsidR="007E0663" w:rsidRPr="007B42F4">
        <w:rPr>
          <w:lang w:val="en-CA"/>
        </w:rPr>
        <w:t xml:space="preserve">temporary </w:t>
      </w:r>
      <w:r w:rsidR="00CA5CDB" w:rsidRPr="007B42F4">
        <w:rPr>
          <w:lang w:val="en-CA"/>
        </w:rPr>
        <w:t xml:space="preserve">shut down </w:t>
      </w:r>
      <w:r w:rsidR="007E0663" w:rsidRPr="007B42F4">
        <w:rPr>
          <w:lang w:val="en-CA"/>
        </w:rPr>
        <w:t xml:space="preserve">of </w:t>
      </w:r>
      <w:r w:rsidR="00CA5CDB" w:rsidRPr="007B42F4">
        <w:rPr>
          <w:lang w:val="en-CA"/>
        </w:rPr>
        <w:t>facilities</w:t>
      </w:r>
      <w:r w:rsidR="007E0663" w:rsidRPr="007B42F4">
        <w:rPr>
          <w:lang w:val="en-CA"/>
        </w:rPr>
        <w:t xml:space="preserve"> at the Premises</w:t>
      </w:r>
      <w:r w:rsidR="00CA5CDB" w:rsidRPr="007B42F4">
        <w:rPr>
          <w:lang w:val="en-CA"/>
        </w:rPr>
        <w:t xml:space="preserve"> </w:t>
      </w:r>
      <w:r w:rsidR="007E0663" w:rsidRPr="007B42F4">
        <w:rPr>
          <w:lang w:val="en-CA"/>
        </w:rPr>
        <w:t>as may be reasonably required by the ESCO for the performance of the Works.</w:t>
      </w:r>
      <w:r w:rsidR="00CA5CDB">
        <w:rPr>
          <w:lang w:val="en-CA"/>
        </w:rPr>
        <w:t xml:space="preserve"> </w:t>
      </w:r>
    </w:p>
    <w:p w:rsidR="00EB6A3E" w:rsidRPr="007B42F4" w:rsidRDefault="00457B12" w:rsidP="00457B12">
      <w:pPr>
        <w:pStyle w:val="Level2"/>
        <w:jc w:val="both"/>
        <w:outlineLvl w:val="9"/>
        <w:rPr>
          <w:lang w:val="en-CA"/>
        </w:rPr>
      </w:pPr>
      <w:r>
        <w:rPr>
          <w:rFonts w:cs="Arial"/>
          <w:lang w:val="en-CA"/>
        </w:rPr>
        <w:t>The Customer</w:t>
      </w:r>
      <w:r w:rsidRPr="009B0032">
        <w:rPr>
          <w:rFonts w:cs="Arial"/>
          <w:lang w:val="en-CA"/>
        </w:rPr>
        <w:t xml:space="preserve"> </w:t>
      </w:r>
      <w:r w:rsidR="00CA5CDB" w:rsidRPr="007B42F4">
        <w:rPr>
          <w:lang w:val="en-CA"/>
        </w:rPr>
        <w:t xml:space="preserve">shall comply with the </w:t>
      </w:r>
      <w:proofErr w:type="gramStart"/>
      <w:r w:rsidR="00CA5CDB" w:rsidRPr="007B42F4">
        <w:rPr>
          <w:lang w:val="en-CA"/>
        </w:rPr>
        <w:t xml:space="preserve">methods and procedures for operation designed for energy conservation by the ESCO as identified in </w:t>
      </w:r>
      <w:r w:rsidR="004E1D0B">
        <w:rPr>
          <w:lang w:val="en-CA"/>
        </w:rPr>
        <w:t>Schedule 1</w:t>
      </w:r>
      <w:r w:rsidR="00100BBC">
        <w:rPr>
          <w:lang w:val="en-CA"/>
        </w:rPr>
        <w:t>4</w:t>
      </w:r>
      <w:r w:rsidR="004E1D0B">
        <w:rPr>
          <w:lang w:val="en-CA"/>
        </w:rPr>
        <w:t xml:space="preserve"> </w:t>
      </w:r>
      <w:r w:rsidR="00CA5CDB" w:rsidRPr="007B42F4">
        <w:rPr>
          <w:lang w:val="en-CA"/>
        </w:rPr>
        <w:t>(</w:t>
      </w:r>
      <w:r w:rsidR="008566F2" w:rsidRPr="00210C7E">
        <w:rPr>
          <w:i/>
          <w:lang w:val="en-CA"/>
        </w:rPr>
        <w:t>ESCO’s Proposal</w:t>
      </w:r>
      <w:r w:rsidR="00CA5CDB" w:rsidRPr="007B42F4">
        <w:rPr>
          <w:lang w:val="en-CA"/>
        </w:rPr>
        <w:t>)</w:t>
      </w:r>
      <w:proofErr w:type="gramEnd"/>
      <w:r w:rsidR="00CA5CDB" w:rsidRPr="007B42F4">
        <w:rPr>
          <w:lang w:val="en-CA"/>
        </w:rPr>
        <w:t xml:space="preserve"> and all methods and procedures shall be implemented and followed by </w:t>
      </w:r>
      <w:r>
        <w:rPr>
          <w:rFonts w:cs="Arial"/>
          <w:lang w:val="en-CA"/>
        </w:rPr>
        <w:t>the Customer</w:t>
      </w:r>
      <w:r w:rsidRPr="009B0032">
        <w:rPr>
          <w:rFonts w:cs="Arial"/>
          <w:lang w:val="en-CA"/>
        </w:rPr>
        <w:t xml:space="preserve"> </w:t>
      </w:r>
      <w:r w:rsidR="00CA5CDB" w:rsidRPr="007B42F4">
        <w:rPr>
          <w:lang w:val="en-CA"/>
        </w:rPr>
        <w:t>on a regular and continuous basis.</w:t>
      </w:r>
    </w:p>
    <w:p w:rsidR="00EB6A3E" w:rsidRDefault="00CA5CDB" w:rsidP="00457B12">
      <w:pPr>
        <w:pStyle w:val="Level2"/>
        <w:jc w:val="both"/>
        <w:outlineLvl w:val="9"/>
        <w:rPr>
          <w:lang w:val="en-CA"/>
        </w:rPr>
      </w:pPr>
      <w:r w:rsidRPr="007B42F4">
        <w:rPr>
          <w:lang w:val="en-CA"/>
        </w:rPr>
        <w:t xml:space="preserve">If applicable, </w:t>
      </w:r>
      <w:r w:rsidR="00457B12">
        <w:rPr>
          <w:rFonts w:cs="Arial"/>
          <w:lang w:val="en-CA"/>
        </w:rPr>
        <w:t>the Customer</w:t>
      </w:r>
      <w:r w:rsidR="00457B12" w:rsidRPr="009B0032">
        <w:rPr>
          <w:rFonts w:cs="Arial"/>
          <w:lang w:val="en-CA"/>
        </w:rPr>
        <w:t xml:space="preserve"> </w:t>
      </w:r>
      <w:r w:rsidRPr="007B42F4">
        <w:rPr>
          <w:lang w:val="en-CA"/>
        </w:rPr>
        <w:t xml:space="preserve">shall perform the maintenance and service obligations in respect of the Equipment set forth in </w:t>
      </w:r>
      <w:r w:rsidR="004E1D0B">
        <w:rPr>
          <w:lang w:val="en-CA"/>
        </w:rPr>
        <w:t xml:space="preserve">Schedule 9 </w:t>
      </w:r>
      <w:r w:rsidRPr="007B42F4">
        <w:rPr>
          <w:lang w:val="en-CA"/>
        </w:rPr>
        <w:t>(</w:t>
      </w:r>
      <w:r w:rsidR="00457B12">
        <w:rPr>
          <w:i/>
          <w:lang w:val="en-CA"/>
        </w:rPr>
        <w:t>The Customer’s</w:t>
      </w:r>
      <w:r w:rsidRPr="007B42F4">
        <w:rPr>
          <w:i/>
          <w:lang w:val="en-CA"/>
        </w:rPr>
        <w:t xml:space="preserve"> </w:t>
      </w:r>
      <w:r w:rsidR="00206FA8" w:rsidRPr="007B42F4">
        <w:rPr>
          <w:i/>
          <w:lang w:val="en-CA"/>
        </w:rPr>
        <w:t xml:space="preserve">Operation and (if applicable) </w:t>
      </w:r>
      <w:r w:rsidRPr="007B42F4">
        <w:rPr>
          <w:i/>
          <w:lang w:val="en-CA"/>
        </w:rPr>
        <w:t>Maintenance Obligations</w:t>
      </w:r>
      <w:r w:rsidRPr="007B42F4">
        <w:rPr>
          <w:lang w:val="en-CA"/>
        </w:rPr>
        <w:t>).</w:t>
      </w:r>
    </w:p>
    <w:bookmarkStart w:id="328" w:name="_Ref414627468"/>
    <w:bookmarkStart w:id="329" w:name="_Ref414628067"/>
    <w:bookmarkStart w:id="330" w:name="_Ref414637583"/>
    <w:bookmarkStart w:id="331" w:name="_Ref414637561"/>
    <w:bookmarkStart w:id="332" w:name="_Ref414644877"/>
    <w:bookmarkStart w:id="333" w:name="_Ref414646009"/>
    <w:bookmarkStart w:id="334" w:name="_Ref414646348"/>
    <w:bookmarkStart w:id="335" w:name="_Ref414647141"/>
    <w:bookmarkStart w:id="336" w:name="_Ref414647040"/>
    <w:bookmarkStart w:id="337" w:name="_Ref414647532"/>
    <w:bookmarkStart w:id="338" w:name="_Ref414647046"/>
    <w:bookmarkStart w:id="339" w:name="_Ref414647489"/>
    <w:bookmarkStart w:id="340" w:name="_Ref414647037"/>
    <w:bookmarkStart w:id="341" w:name="_Ref414647573"/>
    <w:bookmarkStart w:id="342" w:name="_Ref414647539"/>
    <w:bookmarkStart w:id="343" w:name="_Ref414647731"/>
    <w:bookmarkStart w:id="344" w:name="_Ref414647081"/>
    <w:bookmarkStart w:id="345" w:name="_Ref414647323"/>
    <w:bookmarkStart w:id="346" w:name="_Ref414647892"/>
    <w:bookmarkStart w:id="347" w:name="_Ref414647620"/>
    <w:bookmarkStart w:id="348" w:name="_Ref414647907"/>
    <w:bookmarkStart w:id="349" w:name="_Ref414647519"/>
    <w:bookmarkStart w:id="350" w:name="_Ref414647664"/>
    <w:bookmarkStart w:id="351" w:name="_Ref414648283"/>
    <w:bookmarkStart w:id="352" w:name="_Ref414648520"/>
    <w:bookmarkStart w:id="353" w:name="_Ref414658326"/>
    <w:bookmarkStart w:id="354" w:name="_Ref415004855"/>
    <w:p w:rsidR="00C4406A" w:rsidRPr="00E2174D" w:rsidRDefault="00CA5CDB" w:rsidP="00DC3792">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lang w:val="en-CA"/>
        </w:rPr>
        <w:instrText xml:space="preserve">  TC "</w:instrText>
      </w:r>
      <w:bookmarkStart w:id="355" w:name="_Toc381262116"/>
      <w:r w:rsidR="007C1F5C" w:rsidRPr="00E2174D">
        <w:rPr>
          <w:rStyle w:val="Level1asHeadingtext"/>
          <w:lang w:val="en-CA"/>
        </w:rPr>
        <w:fldChar w:fldCharType="begin"/>
      </w:r>
      <w:r w:rsidR="007C1F5C" w:rsidRPr="00E2174D">
        <w:rPr>
          <w:rStyle w:val="Level1asHeadingtext"/>
          <w:lang w:val="en-CA"/>
        </w:rPr>
        <w:instrText xml:space="preserve"> REF _Ref381267817 \r \h </w:instrText>
      </w:r>
      <w:r w:rsidR="00455B60">
        <w:rPr>
          <w:rStyle w:val="Level1asHeadingtext"/>
          <w:lang w:val="en-CA"/>
        </w:rPr>
        <w:instrText xml:space="preserve"> \* MERGEFORMAT </w:instrText>
      </w:r>
      <w:r w:rsidR="007C1F5C" w:rsidRPr="00E2174D">
        <w:rPr>
          <w:rStyle w:val="Level1asHeadingtext"/>
          <w:lang w:val="en-CA"/>
        </w:rPr>
      </w:r>
      <w:r w:rsidR="007C1F5C" w:rsidRPr="00E2174D">
        <w:rPr>
          <w:rStyle w:val="Level1asHeadingtext"/>
          <w:lang w:val="en-CA"/>
        </w:rPr>
        <w:fldChar w:fldCharType="separate"/>
      </w:r>
      <w:r w:rsidR="00DC4D45">
        <w:rPr>
          <w:rStyle w:val="Level1asHeadingtext"/>
          <w:rFonts w:hint="cs"/>
          <w:cs/>
          <w:lang w:val="en-CA"/>
        </w:rPr>
        <w:instrText>‎</w:instrText>
      </w:r>
      <w:r w:rsidR="00DC4D45">
        <w:rPr>
          <w:rStyle w:val="Level1asHeadingtext"/>
          <w:lang w:val="en-CA"/>
        </w:rPr>
        <w:instrText>14</w:instrText>
      </w:r>
      <w:r w:rsidR="007C1F5C" w:rsidRPr="00E2174D">
        <w:rPr>
          <w:rStyle w:val="Level1asHeadingtext"/>
          <w:lang w:val="en-CA"/>
        </w:rPr>
        <w:fldChar w:fldCharType="end"/>
      </w:r>
      <w:r w:rsidR="00CD17D7" w:rsidRPr="00E2174D">
        <w:rPr>
          <w:rStyle w:val="Level1asHeadingtext"/>
          <w:lang w:val="en-CA"/>
        </w:rPr>
        <w:tab/>
      </w:r>
      <w:r w:rsidRPr="00E2174D">
        <w:rPr>
          <w:rStyle w:val="Level1asHeadingtext"/>
          <w:lang w:val="en-CA"/>
        </w:rPr>
        <w:instrText>EXTENSION OF TIME</w:instrText>
      </w:r>
      <w:bookmarkEnd w:id="355"/>
      <w:r w:rsidRPr="00E2174D">
        <w:rPr>
          <w:rStyle w:val="Level1asHeadingtext"/>
          <w:lang w:val="en-CA"/>
        </w:rPr>
        <w:instrText xml:space="preserve">" \l1 </w:instrText>
      </w:r>
      <w:r>
        <w:rPr>
          <w:rStyle w:val="Level1asHeadingtext"/>
          <w:lang w:val="en-CA"/>
        </w:rPr>
        <w:fldChar w:fldCharType="end"/>
      </w:r>
      <w:r w:rsidRPr="00210C7E">
        <w:rPr>
          <w:rStyle w:val="Level1asHeadingtext"/>
          <w:lang w:val="en-CA"/>
        </w:rPr>
        <w:t xml:space="preserve"> </w:t>
      </w:r>
      <w:bookmarkStart w:id="356" w:name="_Ref381267817"/>
      <w:bookmarkStart w:id="357" w:name="_Ref381272786"/>
      <w:bookmarkStart w:id="358" w:name="_Ref381272886"/>
      <w:bookmarkStart w:id="359" w:name="_Ref381281305"/>
      <w:bookmarkStart w:id="360" w:name="_Ref381281444"/>
      <w:bookmarkStart w:id="361" w:name="_Toc510522269"/>
      <w:r w:rsidRPr="007B42F4">
        <w:rPr>
          <w:rStyle w:val="Level1asHeadingtext"/>
          <w:lang w:val="en-CA"/>
        </w:rPr>
        <w:t>EXTENSIONS OF TIME</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6"/>
      <w:bookmarkEnd w:id="357"/>
      <w:bookmarkEnd w:id="358"/>
      <w:bookmarkEnd w:id="359"/>
      <w:bookmarkEnd w:id="360"/>
      <w:bookmarkEnd w:id="361"/>
    </w:p>
    <w:p w:rsidR="00C4406A" w:rsidRPr="007B42F4" w:rsidRDefault="00CA5CDB" w:rsidP="00DC3792">
      <w:pPr>
        <w:pStyle w:val="Level2"/>
        <w:jc w:val="both"/>
        <w:outlineLvl w:val="9"/>
        <w:rPr>
          <w:lang w:val="en-CA"/>
        </w:rPr>
      </w:pPr>
      <w:bookmarkStart w:id="362" w:name="_Ref381271241"/>
      <w:r w:rsidRPr="007B42F4">
        <w:rPr>
          <w:lang w:val="en-CA"/>
        </w:rPr>
        <w:t xml:space="preserve">Subject to clause </w:t>
      </w:r>
      <w:r w:rsidR="00A76C08">
        <w:rPr>
          <w:lang w:val="en-CA"/>
        </w:rPr>
        <w:fldChar w:fldCharType="begin"/>
      </w:r>
      <w:r w:rsidR="00A76C08">
        <w:rPr>
          <w:lang w:val="en-CA"/>
        </w:rPr>
        <w:instrText xml:space="preserve"> REF _Ref381270671 \r \h </w:instrText>
      </w:r>
      <w:r w:rsidR="003963CF">
        <w:rPr>
          <w:lang w:val="en-CA"/>
        </w:rPr>
        <w:instrText xml:space="preserve"> \* MERGEFORMAT </w:instrText>
      </w:r>
      <w:r w:rsidR="00A76C08">
        <w:rPr>
          <w:lang w:val="en-CA"/>
        </w:rPr>
      </w:r>
      <w:r w:rsidR="00A76C08">
        <w:rPr>
          <w:lang w:val="en-CA"/>
        </w:rPr>
        <w:fldChar w:fldCharType="separate"/>
      </w:r>
      <w:r w:rsidR="00DC4D45">
        <w:rPr>
          <w:rFonts w:hint="cs"/>
          <w:cs/>
          <w:lang w:val="en-CA"/>
        </w:rPr>
        <w:t>‎</w:t>
      </w:r>
      <w:r w:rsidR="00DC4D45">
        <w:rPr>
          <w:lang w:val="en-CA"/>
        </w:rPr>
        <w:t>14.2</w:t>
      </w:r>
      <w:r w:rsidR="00A76C08">
        <w:rPr>
          <w:lang w:val="en-CA"/>
        </w:rPr>
        <w:fldChar w:fldCharType="end"/>
      </w:r>
      <w:r w:rsidR="0089621C">
        <w:rPr>
          <w:lang w:val="en-CA"/>
        </w:rPr>
        <w:t xml:space="preserve"> and 14.3</w:t>
      </w:r>
      <w:r w:rsidRPr="007B42F4">
        <w:rPr>
          <w:lang w:val="en-CA"/>
        </w:rPr>
        <w:t xml:space="preserve">, the ESCO shall be entitled to an extension of time to the </w:t>
      </w:r>
      <w:r w:rsidR="0089621C">
        <w:rPr>
          <w:lang w:val="en-CA"/>
        </w:rPr>
        <w:t xml:space="preserve">proposed </w:t>
      </w:r>
      <w:r w:rsidRPr="007B42F4">
        <w:rPr>
          <w:lang w:val="en-CA"/>
        </w:rPr>
        <w:t>Construction Completion Date</w:t>
      </w:r>
      <w:r w:rsidR="0089621C">
        <w:rPr>
          <w:lang w:val="en-CA"/>
        </w:rPr>
        <w:t xml:space="preserve"> </w:t>
      </w:r>
      <w:r w:rsidRPr="003B646F">
        <w:rPr>
          <w:lang w:val="en-CA"/>
        </w:rPr>
        <w:t>and any relevant Milestone Dates</w:t>
      </w:r>
      <w:r w:rsidRPr="007B42F4">
        <w:rPr>
          <w:lang w:val="en-CA"/>
        </w:rPr>
        <w:t xml:space="preserve"> if and to the extent that it is critically delayed </w:t>
      </w:r>
      <w:r w:rsidR="003C4E8F">
        <w:rPr>
          <w:lang w:val="en-CA"/>
        </w:rPr>
        <w:t xml:space="preserve">(based on a time impact analysis based on the critical path method) </w:t>
      </w:r>
      <w:r w:rsidRPr="007B42F4">
        <w:rPr>
          <w:lang w:val="en-CA"/>
        </w:rPr>
        <w:t xml:space="preserve">in carrying out and completing its obligations </w:t>
      </w:r>
      <w:r w:rsidR="00A83B68" w:rsidRPr="007B42F4">
        <w:rPr>
          <w:lang w:val="en-CA"/>
        </w:rPr>
        <w:t xml:space="preserve">resulting in a delay to the Construction Completion date </w:t>
      </w:r>
      <w:r w:rsidRPr="007B42F4">
        <w:rPr>
          <w:lang w:val="en-CA"/>
        </w:rPr>
        <w:t>under this Contract in the following circumstances:</w:t>
      </w:r>
      <w:bookmarkEnd w:id="362"/>
    </w:p>
    <w:p w:rsidR="00C4406A" w:rsidRPr="007B42F4" w:rsidRDefault="00CA5CDB" w:rsidP="00DC3792">
      <w:pPr>
        <w:pStyle w:val="Level3"/>
        <w:jc w:val="both"/>
        <w:outlineLvl w:val="9"/>
        <w:rPr>
          <w:lang w:val="en-CA"/>
        </w:rPr>
      </w:pPr>
      <w:r w:rsidRPr="007B42F4">
        <w:rPr>
          <w:lang w:val="en-CA"/>
        </w:rPr>
        <w:t>a variation has been agreed in accordance with clause</w:t>
      </w:r>
      <w:r w:rsidR="00A76C08">
        <w:rPr>
          <w:lang w:val="en-CA"/>
        </w:rPr>
        <w:t> </w:t>
      </w:r>
      <w:r w:rsidR="00A76C08">
        <w:rPr>
          <w:lang w:val="en-CA"/>
        </w:rPr>
        <w:fldChar w:fldCharType="begin"/>
      </w:r>
      <w:r w:rsidR="00A76C08">
        <w:rPr>
          <w:lang w:val="en-CA"/>
        </w:rPr>
        <w:instrText xml:space="preserve"> REF _Ref414627061 \r \h </w:instrText>
      </w:r>
      <w:r w:rsidR="003963CF">
        <w:rPr>
          <w:lang w:val="en-CA"/>
        </w:rPr>
        <w:instrText xml:space="preserve"> \* MERGEFORMAT </w:instrText>
      </w:r>
      <w:r w:rsidR="00A76C08">
        <w:rPr>
          <w:lang w:val="en-CA"/>
        </w:rPr>
      </w:r>
      <w:r w:rsidR="00A76C08">
        <w:rPr>
          <w:lang w:val="en-CA"/>
        </w:rPr>
        <w:fldChar w:fldCharType="separate"/>
      </w:r>
      <w:r w:rsidR="00DC4D45">
        <w:rPr>
          <w:rFonts w:hint="cs"/>
          <w:cs/>
          <w:lang w:val="en-CA"/>
        </w:rPr>
        <w:t>‎</w:t>
      </w:r>
      <w:r w:rsidR="00DC4D45">
        <w:rPr>
          <w:lang w:val="en-CA"/>
        </w:rPr>
        <w:t>17</w:t>
      </w:r>
      <w:r w:rsidR="00A76C08">
        <w:rPr>
          <w:lang w:val="en-CA"/>
        </w:rPr>
        <w:fldChar w:fldCharType="end"/>
      </w:r>
      <w:r w:rsidRPr="007B42F4">
        <w:rPr>
          <w:lang w:val="en-CA"/>
        </w:rPr>
        <w:t>;</w:t>
      </w:r>
    </w:p>
    <w:p w:rsidR="00C4406A" w:rsidRPr="007B42F4" w:rsidRDefault="00CA5CDB" w:rsidP="00DC3792">
      <w:pPr>
        <w:pStyle w:val="Level3"/>
        <w:jc w:val="both"/>
        <w:outlineLvl w:val="9"/>
        <w:rPr>
          <w:lang w:val="en-CA"/>
        </w:rPr>
      </w:pPr>
      <w:r w:rsidRPr="007B42F4">
        <w:rPr>
          <w:lang w:val="en-CA"/>
        </w:rPr>
        <w:t>a cause of delay giving an express entitlement to an extension of time pursuant to:</w:t>
      </w:r>
    </w:p>
    <w:p w:rsidR="00C4406A" w:rsidRPr="007B42F4" w:rsidRDefault="00CA5CDB" w:rsidP="00DC3792">
      <w:pPr>
        <w:pStyle w:val="Level4"/>
        <w:numPr>
          <w:ilvl w:val="3"/>
          <w:numId w:val="1"/>
        </w:numPr>
        <w:jc w:val="both"/>
        <w:rPr>
          <w:lang w:val="en-CA"/>
        </w:rPr>
      </w:pPr>
      <w:r w:rsidRPr="007B42F4">
        <w:rPr>
          <w:lang w:val="en-CA"/>
        </w:rPr>
        <w:t xml:space="preserve">clause </w:t>
      </w:r>
      <w:r w:rsidR="00A76C08">
        <w:rPr>
          <w:lang w:val="en-CA"/>
        </w:rPr>
        <w:fldChar w:fldCharType="begin"/>
      </w:r>
      <w:r w:rsidR="00A76C08">
        <w:rPr>
          <w:lang w:val="en-CA"/>
        </w:rPr>
        <w:instrText xml:space="preserve"> REF _Ref381270830 \r \h </w:instrText>
      </w:r>
      <w:r w:rsidR="003963CF">
        <w:rPr>
          <w:lang w:val="en-CA"/>
        </w:rPr>
        <w:instrText xml:space="preserve"> \* MERGEFORMAT </w:instrText>
      </w:r>
      <w:r w:rsidR="00A76C08">
        <w:rPr>
          <w:lang w:val="en-CA"/>
        </w:rPr>
      </w:r>
      <w:r w:rsidR="00A76C08">
        <w:rPr>
          <w:lang w:val="en-CA"/>
        </w:rPr>
        <w:fldChar w:fldCharType="separate"/>
      </w:r>
      <w:r w:rsidR="00DC4D45">
        <w:rPr>
          <w:rFonts w:hint="cs"/>
          <w:cs/>
          <w:lang w:val="en-CA"/>
        </w:rPr>
        <w:t>‎</w:t>
      </w:r>
      <w:r w:rsidR="00DC4D45">
        <w:rPr>
          <w:lang w:val="en-CA"/>
        </w:rPr>
        <w:t>19.4</w:t>
      </w:r>
      <w:r w:rsidR="00A76C08">
        <w:rPr>
          <w:lang w:val="en-CA"/>
        </w:rPr>
        <w:fldChar w:fldCharType="end"/>
      </w:r>
      <w:r w:rsidRPr="007B42F4">
        <w:rPr>
          <w:lang w:val="en-CA"/>
        </w:rPr>
        <w:t xml:space="preserve"> (Hazardous Materials);</w:t>
      </w:r>
    </w:p>
    <w:p w:rsidR="00C4406A" w:rsidRPr="007B42F4" w:rsidRDefault="00CA5CDB" w:rsidP="00DC3792">
      <w:pPr>
        <w:pStyle w:val="Level4"/>
        <w:numPr>
          <w:ilvl w:val="3"/>
          <w:numId w:val="1"/>
        </w:numPr>
        <w:jc w:val="both"/>
        <w:rPr>
          <w:lang w:val="en-CA"/>
        </w:rPr>
      </w:pPr>
      <w:r w:rsidRPr="007B42F4">
        <w:rPr>
          <w:lang w:val="en-CA"/>
        </w:rPr>
        <w:t xml:space="preserve">clause </w:t>
      </w:r>
      <w:r w:rsidR="00A76C08">
        <w:rPr>
          <w:lang w:val="en-CA"/>
        </w:rPr>
        <w:fldChar w:fldCharType="begin"/>
      </w:r>
      <w:r w:rsidR="00A76C08">
        <w:rPr>
          <w:lang w:val="en-CA"/>
        </w:rPr>
        <w:instrText xml:space="preserve"> REF _Ref381270891 \r \h </w:instrText>
      </w:r>
      <w:r w:rsidR="003963CF">
        <w:rPr>
          <w:lang w:val="en-CA"/>
        </w:rPr>
        <w:instrText xml:space="preserve"> \* MERGEFORMAT </w:instrText>
      </w:r>
      <w:r w:rsidR="00A76C08">
        <w:rPr>
          <w:lang w:val="en-CA"/>
        </w:rPr>
      </w:r>
      <w:r w:rsidR="00A76C08">
        <w:rPr>
          <w:lang w:val="en-CA"/>
        </w:rPr>
        <w:fldChar w:fldCharType="separate"/>
      </w:r>
      <w:r w:rsidR="00DC4D45">
        <w:rPr>
          <w:rFonts w:hint="cs"/>
          <w:cs/>
          <w:lang w:val="en-CA"/>
        </w:rPr>
        <w:t>‎</w:t>
      </w:r>
      <w:r w:rsidR="00DC4D45">
        <w:rPr>
          <w:lang w:val="en-CA"/>
        </w:rPr>
        <w:t>18.10</w:t>
      </w:r>
      <w:r w:rsidR="00A76C08">
        <w:rPr>
          <w:lang w:val="en-CA"/>
        </w:rPr>
        <w:fldChar w:fldCharType="end"/>
      </w:r>
      <w:r w:rsidRPr="007B42F4">
        <w:rPr>
          <w:lang w:val="en-CA"/>
        </w:rPr>
        <w:t xml:space="preserve"> (Testing and Commissioning and Construction Completion Certificate);</w:t>
      </w:r>
    </w:p>
    <w:p w:rsidR="00C4406A" w:rsidRPr="007B42F4" w:rsidRDefault="00CA5CDB" w:rsidP="00DC3792">
      <w:pPr>
        <w:pStyle w:val="Level4"/>
        <w:numPr>
          <w:ilvl w:val="3"/>
          <w:numId w:val="1"/>
        </w:numPr>
        <w:jc w:val="both"/>
        <w:rPr>
          <w:lang w:val="en-CA"/>
        </w:rPr>
      </w:pPr>
      <w:r w:rsidRPr="007B42F4">
        <w:rPr>
          <w:lang w:val="en-CA"/>
        </w:rPr>
        <w:t xml:space="preserve">clause </w:t>
      </w:r>
      <w:r w:rsidR="00650A11">
        <w:rPr>
          <w:lang w:val="en-CA"/>
        </w:rPr>
        <w:t>29</w:t>
      </w:r>
      <w:r w:rsidR="00455B60">
        <w:rPr>
          <w:lang w:val="en-CA"/>
        </w:rPr>
        <w:t>.2</w:t>
      </w:r>
      <w:r w:rsidRPr="007B42F4">
        <w:rPr>
          <w:lang w:val="en-CA"/>
        </w:rPr>
        <w:t xml:space="preserve"> (Force Majeure);</w:t>
      </w:r>
    </w:p>
    <w:p w:rsidR="0089621C" w:rsidRDefault="00CA5CDB" w:rsidP="00DC3792">
      <w:pPr>
        <w:pStyle w:val="Level4"/>
        <w:numPr>
          <w:ilvl w:val="3"/>
          <w:numId w:val="1"/>
        </w:numPr>
        <w:jc w:val="both"/>
        <w:rPr>
          <w:lang w:val="en-CA"/>
        </w:rPr>
      </w:pPr>
      <w:r w:rsidRPr="007B42F4">
        <w:rPr>
          <w:lang w:val="en-CA"/>
        </w:rPr>
        <w:t xml:space="preserve">clause </w:t>
      </w:r>
      <w:r w:rsidR="00A76C08">
        <w:rPr>
          <w:lang w:val="en-CA"/>
        </w:rPr>
        <w:fldChar w:fldCharType="begin"/>
      </w:r>
      <w:r w:rsidR="00A76C08">
        <w:rPr>
          <w:lang w:val="en-CA"/>
        </w:rPr>
        <w:instrText xml:space="preserve"> REF _Ref381271032 \r \h </w:instrText>
      </w:r>
      <w:r w:rsidR="003963CF">
        <w:rPr>
          <w:lang w:val="en-CA"/>
        </w:rPr>
        <w:instrText xml:space="preserve"> \* MERGEFORMAT </w:instrText>
      </w:r>
      <w:r w:rsidR="00A76C08">
        <w:rPr>
          <w:lang w:val="en-CA"/>
        </w:rPr>
      </w:r>
      <w:r w:rsidR="00A76C08">
        <w:rPr>
          <w:lang w:val="en-CA"/>
        </w:rPr>
        <w:fldChar w:fldCharType="separate"/>
      </w:r>
      <w:r w:rsidR="00DC4D45">
        <w:rPr>
          <w:rFonts w:hint="cs"/>
          <w:cs/>
          <w:lang w:val="en-CA"/>
        </w:rPr>
        <w:t>‎</w:t>
      </w:r>
      <w:r w:rsidR="00DC4D45">
        <w:rPr>
          <w:lang w:val="en-CA"/>
        </w:rPr>
        <w:t>30.4</w:t>
      </w:r>
      <w:r w:rsidR="00A76C08">
        <w:rPr>
          <w:lang w:val="en-CA"/>
        </w:rPr>
        <w:fldChar w:fldCharType="end"/>
      </w:r>
      <w:r w:rsidRPr="007B42F4">
        <w:rPr>
          <w:lang w:val="en-CA"/>
        </w:rPr>
        <w:t xml:space="preserve"> (Suspension); </w:t>
      </w:r>
    </w:p>
    <w:p w:rsidR="00C4406A" w:rsidRPr="008203F7" w:rsidRDefault="00CA5CDB" w:rsidP="00DC3792">
      <w:pPr>
        <w:pStyle w:val="Level4"/>
        <w:numPr>
          <w:ilvl w:val="3"/>
          <w:numId w:val="1"/>
        </w:numPr>
        <w:jc w:val="both"/>
        <w:rPr>
          <w:lang w:val="en-CA"/>
        </w:rPr>
      </w:pPr>
      <w:r w:rsidRPr="008203F7">
        <w:rPr>
          <w:lang w:val="en-CA"/>
        </w:rPr>
        <w:t xml:space="preserve">exceptionally adverse climatic conditions; </w:t>
      </w:r>
      <w:r w:rsidR="008203F7" w:rsidRPr="00BB241D">
        <w:rPr>
          <w:lang w:val="en-CA"/>
        </w:rPr>
        <w:t xml:space="preserve">or </w:t>
      </w:r>
    </w:p>
    <w:p w:rsidR="00C4406A" w:rsidRPr="007B42F4" w:rsidRDefault="00CA5CDB" w:rsidP="00457B12">
      <w:pPr>
        <w:pStyle w:val="Level4"/>
        <w:numPr>
          <w:ilvl w:val="3"/>
          <w:numId w:val="1"/>
        </w:numPr>
        <w:jc w:val="both"/>
        <w:rPr>
          <w:lang w:val="en-CA"/>
        </w:rPr>
      </w:pPr>
      <w:proofErr w:type="gramStart"/>
      <w:r w:rsidRPr="007B42F4">
        <w:rPr>
          <w:lang w:val="en-CA"/>
        </w:rPr>
        <w:t>any</w:t>
      </w:r>
      <w:proofErr w:type="gramEnd"/>
      <w:r w:rsidRPr="007B42F4">
        <w:rPr>
          <w:lang w:val="en-CA"/>
        </w:rPr>
        <w:t xml:space="preserve"> delay, impediment or prevention caused by or attributable to </w:t>
      </w:r>
      <w:r w:rsidR="00457B12">
        <w:rPr>
          <w:rFonts w:cs="Arial"/>
          <w:lang w:val="en-CA"/>
        </w:rPr>
        <w:t>the Customer</w:t>
      </w:r>
      <w:r w:rsidRPr="007B42F4">
        <w:rPr>
          <w:lang w:val="en-CA"/>
        </w:rPr>
        <w:t>,</w:t>
      </w:r>
      <w:r w:rsidR="006A67F4" w:rsidRPr="007B42F4">
        <w:rPr>
          <w:lang w:val="en-CA"/>
        </w:rPr>
        <w:t xml:space="preserve"> their </w:t>
      </w:r>
      <w:r w:rsidRPr="007B42F4">
        <w:rPr>
          <w:lang w:val="en-CA"/>
        </w:rPr>
        <w:t xml:space="preserve">agents, representatives or other contractors employed by </w:t>
      </w:r>
      <w:r w:rsidR="00457B12">
        <w:rPr>
          <w:rFonts w:cs="Arial"/>
          <w:lang w:val="en-CA"/>
        </w:rPr>
        <w:t>the Customer</w:t>
      </w:r>
      <w:r w:rsidRPr="007B42F4">
        <w:rPr>
          <w:lang w:val="en-CA"/>
        </w:rPr>
        <w:t>.</w:t>
      </w:r>
    </w:p>
    <w:p w:rsidR="00C4406A" w:rsidRPr="007B42F4" w:rsidRDefault="00CA5CDB" w:rsidP="00DC3792">
      <w:pPr>
        <w:pStyle w:val="Body2"/>
        <w:ind w:left="1427"/>
        <w:jc w:val="both"/>
        <w:rPr>
          <w:lang w:val="en-CA"/>
        </w:rPr>
      </w:pPr>
      <w:proofErr w:type="gramStart"/>
      <w:r w:rsidRPr="007B42F4">
        <w:rPr>
          <w:lang w:val="en-CA"/>
        </w:rPr>
        <w:t>In the circumstances described above</w:t>
      </w:r>
      <w:r w:rsidR="00FC0F57">
        <w:rPr>
          <w:lang w:val="en-CA"/>
        </w:rPr>
        <w:t>,</w:t>
      </w:r>
      <w:r w:rsidRPr="007B42F4">
        <w:rPr>
          <w:lang w:val="en-CA"/>
        </w:rPr>
        <w:t xml:space="preserve"> the Construction Completion Date</w:t>
      </w:r>
      <w:r w:rsidRPr="003B646F">
        <w:rPr>
          <w:lang w:val="en-CA"/>
        </w:rPr>
        <w:t xml:space="preserve"> and any applicable Milestone Dates </w:t>
      </w:r>
      <w:r w:rsidRPr="007B42F4">
        <w:rPr>
          <w:lang w:val="en-CA"/>
        </w:rPr>
        <w:t xml:space="preserve">shall be adjusted equitably by the Parties to take into account the ability of the ESCO to reschedule its activities to minimise the delay and the effect of such delay on the ability of the ESCO to achieve the </w:t>
      </w:r>
      <w:r w:rsidRPr="003B646F">
        <w:rPr>
          <w:lang w:val="en-CA"/>
        </w:rPr>
        <w:t>relevant Milestone Date or</w:t>
      </w:r>
      <w:r w:rsidRPr="007B42F4">
        <w:rPr>
          <w:lang w:val="en-CA"/>
        </w:rPr>
        <w:t xml:space="preserve"> Construction</w:t>
      </w:r>
      <w:r w:rsidRPr="003B646F">
        <w:rPr>
          <w:lang w:val="en-CA"/>
        </w:rPr>
        <w:t xml:space="preserve"> </w:t>
      </w:r>
      <w:r w:rsidRPr="007B42F4">
        <w:rPr>
          <w:lang w:val="en-CA"/>
        </w:rPr>
        <w:t>Completion Date by the schedule date therefor.</w:t>
      </w:r>
      <w:proofErr w:type="gramEnd"/>
      <w:r w:rsidRPr="007B42F4">
        <w:rPr>
          <w:lang w:val="en-CA"/>
        </w:rPr>
        <w:t xml:space="preserve"> </w:t>
      </w:r>
    </w:p>
    <w:p w:rsidR="0089621C" w:rsidRDefault="00CA5CDB" w:rsidP="00F327A1">
      <w:pPr>
        <w:pStyle w:val="Level2"/>
        <w:jc w:val="both"/>
        <w:outlineLvl w:val="9"/>
        <w:rPr>
          <w:lang w:val="en-CA"/>
        </w:rPr>
      </w:pPr>
      <w:bookmarkStart w:id="363" w:name="_Ref381270671"/>
      <w:r w:rsidRPr="00F946D0">
        <w:rPr>
          <w:lang w:val="en-CA"/>
        </w:rPr>
        <w:t xml:space="preserve">The ESCO's extension of time entitlement set out in clause </w:t>
      </w:r>
      <w:r w:rsidRPr="00565DF1">
        <w:rPr>
          <w:lang w:val="en-CA"/>
        </w:rPr>
        <w:fldChar w:fldCharType="begin"/>
      </w:r>
      <w:r w:rsidRPr="00295F38">
        <w:rPr>
          <w:lang w:val="en-CA"/>
        </w:rPr>
        <w:instrText xml:space="preserve"> REF _Ref381271241 \r \h </w:instrText>
      </w:r>
      <w:r w:rsidR="00783B88" w:rsidRPr="00972E59">
        <w:rPr>
          <w:lang w:val="en-CA"/>
        </w:rPr>
        <w:instrText xml:space="preserve"> \* MERGEFORMAT </w:instrText>
      </w:r>
      <w:r w:rsidRPr="00565DF1">
        <w:rPr>
          <w:lang w:val="en-CA"/>
        </w:rPr>
      </w:r>
      <w:r w:rsidRPr="00565DF1">
        <w:rPr>
          <w:lang w:val="en-CA"/>
        </w:rPr>
        <w:fldChar w:fldCharType="separate"/>
      </w:r>
      <w:r w:rsidR="00DC4D45">
        <w:rPr>
          <w:rFonts w:hint="cs"/>
          <w:cs/>
          <w:lang w:val="en-CA"/>
        </w:rPr>
        <w:t>‎</w:t>
      </w:r>
      <w:r w:rsidR="00DC4D45">
        <w:rPr>
          <w:lang w:val="en-CA"/>
        </w:rPr>
        <w:t>14.1</w:t>
      </w:r>
      <w:r w:rsidRPr="00565DF1">
        <w:rPr>
          <w:lang w:val="en-CA"/>
        </w:rPr>
        <w:fldChar w:fldCharType="end"/>
      </w:r>
      <w:r w:rsidRPr="00295F38">
        <w:rPr>
          <w:lang w:val="en-CA"/>
        </w:rPr>
        <w:t xml:space="preserve"> shall be subject to the ESCO providing </w:t>
      </w:r>
      <w:r w:rsidR="00F327A1">
        <w:rPr>
          <w:rFonts w:cs="Arial"/>
          <w:lang w:val="en-CA"/>
        </w:rPr>
        <w:t>the Customer</w:t>
      </w:r>
      <w:r w:rsidR="00F327A1" w:rsidRPr="009B0032">
        <w:rPr>
          <w:rFonts w:cs="Arial"/>
          <w:lang w:val="en-CA"/>
        </w:rPr>
        <w:t xml:space="preserve"> </w:t>
      </w:r>
      <w:r w:rsidRPr="00295F38">
        <w:rPr>
          <w:lang w:val="en-CA"/>
        </w:rPr>
        <w:t xml:space="preserve">with notice of the delay event </w:t>
      </w:r>
      <w:r w:rsidR="007916A5" w:rsidRPr="00295F38">
        <w:rPr>
          <w:lang w:val="en-CA"/>
        </w:rPr>
        <w:t>immediately</w:t>
      </w:r>
      <w:r w:rsidR="007916A5" w:rsidRPr="00F946D0">
        <w:rPr>
          <w:lang w:val="en-CA"/>
        </w:rPr>
        <w:t xml:space="preserve"> upon</w:t>
      </w:r>
      <w:r w:rsidRPr="00F946D0">
        <w:rPr>
          <w:lang w:val="en-CA"/>
        </w:rPr>
        <w:t xml:space="preserve"> becoming</w:t>
      </w:r>
      <w:r>
        <w:rPr>
          <w:lang w:val="en-CA"/>
        </w:rPr>
        <w:t xml:space="preserve"> </w:t>
      </w:r>
      <w:r>
        <w:rPr>
          <w:lang w:val="en-CA"/>
        </w:rPr>
        <w:lastRenderedPageBreak/>
        <w:t>aware of the delay event and in any event not later than five (5)</w:t>
      </w:r>
      <w:r w:rsidR="00E93211">
        <w:rPr>
          <w:lang w:val="en-CA"/>
        </w:rPr>
        <w:t xml:space="preserve"> </w:t>
      </w:r>
      <w:r w:rsidR="007703A8">
        <w:rPr>
          <w:lang w:val="en-CA"/>
        </w:rPr>
        <w:t>B</w:t>
      </w:r>
      <w:r w:rsidR="00501EB3">
        <w:rPr>
          <w:lang w:val="en-CA"/>
        </w:rPr>
        <w:t xml:space="preserve">usiness </w:t>
      </w:r>
      <w:r w:rsidR="007703A8">
        <w:rPr>
          <w:lang w:val="en-CA"/>
        </w:rPr>
        <w:t>D</w:t>
      </w:r>
      <w:r>
        <w:rPr>
          <w:lang w:val="en-CA"/>
        </w:rPr>
        <w:t>ays after becoming aware of the delay event. The ESCO's notice shall at a minimum specify:</w:t>
      </w:r>
    </w:p>
    <w:bookmarkEnd w:id="363"/>
    <w:p w:rsidR="00C4406A" w:rsidRPr="004B0A4B" w:rsidRDefault="00CA5CDB" w:rsidP="00DC3792">
      <w:pPr>
        <w:pStyle w:val="Level3"/>
        <w:jc w:val="both"/>
        <w:outlineLvl w:val="9"/>
      </w:pPr>
      <w:r w:rsidRPr="004B0A4B">
        <w:t>the delay event;</w:t>
      </w:r>
    </w:p>
    <w:p w:rsidR="00C4406A" w:rsidRPr="004B0A4B" w:rsidRDefault="00CA5CDB" w:rsidP="00DC3792">
      <w:pPr>
        <w:pStyle w:val="Level3"/>
        <w:jc w:val="both"/>
        <w:outlineLvl w:val="9"/>
      </w:pPr>
      <w:r w:rsidRPr="004B0A4B">
        <w:t xml:space="preserve">the reason for the delay or likely delay to the performance of the </w:t>
      </w:r>
      <w:r w:rsidR="003C4E8F">
        <w:t xml:space="preserve">Construction </w:t>
      </w:r>
      <w:r w:rsidRPr="004B0A4B">
        <w:t>Works; and</w:t>
      </w:r>
    </w:p>
    <w:p w:rsidR="00C4406A" w:rsidRPr="007B42F4" w:rsidRDefault="00CA5CDB" w:rsidP="00DC3792">
      <w:pPr>
        <w:pStyle w:val="Level3"/>
        <w:jc w:val="both"/>
        <w:outlineLvl w:val="9"/>
        <w:rPr>
          <w:lang w:val="en-CA"/>
        </w:rPr>
      </w:pPr>
      <w:proofErr w:type="gramStart"/>
      <w:r w:rsidRPr="004B0A4B">
        <w:t>an</w:t>
      </w:r>
      <w:proofErr w:type="gramEnd"/>
      <w:r w:rsidRPr="007B42F4">
        <w:rPr>
          <w:lang w:val="en-CA"/>
        </w:rPr>
        <w:t xml:space="preserve"> estimate of the likely effect of the delay on the </w:t>
      </w:r>
      <w:r w:rsidR="003C4E8F">
        <w:rPr>
          <w:lang w:val="en-CA"/>
        </w:rPr>
        <w:t xml:space="preserve">Construction </w:t>
      </w:r>
      <w:r w:rsidRPr="007B42F4">
        <w:rPr>
          <w:lang w:val="en-CA"/>
        </w:rPr>
        <w:t>Works.</w:t>
      </w:r>
    </w:p>
    <w:p w:rsidR="00C4406A" w:rsidRPr="007B42F4" w:rsidRDefault="00CA5CDB" w:rsidP="00F327A1">
      <w:pPr>
        <w:pStyle w:val="Level2"/>
        <w:jc w:val="both"/>
        <w:outlineLvl w:val="9"/>
        <w:rPr>
          <w:lang w:val="en-CA"/>
        </w:rPr>
      </w:pPr>
      <w:r>
        <w:rPr>
          <w:lang w:val="en-CA"/>
        </w:rPr>
        <w:t xml:space="preserve">Upon issuance of delay notice, the ESCO shall keep such contemporary records as may be necessary to substantiate claim for extension of time. The ESCO shall submit a fully detailed extension of time claim which includes full supporting particulars of the basis of claim not later than twenty-one (21) </w:t>
      </w:r>
      <w:r w:rsidR="006F582B">
        <w:rPr>
          <w:lang w:val="en-CA"/>
        </w:rPr>
        <w:t xml:space="preserve">business </w:t>
      </w:r>
      <w:r>
        <w:rPr>
          <w:lang w:val="en-CA"/>
        </w:rPr>
        <w:t xml:space="preserve">days after delay notice issuance to </w:t>
      </w:r>
      <w:r w:rsidR="00F327A1">
        <w:rPr>
          <w:rFonts w:cs="Arial"/>
          <w:lang w:val="en-CA"/>
        </w:rPr>
        <w:t>the Customer</w:t>
      </w:r>
      <w:r w:rsidR="00F327A1" w:rsidRPr="009B0032">
        <w:rPr>
          <w:rFonts w:cs="Arial"/>
          <w:lang w:val="en-CA"/>
        </w:rPr>
        <w:t xml:space="preserve"> </w:t>
      </w:r>
      <w:r>
        <w:rPr>
          <w:lang w:val="en-CA"/>
        </w:rPr>
        <w:t>with following information at a minimum:</w:t>
      </w:r>
    </w:p>
    <w:p w:rsidR="00C4406A" w:rsidRPr="004B0A4B" w:rsidRDefault="00CA5CDB" w:rsidP="00DC3792">
      <w:pPr>
        <w:pStyle w:val="Level3"/>
        <w:jc w:val="both"/>
        <w:outlineLvl w:val="9"/>
      </w:pPr>
      <w:r w:rsidRPr="004B0A4B">
        <w:t>the material circumstances or causes of the delay event which gave rise to the delay;</w:t>
      </w:r>
    </w:p>
    <w:p w:rsidR="00C4406A" w:rsidRPr="004B0A4B" w:rsidRDefault="00CA5CDB" w:rsidP="00DC3792">
      <w:pPr>
        <w:pStyle w:val="Level3"/>
        <w:jc w:val="both"/>
        <w:outlineLvl w:val="9"/>
      </w:pPr>
      <w:r w:rsidRPr="004B0A4B">
        <w:t>the corrective action undertaken by the ESCO to minimi</w:t>
      </w:r>
      <w:r w:rsidR="000E5EA8">
        <w:t>z</w:t>
      </w:r>
      <w:r w:rsidRPr="004B0A4B">
        <w:t>e the delay;</w:t>
      </w:r>
    </w:p>
    <w:p w:rsidR="00C4406A" w:rsidRPr="004B0A4B" w:rsidRDefault="00CA5CDB" w:rsidP="00DC3792">
      <w:pPr>
        <w:pStyle w:val="Level3"/>
        <w:jc w:val="both"/>
        <w:outlineLvl w:val="9"/>
      </w:pPr>
      <w:r w:rsidRPr="004B0A4B">
        <w:t xml:space="preserve">the effect of the delay on its </w:t>
      </w:r>
      <w:proofErr w:type="spellStart"/>
      <w:r w:rsidRPr="004B0A4B">
        <w:t>Programme</w:t>
      </w:r>
      <w:proofErr w:type="spellEnd"/>
      <w:r w:rsidRPr="004B0A4B">
        <w:t xml:space="preserve"> and the extension of time requested; and</w:t>
      </w:r>
    </w:p>
    <w:p w:rsidR="00C4406A" w:rsidRPr="007B42F4" w:rsidRDefault="00CA5CDB" w:rsidP="00F327A1">
      <w:pPr>
        <w:pStyle w:val="Level3"/>
        <w:jc w:val="both"/>
        <w:outlineLvl w:val="9"/>
        <w:rPr>
          <w:lang w:val="en-CA"/>
        </w:rPr>
      </w:pPr>
      <w:proofErr w:type="gramStart"/>
      <w:r w:rsidRPr="004B0A4B">
        <w:t>supporting</w:t>
      </w:r>
      <w:proofErr w:type="gramEnd"/>
      <w:r w:rsidRPr="004B0A4B">
        <w:t xml:space="preserve"> documentation to substantiate the ESCO's claim and such further information as</w:t>
      </w:r>
      <w:r w:rsidRPr="007B42F4">
        <w:rPr>
          <w:lang w:val="en-CA"/>
        </w:rPr>
        <w:t xml:space="preserve"> may reasonably be requested by </w:t>
      </w:r>
      <w:r w:rsidR="00F327A1">
        <w:rPr>
          <w:rFonts w:cs="Arial"/>
          <w:lang w:val="en-CA"/>
        </w:rPr>
        <w:t>the Customer</w:t>
      </w:r>
      <w:r w:rsidRPr="007B42F4">
        <w:rPr>
          <w:lang w:val="en-CA"/>
        </w:rPr>
        <w:t>.</w:t>
      </w:r>
    </w:p>
    <w:p w:rsidR="00C4406A" w:rsidRPr="007B42F4" w:rsidRDefault="00CA5CDB" w:rsidP="00DC3792">
      <w:pPr>
        <w:pStyle w:val="Level2"/>
        <w:jc w:val="both"/>
        <w:outlineLvl w:val="9"/>
        <w:rPr>
          <w:lang w:val="en-CA"/>
        </w:rPr>
      </w:pPr>
      <w:proofErr w:type="gramStart"/>
      <w:r w:rsidRPr="007B42F4">
        <w:rPr>
          <w:lang w:val="en-CA"/>
        </w:rPr>
        <w:t>The ESCO shall take all reasonable steps to mitigate the consequences of any delay which is the subject of a notice pursuant to clause</w:t>
      </w:r>
      <w:r w:rsidR="00CF43B9">
        <w:rPr>
          <w:lang w:val="en-CA"/>
        </w:rPr>
        <w:t> </w:t>
      </w:r>
      <w:r w:rsidR="00CF43B9">
        <w:rPr>
          <w:lang w:val="en-CA"/>
        </w:rPr>
        <w:fldChar w:fldCharType="begin"/>
      </w:r>
      <w:r w:rsidR="00CF43B9">
        <w:rPr>
          <w:lang w:val="en-CA"/>
        </w:rPr>
        <w:instrText xml:space="preserve"> REF _Ref381270671 \r \h </w:instrText>
      </w:r>
      <w:r w:rsidR="003963CF">
        <w:rPr>
          <w:lang w:val="en-CA"/>
        </w:rPr>
        <w:instrText xml:space="preserve"> \* MERGEFORMAT </w:instrText>
      </w:r>
      <w:r w:rsidR="00CF43B9">
        <w:rPr>
          <w:lang w:val="en-CA"/>
        </w:rPr>
      </w:r>
      <w:r w:rsidR="00CF43B9">
        <w:rPr>
          <w:lang w:val="en-CA"/>
        </w:rPr>
        <w:fldChar w:fldCharType="separate"/>
      </w:r>
      <w:r w:rsidR="00DC4D45">
        <w:rPr>
          <w:rFonts w:hint="cs"/>
          <w:cs/>
          <w:lang w:val="en-CA"/>
        </w:rPr>
        <w:t>‎</w:t>
      </w:r>
      <w:r w:rsidR="00DC4D45">
        <w:rPr>
          <w:lang w:val="en-CA"/>
        </w:rPr>
        <w:t>14.2</w:t>
      </w:r>
      <w:r w:rsidR="00CF43B9">
        <w:rPr>
          <w:lang w:val="en-CA"/>
        </w:rPr>
        <w:fldChar w:fldCharType="end"/>
      </w:r>
      <w:r w:rsidRPr="007B42F4">
        <w:rPr>
          <w:lang w:val="en-CA"/>
        </w:rPr>
        <w:t xml:space="preserve">, provided however that any mitigation measures the ESCO takes shall not in any way relieve the ESCO of its obligations to continue with the performance of the </w:t>
      </w:r>
      <w:r w:rsidR="005801D9">
        <w:rPr>
          <w:lang w:val="en-CA"/>
        </w:rPr>
        <w:t xml:space="preserve">Construction </w:t>
      </w:r>
      <w:r w:rsidRPr="007B42F4">
        <w:rPr>
          <w:lang w:val="en-CA"/>
        </w:rPr>
        <w:t>Works which are unaffected by the delay event or which could reasonably have been performed.</w:t>
      </w:r>
      <w:proofErr w:type="gramEnd"/>
    </w:p>
    <w:p w:rsidR="00C4406A" w:rsidRPr="007B42F4" w:rsidRDefault="00CA5CDB" w:rsidP="00DC3792">
      <w:pPr>
        <w:pStyle w:val="Level2"/>
        <w:jc w:val="both"/>
        <w:outlineLvl w:val="9"/>
        <w:rPr>
          <w:lang w:val="en-CA"/>
        </w:rPr>
      </w:pPr>
      <w:r w:rsidRPr="007B42F4">
        <w:rPr>
          <w:lang w:val="en-CA"/>
        </w:rPr>
        <w:t xml:space="preserve">The Parties agree that the ESCO shall have no right to claim an extension of time in the event that it does not comply with its notice </w:t>
      </w:r>
      <w:r w:rsidR="0089621C">
        <w:rPr>
          <w:lang w:val="en-CA"/>
        </w:rPr>
        <w:t>and detailed substantiation submission</w:t>
      </w:r>
      <w:r w:rsidR="0089621C" w:rsidRPr="007B42F4">
        <w:rPr>
          <w:lang w:val="en-CA"/>
        </w:rPr>
        <w:t xml:space="preserve"> </w:t>
      </w:r>
      <w:r w:rsidRPr="007B42F4">
        <w:rPr>
          <w:lang w:val="en-CA"/>
        </w:rPr>
        <w:t xml:space="preserve">obligations set out in clause </w:t>
      </w:r>
      <w:r w:rsidR="00CF43B9">
        <w:rPr>
          <w:lang w:val="en-CA"/>
        </w:rPr>
        <w:fldChar w:fldCharType="begin"/>
      </w:r>
      <w:r w:rsidR="00CF43B9">
        <w:rPr>
          <w:lang w:val="en-CA"/>
        </w:rPr>
        <w:instrText xml:space="preserve"> REF _Ref381270671 \r \h </w:instrText>
      </w:r>
      <w:r w:rsidR="003963CF">
        <w:rPr>
          <w:lang w:val="en-CA"/>
        </w:rPr>
        <w:instrText xml:space="preserve"> \* MERGEFORMAT </w:instrText>
      </w:r>
      <w:r w:rsidR="00CF43B9">
        <w:rPr>
          <w:lang w:val="en-CA"/>
        </w:rPr>
      </w:r>
      <w:r w:rsidR="00CF43B9">
        <w:rPr>
          <w:lang w:val="en-CA"/>
        </w:rPr>
        <w:fldChar w:fldCharType="separate"/>
      </w:r>
      <w:r w:rsidR="00DC4D45">
        <w:rPr>
          <w:rFonts w:hint="cs"/>
          <w:cs/>
          <w:lang w:val="en-CA"/>
        </w:rPr>
        <w:t>‎</w:t>
      </w:r>
      <w:r w:rsidR="00DC4D45">
        <w:rPr>
          <w:lang w:val="en-CA"/>
        </w:rPr>
        <w:t>14.2</w:t>
      </w:r>
      <w:r w:rsidR="00CF43B9">
        <w:rPr>
          <w:lang w:val="en-CA"/>
        </w:rPr>
        <w:fldChar w:fldCharType="end"/>
      </w:r>
      <w:r w:rsidR="0089621C">
        <w:rPr>
          <w:lang w:val="en-CA"/>
        </w:rPr>
        <w:t xml:space="preserve"> and clause 14.3</w:t>
      </w:r>
      <w:r w:rsidR="00F728D7">
        <w:rPr>
          <w:lang w:val="en-CA"/>
        </w:rPr>
        <w:t>.</w:t>
      </w:r>
    </w:p>
    <w:p w:rsidR="00C4406A" w:rsidRPr="007B42F4" w:rsidRDefault="00CA5CDB" w:rsidP="00DC3792">
      <w:pPr>
        <w:pStyle w:val="Level2"/>
        <w:jc w:val="both"/>
        <w:outlineLvl w:val="9"/>
        <w:rPr>
          <w:lang w:val="en-CA"/>
        </w:rPr>
      </w:pPr>
      <w:r w:rsidRPr="007B42F4">
        <w:rPr>
          <w:lang w:val="en-CA"/>
        </w:rPr>
        <w:t>The ESCO shall not be entitled to claim an extension of time in respect of any event or period of delay:</w:t>
      </w:r>
    </w:p>
    <w:p w:rsidR="00C4406A" w:rsidRPr="007B42F4" w:rsidRDefault="00CA5CDB" w:rsidP="00DC3792">
      <w:pPr>
        <w:pStyle w:val="Level3"/>
        <w:jc w:val="both"/>
        <w:outlineLvl w:val="9"/>
        <w:rPr>
          <w:lang w:val="en-CA"/>
        </w:rPr>
      </w:pPr>
      <w:r w:rsidRPr="007B42F4">
        <w:rPr>
          <w:lang w:val="en-CA"/>
        </w:rPr>
        <w:t>which does not cause a critical delay to the Construction Completion Date</w:t>
      </w:r>
      <w:r w:rsidR="0089621C">
        <w:rPr>
          <w:lang w:val="en-CA"/>
        </w:rPr>
        <w:t xml:space="preserve"> </w:t>
      </w:r>
      <w:r w:rsidRPr="003B646F">
        <w:rPr>
          <w:lang w:val="en-CA"/>
        </w:rPr>
        <w:t>or any relevant Milestone Dates</w:t>
      </w:r>
      <w:r w:rsidRPr="007B42F4">
        <w:rPr>
          <w:lang w:val="en-CA"/>
        </w:rPr>
        <w:t>;</w:t>
      </w:r>
    </w:p>
    <w:p w:rsidR="00C4406A" w:rsidRPr="007B42F4" w:rsidRDefault="00CA5CDB" w:rsidP="00DC3792">
      <w:pPr>
        <w:pStyle w:val="Level3"/>
        <w:jc w:val="both"/>
        <w:outlineLvl w:val="9"/>
        <w:rPr>
          <w:lang w:val="en-CA"/>
        </w:rPr>
      </w:pPr>
      <w:r w:rsidRPr="007B42F4">
        <w:rPr>
          <w:lang w:val="en-CA"/>
        </w:rPr>
        <w:t>caused or materially contributed to by any negligent act or omission, breach of Contract or other default on the part of the ESCO, its Sub-Contractors or any of their respective employees, agents or representatives; or</w:t>
      </w:r>
    </w:p>
    <w:p w:rsidR="00C4406A" w:rsidRDefault="00CA5CDB" w:rsidP="00DC3792">
      <w:pPr>
        <w:pStyle w:val="Level3"/>
        <w:jc w:val="both"/>
        <w:outlineLvl w:val="9"/>
        <w:rPr>
          <w:lang w:val="en-CA"/>
        </w:rPr>
      </w:pPr>
      <w:proofErr w:type="gramStart"/>
      <w:r w:rsidRPr="007B42F4">
        <w:rPr>
          <w:lang w:val="en-CA"/>
        </w:rPr>
        <w:t>which</w:t>
      </w:r>
      <w:proofErr w:type="gramEnd"/>
      <w:r w:rsidRPr="007B42F4">
        <w:rPr>
          <w:lang w:val="en-CA"/>
        </w:rPr>
        <w:t xml:space="preserve"> the ESCO has not taken all reasonable steps to avoid or mitigate without diverging from the requirements of this Contract.</w:t>
      </w:r>
    </w:p>
    <w:p w:rsidR="0089621C" w:rsidRPr="007B42F4" w:rsidRDefault="00CA5CDB" w:rsidP="00F327A1">
      <w:pPr>
        <w:pStyle w:val="Level2"/>
        <w:jc w:val="both"/>
        <w:outlineLvl w:val="9"/>
        <w:rPr>
          <w:lang w:val="en-CA"/>
        </w:rPr>
      </w:pPr>
      <w:r>
        <w:rPr>
          <w:lang w:val="en-CA"/>
        </w:rPr>
        <w:t xml:space="preserve">If the ESCO disputes </w:t>
      </w:r>
      <w:r w:rsidR="00F327A1">
        <w:rPr>
          <w:rFonts w:cs="Arial"/>
          <w:lang w:val="en-CA"/>
        </w:rPr>
        <w:t xml:space="preserve">the Customer’s </w:t>
      </w:r>
      <w:r>
        <w:rPr>
          <w:lang w:val="en-CA"/>
        </w:rPr>
        <w:t>determination to its extension of time request</w:t>
      </w:r>
      <w:r w:rsidRPr="007B42F4">
        <w:rPr>
          <w:lang w:val="en-CA"/>
        </w:rPr>
        <w:t xml:space="preserve">, the dispute shall be </w:t>
      </w:r>
      <w:r w:rsidR="00523554">
        <w:rPr>
          <w:lang w:val="en-CA"/>
        </w:rPr>
        <w:t>resolved in accordance with the dispute resolution regime set out in clause 3</w:t>
      </w:r>
      <w:r w:rsidR="004D304C">
        <w:rPr>
          <w:lang w:val="en-CA"/>
        </w:rPr>
        <w:t>3</w:t>
      </w:r>
      <w:r w:rsidR="00523554">
        <w:rPr>
          <w:lang w:val="en-CA"/>
        </w:rPr>
        <w:t>.</w:t>
      </w:r>
    </w:p>
    <w:bookmarkStart w:id="364" w:name="_Ref414627780"/>
    <w:bookmarkStart w:id="365" w:name="_Ref414627395"/>
    <w:bookmarkStart w:id="366" w:name="_Ref414637833"/>
    <w:bookmarkStart w:id="367" w:name="_Ref414637811"/>
    <w:bookmarkStart w:id="368" w:name="_Ref414645128"/>
    <w:bookmarkStart w:id="369" w:name="_Ref414646274"/>
    <w:bookmarkStart w:id="370" w:name="_Ref414646629"/>
    <w:bookmarkStart w:id="371" w:name="_Ref414647344"/>
    <w:bookmarkStart w:id="372" w:name="_Ref414647228"/>
    <w:bookmarkStart w:id="373" w:name="_Ref414646767"/>
    <w:bookmarkStart w:id="374" w:name="_Ref414647233"/>
    <w:bookmarkStart w:id="375" w:name="_Ref414647676"/>
    <w:bookmarkStart w:id="376" w:name="_Ref414647208"/>
    <w:bookmarkStart w:id="377" w:name="_Ref414647760"/>
    <w:bookmarkStart w:id="378" w:name="_Ref414647739"/>
    <w:bookmarkStart w:id="379" w:name="_Ref414646935"/>
    <w:bookmarkStart w:id="380" w:name="_Ref414647342"/>
    <w:bookmarkStart w:id="381" w:name="_Ref414647606"/>
    <w:bookmarkStart w:id="382" w:name="_Ref414647174"/>
    <w:bookmarkStart w:id="383" w:name="_Ref414647902"/>
    <w:bookmarkStart w:id="384" w:name="_Ref414647242"/>
    <w:bookmarkStart w:id="385" w:name="_Ref414647799"/>
    <w:bookmarkStart w:id="386" w:name="_Ref414647720"/>
    <w:bookmarkStart w:id="387" w:name="_Ref414647802"/>
    <w:bookmarkStart w:id="388" w:name="_Ref414647838"/>
    <w:bookmarkStart w:id="389" w:name="_Ref414658483"/>
    <w:bookmarkStart w:id="390" w:name="_Ref415005028"/>
    <w:p w:rsidR="00C4406A" w:rsidRPr="00E2174D" w:rsidRDefault="00CA5CDB" w:rsidP="00DC3792">
      <w:pPr>
        <w:pStyle w:val="Level1"/>
        <w:keepNext/>
        <w:tabs>
          <w:tab w:val="num" w:pos="851"/>
        </w:tabs>
        <w:ind w:left="851" w:hanging="851"/>
        <w:jc w:val="both"/>
        <w:rPr>
          <w:rStyle w:val="Level1asHeadingtext"/>
          <w:lang w:val="en-CA"/>
        </w:rPr>
      </w:pPr>
      <w:r>
        <w:rPr>
          <w:rStyle w:val="Level1asHeadingtext"/>
          <w:lang w:val="en-CA"/>
        </w:rPr>
        <w:lastRenderedPageBreak/>
        <w:fldChar w:fldCharType="begin"/>
      </w:r>
      <w:r w:rsidRPr="00E2174D">
        <w:rPr>
          <w:rStyle w:val="Level1asHeadingtext"/>
          <w:lang w:val="en-CA"/>
        </w:rPr>
        <w:instrText xml:space="preserve">  TC "</w:instrText>
      </w:r>
      <w:bookmarkStart w:id="391" w:name="_Toc381262117"/>
      <w:r w:rsidR="007C1F5C" w:rsidRPr="00E2174D">
        <w:rPr>
          <w:rStyle w:val="Level1asHeadingtext"/>
          <w:lang w:val="en-CA"/>
        </w:rPr>
        <w:fldChar w:fldCharType="begin"/>
      </w:r>
      <w:r w:rsidR="007C1F5C" w:rsidRPr="00E2174D">
        <w:rPr>
          <w:rStyle w:val="Level1asHeadingtext"/>
          <w:lang w:val="en-CA"/>
        </w:rPr>
        <w:instrText xml:space="preserve"> REF _Ref381271735 \r \h </w:instrText>
      </w:r>
      <w:r w:rsidR="0089621C" w:rsidRPr="00E2174D">
        <w:rPr>
          <w:rStyle w:val="Level1asHeadingtext"/>
          <w:lang w:val="en-CA"/>
        </w:rPr>
        <w:instrText xml:space="preserve"> \* MERGEFORMAT </w:instrText>
      </w:r>
      <w:r w:rsidR="007C1F5C" w:rsidRPr="00E2174D">
        <w:rPr>
          <w:rStyle w:val="Level1asHeadingtext"/>
          <w:lang w:val="en-CA"/>
        </w:rPr>
      </w:r>
      <w:r w:rsidR="007C1F5C" w:rsidRPr="00E2174D">
        <w:rPr>
          <w:rStyle w:val="Level1asHeadingtext"/>
          <w:lang w:val="en-CA"/>
        </w:rPr>
        <w:fldChar w:fldCharType="separate"/>
      </w:r>
      <w:r w:rsidR="00DC4D45">
        <w:rPr>
          <w:rStyle w:val="Level1asHeadingtext"/>
          <w:rFonts w:hint="cs"/>
          <w:cs/>
          <w:lang w:val="en-CA"/>
        </w:rPr>
        <w:instrText>‎</w:instrText>
      </w:r>
      <w:r w:rsidR="00DC4D45">
        <w:rPr>
          <w:rStyle w:val="Level1asHeadingtext"/>
          <w:lang w:val="en-CA"/>
        </w:rPr>
        <w:instrText>15</w:instrText>
      </w:r>
      <w:r w:rsidR="007C1F5C" w:rsidRPr="00E2174D">
        <w:rPr>
          <w:rStyle w:val="Level1asHeadingtext"/>
          <w:lang w:val="en-CA"/>
        </w:rPr>
        <w:fldChar w:fldCharType="end"/>
      </w:r>
      <w:r w:rsidR="00CD17D7" w:rsidRPr="00E2174D">
        <w:rPr>
          <w:rStyle w:val="Level1asHeadingtext"/>
          <w:lang w:val="en-CA"/>
        </w:rPr>
        <w:tab/>
      </w:r>
      <w:r w:rsidRPr="00E2174D">
        <w:rPr>
          <w:rStyle w:val="Level1asHeadingtext"/>
          <w:lang w:val="en-CA"/>
        </w:rPr>
        <w:instrText>DELAY DAMAGES</w:instrText>
      </w:r>
      <w:bookmarkEnd w:id="391"/>
      <w:r w:rsidRPr="00E2174D">
        <w:rPr>
          <w:rStyle w:val="Level1asHeadingtext"/>
          <w:lang w:val="en-CA"/>
        </w:rPr>
        <w:instrText xml:space="preserve">" \l1 </w:instrText>
      </w:r>
      <w:r>
        <w:rPr>
          <w:rStyle w:val="Level1asHeadingtext"/>
          <w:lang w:val="en-CA"/>
        </w:rPr>
        <w:fldChar w:fldCharType="end"/>
      </w:r>
      <w:bookmarkStart w:id="392" w:name="_Ref381271735"/>
      <w:bookmarkStart w:id="393" w:name="_Ref381271760"/>
      <w:bookmarkStart w:id="394" w:name="_Ref381281695"/>
      <w:bookmarkStart w:id="395" w:name="_Toc510522270"/>
      <w:r w:rsidRPr="00347C0F">
        <w:rPr>
          <w:rStyle w:val="Level1asHeadingtext"/>
          <w:lang w:val="en-CA"/>
        </w:rPr>
        <w:t>DELAY DAMAGES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2"/>
      <w:bookmarkEnd w:id="393"/>
      <w:bookmarkEnd w:id="394"/>
      <w:bookmarkEnd w:id="395"/>
    </w:p>
    <w:p w:rsidR="00C4406A" w:rsidRPr="007B42F4" w:rsidRDefault="00CA5CDB" w:rsidP="001E64DB">
      <w:pPr>
        <w:pStyle w:val="Level2"/>
        <w:jc w:val="both"/>
        <w:outlineLvl w:val="9"/>
        <w:rPr>
          <w:lang w:val="en-CA"/>
        </w:rPr>
      </w:pPr>
      <w:r w:rsidRPr="007B42F4">
        <w:rPr>
          <w:lang w:val="en-CA"/>
        </w:rPr>
        <w:t xml:space="preserve">If the ESCO fails to </w:t>
      </w:r>
      <w:r w:rsidR="00FC0F57">
        <w:rPr>
          <w:lang w:val="en-CA"/>
        </w:rPr>
        <w:t>obtain</w:t>
      </w:r>
      <w:r w:rsidR="00FC0F57" w:rsidRPr="007B42F4">
        <w:rPr>
          <w:lang w:val="en-CA"/>
        </w:rPr>
        <w:t xml:space="preserve"> </w:t>
      </w:r>
      <w:r w:rsidR="005801D9">
        <w:rPr>
          <w:lang w:val="en-CA"/>
        </w:rPr>
        <w:t>a</w:t>
      </w:r>
      <w:r w:rsidRPr="007B42F4">
        <w:rPr>
          <w:lang w:val="en-CA"/>
        </w:rPr>
        <w:t xml:space="preserve"> Construction Completion Certificate by the Construction Completion Date, the ESCO shall be liable to pay </w:t>
      </w:r>
      <w:r w:rsidR="001E64DB">
        <w:rPr>
          <w:rFonts w:cs="Arial"/>
          <w:lang w:val="en-CA"/>
        </w:rPr>
        <w:t>the Customer</w:t>
      </w:r>
      <w:r w:rsidR="001E64DB" w:rsidRPr="009B0032">
        <w:rPr>
          <w:rFonts w:cs="Arial"/>
          <w:lang w:val="en-CA"/>
        </w:rPr>
        <w:t xml:space="preserve"> </w:t>
      </w:r>
      <w:r w:rsidR="00C4406A" w:rsidRPr="007B42F4">
        <w:rPr>
          <w:lang w:val="en-CA"/>
        </w:rPr>
        <w:t xml:space="preserve">the sum specified in </w:t>
      </w:r>
      <w:r w:rsidR="00CE33B1">
        <w:rPr>
          <w:lang w:val="en-CA"/>
        </w:rPr>
        <w:t>Schedule 1</w:t>
      </w:r>
      <w:r w:rsidR="00100BBC">
        <w:rPr>
          <w:lang w:val="en-CA"/>
        </w:rPr>
        <w:t>3</w:t>
      </w:r>
      <w:r w:rsidR="00CE33B1">
        <w:rPr>
          <w:lang w:val="en-CA"/>
        </w:rPr>
        <w:t xml:space="preserve"> </w:t>
      </w:r>
      <w:r w:rsidR="00C4406A" w:rsidRPr="007B42F4">
        <w:rPr>
          <w:lang w:val="en-CA"/>
        </w:rPr>
        <w:t>(</w:t>
      </w:r>
      <w:r w:rsidR="00C4406A" w:rsidRPr="007B42F4">
        <w:rPr>
          <w:i/>
          <w:lang w:val="en-CA"/>
        </w:rPr>
        <w:t>Delay Damages</w:t>
      </w:r>
      <w:r w:rsidR="00C4406A" w:rsidRPr="007B42F4">
        <w:rPr>
          <w:lang w:val="en-CA"/>
        </w:rPr>
        <w:t>)</w:t>
      </w:r>
      <w:r>
        <w:rPr>
          <w:lang w:val="en-CA"/>
        </w:rPr>
        <w:t xml:space="preserve"> for each Day of delay</w:t>
      </w:r>
      <w:r w:rsidR="00C4406A" w:rsidRPr="007B42F4">
        <w:rPr>
          <w:lang w:val="en-CA"/>
        </w:rPr>
        <w:t xml:space="preserve">. </w:t>
      </w:r>
      <w:r w:rsidRPr="007B42F4">
        <w:rPr>
          <w:lang w:val="en-CA"/>
        </w:rPr>
        <w:t xml:space="preserve">The Parties agree that the delay damages </w:t>
      </w:r>
      <w:r w:rsidR="00C4406A" w:rsidRPr="007B42F4">
        <w:rPr>
          <w:lang w:val="en-CA"/>
        </w:rPr>
        <w:t>identified in</w:t>
      </w:r>
      <w:r w:rsidR="00CE33B1">
        <w:rPr>
          <w:lang w:val="en-CA"/>
        </w:rPr>
        <w:t xml:space="preserve"> Schedule 1</w:t>
      </w:r>
      <w:r w:rsidR="00100BBC">
        <w:rPr>
          <w:lang w:val="en-CA"/>
        </w:rPr>
        <w:t>3</w:t>
      </w:r>
      <w:r w:rsidR="0080276A">
        <w:rPr>
          <w:lang w:val="en-CA"/>
        </w:rPr>
        <w:t xml:space="preserve"> </w:t>
      </w:r>
      <w:r w:rsidR="00C4406A" w:rsidRPr="007B42F4">
        <w:rPr>
          <w:lang w:val="en-CA"/>
        </w:rPr>
        <w:t>(</w:t>
      </w:r>
      <w:r w:rsidR="00C4406A" w:rsidRPr="007B42F4">
        <w:rPr>
          <w:i/>
          <w:lang w:val="en-CA"/>
        </w:rPr>
        <w:t>Delay Damages</w:t>
      </w:r>
      <w:r w:rsidR="00C4406A" w:rsidRPr="007B42F4">
        <w:rPr>
          <w:lang w:val="en-CA"/>
        </w:rPr>
        <w:t>)</w:t>
      </w:r>
      <w:r>
        <w:rPr>
          <w:lang w:val="en-CA"/>
        </w:rPr>
        <w:t xml:space="preserve"> </w:t>
      </w:r>
      <w:r w:rsidRPr="007B42F4">
        <w:rPr>
          <w:lang w:val="en-CA"/>
        </w:rPr>
        <w:t xml:space="preserve">are not a penalty but are a fair and reasonable amount of actual damages and loss </w:t>
      </w:r>
      <w:r w:rsidR="001E64DB">
        <w:rPr>
          <w:rFonts w:cs="Arial"/>
          <w:lang w:val="en-CA"/>
        </w:rPr>
        <w:t>the Customer</w:t>
      </w:r>
      <w:r w:rsidR="001E64DB" w:rsidRPr="009B0032">
        <w:rPr>
          <w:rFonts w:cs="Arial"/>
          <w:lang w:val="en-CA"/>
        </w:rPr>
        <w:t xml:space="preserve"> </w:t>
      </w:r>
      <w:r w:rsidRPr="007B42F4">
        <w:rPr>
          <w:lang w:val="en-CA"/>
        </w:rPr>
        <w:t xml:space="preserve">would suffer as a result of the ESCO failing to </w:t>
      </w:r>
      <w:r w:rsidR="006B34A5">
        <w:rPr>
          <w:lang w:val="en-CA"/>
        </w:rPr>
        <w:t>obtain</w:t>
      </w:r>
      <w:r w:rsidR="006B34A5" w:rsidRPr="007B42F4">
        <w:rPr>
          <w:lang w:val="en-CA"/>
        </w:rPr>
        <w:t xml:space="preserve"> </w:t>
      </w:r>
      <w:r w:rsidRPr="007B42F4">
        <w:rPr>
          <w:lang w:val="en-CA"/>
        </w:rPr>
        <w:t>the Construction Completion Certificate by the Construction Completion Date.</w:t>
      </w:r>
    </w:p>
    <w:p w:rsidR="00C4406A" w:rsidRPr="008108C5" w:rsidRDefault="00CA5CDB" w:rsidP="001E64DB">
      <w:pPr>
        <w:pStyle w:val="Level2"/>
        <w:jc w:val="both"/>
        <w:outlineLvl w:val="9"/>
        <w:rPr>
          <w:lang w:val="en-CA"/>
        </w:rPr>
      </w:pPr>
      <w:r w:rsidRPr="008108C5">
        <w:rPr>
          <w:lang w:val="en-CA"/>
        </w:rPr>
        <w:t xml:space="preserve">The total amount of delay damages payable by the ESCO to </w:t>
      </w:r>
      <w:r w:rsidR="001E64DB">
        <w:rPr>
          <w:rFonts w:cs="Arial"/>
          <w:lang w:val="en-CA"/>
        </w:rPr>
        <w:t>the Customer</w:t>
      </w:r>
      <w:r w:rsidR="001E64DB" w:rsidRPr="009B0032">
        <w:rPr>
          <w:rFonts w:cs="Arial"/>
          <w:lang w:val="en-CA"/>
        </w:rPr>
        <w:t xml:space="preserve"> </w:t>
      </w:r>
      <w:r w:rsidRPr="008108C5">
        <w:rPr>
          <w:lang w:val="en-CA"/>
        </w:rPr>
        <w:t xml:space="preserve">under this Contract shall not exceed </w:t>
      </w:r>
      <w:r w:rsidR="00BD2E7B">
        <w:rPr>
          <w:lang w:val="en-CA"/>
        </w:rPr>
        <w:t xml:space="preserve">ten percent (10%) of the total Savings Target described in Schedule 15 </w:t>
      </w:r>
      <w:r w:rsidR="00CE24C3">
        <w:rPr>
          <w:lang w:val="en-CA"/>
        </w:rPr>
        <w:t>(</w:t>
      </w:r>
      <w:r w:rsidR="00CE24C3">
        <w:rPr>
          <w:i/>
          <w:iCs/>
          <w:lang w:val="en-CA"/>
        </w:rPr>
        <w:t>Energy Savings Targets</w:t>
      </w:r>
      <w:r w:rsidR="00CE24C3">
        <w:rPr>
          <w:lang w:val="en-CA"/>
        </w:rPr>
        <w:t>)</w:t>
      </w:r>
      <w:r w:rsidRPr="008108C5">
        <w:rPr>
          <w:lang w:val="en-CA"/>
        </w:rPr>
        <w:t>.</w:t>
      </w:r>
    </w:p>
    <w:p w:rsidR="00C4406A" w:rsidRPr="007B42F4" w:rsidRDefault="00CA5CDB" w:rsidP="001E64DB">
      <w:pPr>
        <w:pStyle w:val="Level2"/>
        <w:jc w:val="both"/>
        <w:outlineLvl w:val="9"/>
        <w:rPr>
          <w:lang w:val="en-CA"/>
        </w:rPr>
      </w:pPr>
      <w:r w:rsidRPr="007B42F4">
        <w:rPr>
          <w:lang w:val="en-CA"/>
        </w:rPr>
        <w:t xml:space="preserve">The delay damages payable by the ESCO pursuant to this clause </w:t>
      </w:r>
      <w:r w:rsidR="00DD6002">
        <w:rPr>
          <w:lang w:val="en-CA"/>
        </w:rPr>
        <w:fldChar w:fldCharType="begin"/>
      </w:r>
      <w:r w:rsidR="00DD6002">
        <w:rPr>
          <w:lang w:val="en-CA"/>
        </w:rPr>
        <w:instrText xml:space="preserve"> REF _Ref381271735 \r \h </w:instrText>
      </w:r>
      <w:r w:rsidR="003963CF">
        <w:rPr>
          <w:lang w:val="en-CA"/>
        </w:rPr>
        <w:instrText xml:space="preserve"> \* MERGEFORMAT </w:instrText>
      </w:r>
      <w:r w:rsidR="00DD6002">
        <w:rPr>
          <w:lang w:val="en-CA"/>
        </w:rPr>
      </w:r>
      <w:r w:rsidR="00DD6002">
        <w:rPr>
          <w:lang w:val="en-CA"/>
        </w:rPr>
        <w:fldChar w:fldCharType="separate"/>
      </w:r>
      <w:r w:rsidR="00DC4D45">
        <w:rPr>
          <w:rFonts w:hint="cs"/>
          <w:cs/>
          <w:lang w:val="en-CA"/>
        </w:rPr>
        <w:t>‎</w:t>
      </w:r>
      <w:r w:rsidR="00DC4D45">
        <w:rPr>
          <w:lang w:val="en-CA"/>
        </w:rPr>
        <w:t>15</w:t>
      </w:r>
      <w:r w:rsidR="00DD6002">
        <w:rPr>
          <w:lang w:val="en-CA"/>
        </w:rPr>
        <w:fldChar w:fldCharType="end"/>
      </w:r>
      <w:r w:rsidRPr="007B42F4">
        <w:rPr>
          <w:lang w:val="en-CA"/>
        </w:rPr>
        <w:t xml:space="preserve"> shall be the only damages due from the ESCO for such delay, other than in the event of termination of this Contract by </w:t>
      </w:r>
      <w:r w:rsidR="001E64DB">
        <w:rPr>
          <w:rFonts w:cs="Arial"/>
          <w:lang w:val="en-CA"/>
        </w:rPr>
        <w:t>the Customer</w:t>
      </w:r>
      <w:r w:rsidR="001E64DB" w:rsidRPr="009B0032">
        <w:rPr>
          <w:rFonts w:cs="Arial"/>
          <w:lang w:val="en-CA"/>
        </w:rPr>
        <w:t xml:space="preserve"> </w:t>
      </w:r>
      <w:r w:rsidRPr="007B42F4">
        <w:rPr>
          <w:lang w:val="en-CA"/>
        </w:rPr>
        <w:t>in accordance with the terms of this Contract.</w:t>
      </w:r>
    </w:p>
    <w:p w:rsidR="00C4406A" w:rsidRPr="007B42F4" w:rsidRDefault="001E64DB" w:rsidP="00DC3792">
      <w:pPr>
        <w:pStyle w:val="Level2"/>
        <w:jc w:val="both"/>
        <w:outlineLvl w:val="9"/>
        <w:rPr>
          <w:lang w:val="en-CA"/>
        </w:rPr>
      </w:pPr>
      <w:r>
        <w:rPr>
          <w:rFonts w:cs="Arial"/>
          <w:lang w:val="en-CA"/>
        </w:rPr>
        <w:t>The Customer</w:t>
      </w:r>
      <w:r w:rsidRPr="009B0032">
        <w:rPr>
          <w:rFonts w:cs="Arial"/>
          <w:lang w:val="en-CA"/>
        </w:rPr>
        <w:t xml:space="preserve"> </w:t>
      </w:r>
      <w:r w:rsidR="00CA5CDB" w:rsidRPr="007B42F4">
        <w:rPr>
          <w:lang w:val="en-CA"/>
        </w:rPr>
        <w:t>may either:</w:t>
      </w:r>
    </w:p>
    <w:p w:rsidR="00C4406A" w:rsidRPr="007B42F4" w:rsidRDefault="00CA5CDB" w:rsidP="001E64DB">
      <w:pPr>
        <w:pStyle w:val="Level3"/>
        <w:jc w:val="both"/>
        <w:outlineLvl w:val="9"/>
        <w:rPr>
          <w:lang w:val="en-CA"/>
        </w:rPr>
      </w:pPr>
      <w:r w:rsidRPr="007B42F4">
        <w:rPr>
          <w:lang w:val="en-CA"/>
        </w:rPr>
        <w:t xml:space="preserve">deduct any delay damages payable by the ESCO to </w:t>
      </w:r>
      <w:r w:rsidR="001E64DB">
        <w:rPr>
          <w:rFonts w:cs="Arial"/>
          <w:lang w:val="en-CA"/>
        </w:rPr>
        <w:t>the Customer</w:t>
      </w:r>
      <w:r w:rsidR="001E64DB" w:rsidRPr="009B0032">
        <w:rPr>
          <w:rFonts w:cs="Arial"/>
          <w:lang w:val="en-CA"/>
        </w:rPr>
        <w:t xml:space="preserve"> </w:t>
      </w:r>
      <w:r w:rsidRPr="007B42F4">
        <w:rPr>
          <w:lang w:val="en-CA"/>
        </w:rPr>
        <w:t>under this Contract from any payments due or to become due to the ESCO under this Contract; or</w:t>
      </w:r>
    </w:p>
    <w:p w:rsidR="00C4406A" w:rsidRPr="007B42F4" w:rsidRDefault="00CA5CDB" w:rsidP="00DC3792">
      <w:pPr>
        <w:pStyle w:val="Level3"/>
        <w:jc w:val="both"/>
        <w:outlineLvl w:val="9"/>
        <w:rPr>
          <w:lang w:val="en-CA"/>
        </w:rPr>
      </w:pPr>
      <w:proofErr w:type="gramStart"/>
      <w:r w:rsidRPr="007B42F4">
        <w:rPr>
          <w:lang w:val="en-CA"/>
        </w:rPr>
        <w:t>issue</w:t>
      </w:r>
      <w:proofErr w:type="gramEnd"/>
      <w:r w:rsidRPr="007B42F4">
        <w:rPr>
          <w:lang w:val="en-CA"/>
        </w:rPr>
        <w:t xml:space="preserve"> a demand in writing requesting payment of the delay damages payable within twenty (20) </w:t>
      </w:r>
      <w:r w:rsidR="00E93211">
        <w:rPr>
          <w:lang w:val="en-CA"/>
        </w:rPr>
        <w:t>c</w:t>
      </w:r>
      <w:r w:rsidR="00CE33B1">
        <w:rPr>
          <w:lang w:val="en-CA"/>
        </w:rPr>
        <w:t>alendar</w:t>
      </w:r>
      <w:r w:rsidR="00CE33B1" w:rsidRPr="007B42F4">
        <w:rPr>
          <w:lang w:val="en-CA"/>
        </w:rPr>
        <w:t xml:space="preserve"> </w:t>
      </w:r>
      <w:r w:rsidR="00E93211">
        <w:rPr>
          <w:lang w:val="en-CA"/>
        </w:rPr>
        <w:t>d</w:t>
      </w:r>
      <w:r w:rsidRPr="007B42F4">
        <w:rPr>
          <w:lang w:val="en-CA"/>
        </w:rPr>
        <w:t>ays of the date of such demand.</w:t>
      </w:r>
    </w:p>
    <w:p w:rsidR="00C4406A" w:rsidRPr="008A1F12" w:rsidRDefault="00CA5CDB" w:rsidP="001E64DB">
      <w:pPr>
        <w:pStyle w:val="Level2"/>
        <w:jc w:val="both"/>
        <w:outlineLvl w:val="9"/>
        <w:rPr>
          <w:lang w:val="en-CA"/>
        </w:rPr>
      </w:pPr>
      <w:r w:rsidRPr="008A1F12">
        <w:rPr>
          <w:lang w:val="en-CA"/>
        </w:rPr>
        <w:t xml:space="preserve">If the ESCO disputes any delay damages levied by </w:t>
      </w:r>
      <w:r w:rsidR="001E64DB">
        <w:rPr>
          <w:rFonts w:cs="Arial"/>
          <w:lang w:val="en-CA"/>
        </w:rPr>
        <w:t>the Customer</w:t>
      </w:r>
      <w:r w:rsidR="001E64DB" w:rsidRPr="009B0032">
        <w:rPr>
          <w:rFonts w:cs="Arial"/>
          <w:lang w:val="en-CA"/>
        </w:rPr>
        <w:t xml:space="preserve"> </w:t>
      </w:r>
      <w:r w:rsidRPr="008A1F12">
        <w:rPr>
          <w:lang w:val="en-CA"/>
        </w:rPr>
        <w:t>under this clause</w:t>
      </w:r>
      <w:r w:rsidR="00DD6002" w:rsidRPr="008A1F12">
        <w:rPr>
          <w:lang w:val="en-CA"/>
        </w:rPr>
        <w:t> </w:t>
      </w:r>
      <w:r w:rsidR="00DD6002" w:rsidRPr="008A1F12">
        <w:rPr>
          <w:lang w:val="en-CA"/>
        </w:rPr>
        <w:fldChar w:fldCharType="begin"/>
      </w:r>
      <w:r w:rsidR="00DD6002" w:rsidRPr="008A1F12">
        <w:rPr>
          <w:lang w:val="en-CA"/>
        </w:rPr>
        <w:instrText xml:space="preserve"> REF _Ref381271760 \r \h </w:instrText>
      </w:r>
      <w:r w:rsidR="003963CF">
        <w:rPr>
          <w:lang w:val="en-CA"/>
        </w:rPr>
        <w:instrText xml:space="preserve"> \* MERGEFORMAT </w:instrText>
      </w:r>
      <w:r w:rsidR="00DD6002" w:rsidRPr="008A1F12">
        <w:rPr>
          <w:lang w:val="en-CA"/>
        </w:rPr>
      </w:r>
      <w:r w:rsidR="00DD6002" w:rsidRPr="008A1F12">
        <w:rPr>
          <w:lang w:val="en-CA"/>
        </w:rPr>
        <w:fldChar w:fldCharType="separate"/>
      </w:r>
      <w:r w:rsidR="00DC4D45">
        <w:rPr>
          <w:rFonts w:hint="cs"/>
          <w:cs/>
          <w:lang w:val="en-CA"/>
        </w:rPr>
        <w:t>‎</w:t>
      </w:r>
      <w:r w:rsidR="00DC4D45">
        <w:rPr>
          <w:lang w:val="en-CA"/>
        </w:rPr>
        <w:t>15</w:t>
      </w:r>
      <w:r w:rsidR="00DD6002" w:rsidRPr="008A1F12">
        <w:rPr>
          <w:lang w:val="en-CA"/>
        </w:rPr>
        <w:fldChar w:fldCharType="end"/>
      </w:r>
      <w:r w:rsidRPr="008A1F12">
        <w:rPr>
          <w:lang w:val="en-CA"/>
        </w:rPr>
        <w:t xml:space="preserve">, </w:t>
      </w:r>
      <w:r w:rsidR="008A1F12">
        <w:rPr>
          <w:lang w:val="en-CA"/>
        </w:rPr>
        <w:t>t</w:t>
      </w:r>
      <w:r w:rsidR="008A1F12" w:rsidRPr="006C1B0A">
        <w:rPr>
          <w:lang w:val="en-CA"/>
        </w:rPr>
        <w:t xml:space="preserve">he dispute shall be </w:t>
      </w:r>
      <w:r w:rsidR="008A1F12">
        <w:rPr>
          <w:lang w:val="en-CA"/>
        </w:rPr>
        <w:t>resolved in accordance with the dispute resolution regime set out in clause 3</w:t>
      </w:r>
      <w:r w:rsidR="004D304C">
        <w:rPr>
          <w:lang w:val="en-CA"/>
        </w:rPr>
        <w:t>3</w:t>
      </w:r>
      <w:r w:rsidR="008A1F12">
        <w:rPr>
          <w:lang w:val="en-CA"/>
        </w:rPr>
        <w:t>.</w:t>
      </w:r>
      <w:r w:rsidR="001A561D">
        <w:rPr>
          <w:lang w:val="en-CA"/>
        </w:rPr>
        <w:t xml:space="preserve"> </w:t>
      </w:r>
      <w:r w:rsidRPr="008A1F12">
        <w:rPr>
          <w:lang w:val="en-CA"/>
        </w:rPr>
        <w:t xml:space="preserve">Any delay damages levied by </w:t>
      </w:r>
      <w:r w:rsidR="001E64DB">
        <w:rPr>
          <w:rFonts w:cs="Arial"/>
          <w:lang w:val="en-CA"/>
        </w:rPr>
        <w:t>the Customer</w:t>
      </w:r>
      <w:r w:rsidR="001E64DB" w:rsidRPr="009B0032">
        <w:rPr>
          <w:rFonts w:cs="Arial"/>
          <w:lang w:val="en-CA"/>
        </w:rPr>
        <w:t xml:space="preserve"> </w:t>
      </w:r>
      <w:r w:rsidRPr="008A1F12">
        <w:rPr>
          <w:lang w:val="en-CA"/>
        </w:rPr>
        <w:t>on the ESCO shall not relieve the ESCO from the continued performance of its obligations under this Contract.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_Ref415398134 \r </w:instrText>
      </w:r>
      <w:r w:rsidR="004065F1">
        <w:rPr>
          <w:rStyle w:val="Level1asHeadingtext"/>
        </w:rPr>
        <w:instrText xml:space="preserve"> \* MERGEFORMAT </w:instrText>
      </w:r>
      <w:r w:rsidRPr="00E2174D">
        <w:rPr>
          <w:rStyle w:val="Level1asHeadingtext"/>
        </w:rPr>
        <w:fldChar w:fldCharType="separate"/>
      </w:r>
      <w:bookmarkStart w:id="396" w:name="_Toc381262118"/>
      <w:r w:rsidR="00DC4D45">
        <w:rPr>
          <w:rStyle w:val="Level1asHeadingtext"/>
          <w:rFonts w:hint="cs"/>
          <w:cs/>
        </w:rPr>
        <w:instrText>‎</w:instrText>
      </w:r>
      <w:r w:rsidR="00DC4D45">
        <w:rPr>
          <w:rStyle w:val="Level1asHeadingtext"/>
        </w:rPr>
        <w:instrText>16</w:instrText>
      </w:r>
      <w:r w:rsidRPr="00E2174D">
        <w:rPr>
          <w:rStyle w:val="Level1asHeadingtext"/>
        </w:rPr>
        <w:fldChar w:fldCharType="end"/>
      </w:r>
      <w:r w:rsidRPr="00E2174D">
        <w:rPr>
          <w:rStyle w:val="Level1asHeadingtext"/>
        </w:rPr>
        <w:tab/>
        <w:instrText>REPORTING</w:instrText>
      </w:r>
      <w:bookmarkEnd w:id="396"/>
      <w:r w:rsidRPr="00E2174D">
        <w:rPr>
          <w:rStyle w:val="Level1asHeadingtext"/>
        </w:rPr>
        <w:instrText xml:space="preserve">" \l1 </w:instrText>
      </w:r>
      <w:r>
        <w:rPr>
          <w:rStyle w:val="Level1asHeadingtext"/>
          <w:lang w:val="en-CA"/>
        </w:rPr>
        <w:fldChar w:fldCharType="end"/>
      </w:r>
      <w:bookmarkStart w:id="397" w:name="_Ref414626921"/>
      <w:bookmarkStart w:id="398" w:name="_Ref414627536"/>
      <w:bookmarkStart w:id="399" w:name="_Ref414637927"/>
      <w:bookmarkStart w:id="400" w:name="_Ref414637920"/>
      <w:bookmarkStart w:id="401" w:name="_Ref414645237"/>
      <w:bookmarkStart w:id="402" w:name="_Ref414646383"/>
      <w:bookmarkStart w:id="403" w:name="_Ref414646739"/>
      <w:bookmarkStart w:id="404" w:name="_Ref414646423"/>
      <w:bookmarkStart w:id="405" w:name="_Ref414647306"/>
      <w:bookmarkStart w:id="406" w:name="_Ref414646845"/>
      <w:bookmarkStart w:id="407" w:name="_Ref414647328"/>
      <w:bookmarkStart w:id="408" w:name="_Ref414646770"/>
      <w:bookmarkStart w:id="409" w:name="_Ref414647287"/>
      <w:bookmarkStart w:id="410" w:name="_Ref414646840"/>
      <w:bookmarkStart w:id="411" w:name="_Ref414646833"/>
      <w:bookmarkStart w:id="412" w:name="_Ref414647029"/>
      <w:bookmarkStart w:id="413" w:name="_Ref414647454"/>
      <w:bookmarkStart w:id="414" w:name="_Ref414647714"/>
      <w:bookmarkStart w:id="415" w:name="_Ref414647285"/>
      <w:bookmarkStart w:id="416" w:name="_Ref414647055"/>
      <w:bookmarkStart w:id="417" w:name="_Ref414647391"/>
      <w:bookmarkStart w:id="418" w:name="_Ref414647941"/>
      <w:bookmarkStart w:id="419" w:name="_Ref414647849"/>
      <w:bookmarkStart w:id="420" w:name="_Ref414647803"/>
      <w:bookmarkStart w:id="421" w:name="_Ref414647843"/>
      <w:bookmarkStart w:id="422" w:name="_Ref414658562"/>
      <w:bookmarkStart w:id="423" w:name="_Ref415005105"/>
      <w:bookmarkStart w:id="424" w:name="_Ref415185587"/>
      <w:bookmarkStart w:id="425" w:name="_Ref415216857"/>
      <w:bookmarkStart w:id="426" w:name="_Ref415217056"/>
      <w:bookmarkStart w:id="427" w:name="_Ref415398134"/>
      <w:bookmarkStart w:id="428" w:name="_Toc510522271"/>
      <w:r w:rsidRPr="007B42F4">
        <w:rPr>
          <w:rStyle w:val="Level1asHeadingtext"/>
          <w:lang w:val="en-CA"/>
        </w:rPr>
        <w:t>REPORTING</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8694F" w:rsidRPr="005A43C9" w:rsidRDefault="00E8694F" w:rsidP="00DC3792">
      <w:pPr>
        <w:pStyle w:val="Level2"/>
        <w:jc w:val="both"/>
        <w:outlineLvl w:val="9"/>
        <w:rPr>
          <w:lang w:val="en-CA"/>
        </w:rPr>
      </w:pPr>
      <w:bookmarkStart w:id="429" w:name="_Ref381263744"/>
      <w:r w:rsidRPr="005A43C9">
        <w:rPr>
          <w:lang w:val="en-CA"/>
        </w:rPr>
        <w:t xml:space="preserve">Within </w:t>
      </w:r>
      <w:r w:rsidR="004D304C">
        <w:rPr>
          <w:lang w:val="en-CA"/>
        </w:rPr>
        <w:t>ten (1</w:t>
      </w:r>
      <w:r w:rsidRPr="005A43C9">
        <w:rPr>
          <w:lang w:val="en-CA"/>
        </w:rPr>
        <w:t xml:space="preserve">0) Business Days after the end of each </w:t>
      </w:r>
      <w:proofErr w:type="gramStart"/>
      <w:r w:rsidR="00CE24C3">
        <w:rPr>
          <w:lang w:val="en-CA"/>
        </w:rPr>
        <w:t>Quarter</w:t>
      </w:r>
      <w:proofErr w:type="gramEnd"/>
      <w:r w:rsidR="00CE24C3" w:rsidRPr="005A43C9">
        <w:rPr>
          <w:lang w:val="en-CA"/>
        </w:rPr>
        <w:t xml:space="preserve"> </w:t>
      </w:r>
      <w:r w:rsidRPr="005A43C9">
        <w:rPr>
          <w:lang w:val="en-CA"/>
        </w:rPr>
        <w:t>the ESCO shall send a report (a "</w:t>
      </w:r>
      <w:r w:rsidR="00CE24C3">
        <w:rPr>
          <w:lang w:val="en-CA"/>
        </w:rPr>
        <w:t>Quarterly</w:t>
      </w:r>
      <w:r w:rsidR="00CE24C3" w:rsidRPr="005A43C9">
        <w:rPr>
          <w:lang w:val="en-CA"/>
        </w:rPr>
        <w:t xml:space="preserve"> </w:t>
      </w:r>
      <w:r w:rsidRPr="005A43C9">
        <w:rPr>
          <w:lang w:val="en-CA"/>
        </w:rPr>
        <w:t xml:space="preserve">Energy Savings Report") to the Customer detailing the total Energy Savings for that </w:t>
      </w:r>
      <w:r w:rsidR="00CE24C3">
        <w:rPr>
          <w:lang w:val="en-CA"/>
        </w:rPr>
        <w:t>period of three (3) months</w:t>
      </w:r>
      <w:r w:rsidRPr="005A43C9">
        <w:rPr>
          <w:lang w:val="en-CA"/>
        </w:rPr>
        <w:t>.</w:t>
      </w:r>
    </w:p>
    <w:p w:rsidR="00210452" w:rsidRPr="007B42F4" w:rsidRDefault="001E64DB" w:rsidP="001E64DB">
      <w:pPr>
        <w:pStyle w:val="Level2"/>
        <w:jc w:val="both"/>
        <w:outlineLvl w:val="9"/>
        <w:rPr>
          <w:lang w:val="en-CA"/>
        </w:rPr>
      </w:pPr>
      <w:r>
        <w:rPr>
          <w:rFonts w:cs="Arial"/>
          <w:lang w:val="en-CA"/>
        </w:rPr>
        <w:t>The Customer</w:t>
      </w:r>
      <w:r w:rsidRPr="009B0032">
        <w:rPr>
          <w:rFonts w:cs="Arial"/>
          <w:lang w:val="en-CA"/>
        </w:rPr>
        <w:t xml:space="preserve"> </w:t>
      </w:r>
      <w:r w:rsidR="00CA5CDB" w:rsidRPr="007B42F4">
        <w:rPr>
          <w:lang w:val="en-CA"/>
        </w:rPr>
        <w:t xml:space="preserve">shall grant the ESCO a right once a month, upon receiving </w:t>
      </w:r>
      <w:r w:rsidR="00552EA3">
        <w:rPr>
          <w:lang w:val="en-CA"/>
        </w:rPr>
        <w:t xml:space="preserve">reasonable </w:t>
      </w:r>
      <w:r w:rsidR="00CA5CDB" w:rsidRPr="007B42F4">
        <w:rPr>
          <w:lang w:val="en-CA"/>
        </w:rPr>
        <w:t>prior written notice, to inspect the</w:t>
      </w:r>
      <w:r w:rsidR="0020252C">
        <w:rPr>
          <w:lang w:val="en-CA"/>
        </w:rPr>
        <w:t xml:space="preserve"> </w:t>
      </w:r>
      <w:r w:rsidR="003A0716">
        <w:rPr>
          <w:lang w:val="en-CA"/>
        </w:rPr>
        <w:t>P</w:t>
      </w:r>
      <w:r w:rsidR="0020252C">
        <w:rPr>
          <w:lang w:val="en-CA"/>
        </w:rPr>
        <w:t>remises</w:t>
      </w:r>
      <w:r w:rsidR="00CA5CDB" w:rsidRPr="007B42F4">
        <w:rPr>
          <w:lang w:val="en-CA"/>
        </w:rPr>
        <w:t xml:space="preserve"> to determine if </w:t>
      </w:r>
      <w:r>
        <w:rPr>
          <w:rFonts w:cs="Arial"/>
          <w:lang w:val="en-CA"/>
        </w:rPr>
        <w:t>the Customer</w:t>
      </w:r>
      <w:r w:rsidRPr="009B0032">
        <w:rPr>
          <w:rFonts w:cs="Arial"/>
          <w:lang w:val="en-CA"/>
        </w:rPr>
        <w:t xml:space="preserve"> </w:t>
      </w:r>
      <w:r w:rsidR="00CA5CDB" w:rsidRPr="007B42F4">
        <w:rPr>
          <w:lang w:val="en-CA"/>
        </w:rPr>
        <w:t xml:space="preserve">is complying with its obligations as set out in this Contract. </w:t>
      </w:r>
      <w:r>
        <w:rPr>
          <w:rFonts w:cs="Arial"/>
          <w:lang w:val="en-CA"/>
        </w:rPr>
        <w:t xml:space="preserve">The Customer’s </w:t>
      </w:r>
      <w:r w:rsidR="00CA5CDB" w:rsidRPr="007B42F4">
        <w:rPr>
          <w:lang w:val="en-CA"/>
        </w:rPr>
        <w:t xml:space="preserve">compliance </w:t>
      </w:r>
      <w:proofErr w:type="gramStart"/>
      <w:r w:rsidR="00CA5CDB" w:rsidRPr="007B42F4">
        <w:rPr>
          <w:lang w:val="en-CA"/>
        </w:rPr>
        <w:t>shall be measured</w:t>
      </w:r>
      <w:proofErr w:type="gramEnd"/>
      <w:r w:rsidR="00CA5CDB" w:rsidRPr="007B42F4">
        <w:rPr>
          <w:lang w:val="en-CA"/>
        </w:rPr>
        <w:t xml:space="preserve"> in accordance with the checklist provided in </w:t>
      </w:r>
      <w:r w:rsidR="00371E5B">
        <w:rPr>
          <w:lang w:val="en-CA"/>
        </w:rPr>
        <w:t xml:space="preserve">Schedule 7 </w:t>
      </w:r>
      <w:r w:rsidR="00CA5CDB" w:rsidRPr="007B42F4">
        <w:rPr>
          <w:lang w:val="en-CA"/>
        </w:rPr>
        <w:t>(</w:t>
      </w:r>
      <w:r w:rsidR="0017154C" w:rsidRPr="00210C7E">
        <w:rPr>
          <w:i/>
          <w:lang w:val="en-CA"/>
        </w:rPr>
        <w:t>Energy Saving Measurement and Verification</w:t>
      </w:r>
      <w:r w:rsidR="00975DBE" w:rsidRPr="00611C63">
        <w:rPr>
          <w:i/>
          <w:lang w:val="en-CA"/>
        </w:rPr>
        <w:t xml:space="preserve"> Plan</w:t>
      </w:r>
      <w:r w:rsidR="00CA5CDB" w:rsidRPr="007B42F4">
        <w:rPr>
          <w:lang w:val="en-CA"/>
        </w:rPr>
        <w:t>) as completed and recorded by the ESCO during its</w:t>
      </w:r>
      <w:r w:rsidR="003C4E8F">
        <w:rPr>
          <w:lang w:val="en-CA"/>
        </w:rPr>
        <w:t xml:space="preserve"> </w:t>
      </w:r>
      <w:r w:rsidR="00CA5CDB" w:rsidRPr="007B42F4">
        <w:rPr>
          <w:lang w:val="en-CA"/>
        </w:rPr>
        <w:t xml:space="preserve">inspections. </w:t>
      </w:r>
      <w:r>
        <w:rPr>
          <w:lang w:val="en-CA"/>
        </w:rPr>
        <w:t>T</w:t>
      </w:r>
      <w:r>
        <w:rPr>
          <w:rFonts w:cs="Arial"/>
          <w:lang w:val="en-CA"/>
        </w:rPr>
        <w:t>he Customer</w:t>
      </w:r>
      <w:r w:rsidR="00CA5CDB" w:rsidRPr="007B42F4">
        <w:rPr>
          <w:lang w:val="en-CA"/>
        </w:rPr>
        <w:t xml:space="preserve"> shall have the right to witness such inspections carried out by the ESCO and shall be provided with a copy of the completed Facility Management Checklist upon completion by the ESCO.</w:t>
      </w:r>
      <w:bookmarkEnd w:id="429"/>
    </w:p>
    <w:p w:rsidR="00210452" w:rsidRPr="007B42F4" w:rsidRDefault="00CA5CDB" w:rsidP="001E64DB">
      <w:pPr>
        <w:pStyle w:val="Level2"/>
        <w:jc w:val="both"/>
        <w:outlineLvl w:val="9"/>
        <w:rPr>
          <w:lang w:val="en-CA"/>
        </w:rPr>
      </w:pPr>
      <w:r w:rsidRPr="007B42F4">
        <w:rPr>
          <w:lang w:val="en-CA"/>
        </w:rPr>
        <w:t xml:space="preserve">The ESCO </w:t>
      </w:r>
      <w:proofErr w:type="gramStart"/>
      <w:r w:rsidRPr="007B42F4">
        <w:rPr>
          <w:lang w:val="en-CA"/>
        </w:rPr>
        <w:t xml:space="preserve">shall </w:t>
      </w:r>
      <w:r w:rsidR="0098245E">
        <w:rPr>
          <w:lang w:val="en-CA"/>
        </w:rPr>
        <w:t>at all times seek</w:t>
      </w:r>
      <w:proofErr w:type="gramEnd"/>
      <w:r w:rsidR="0098245E">
        <w:rPr>
          <w:lang w:val="en-CA"/>
        </w:rPr>
        <w:t xml:space="preserve"> to minimize </w:t>
      </w:r>
      <w:r w:rsidRPr="007B42F4">
        <w:rPr>
          <w:lang w:val="en-CA"/>
        </w:rPr>
        <w:t>interfere</w:t>
      </w:r>
      <w:r w:rsidR="0098245E">
        <w:rPr>
          <w:lang w:val="en-CA"/>
        </w:rPr>
        <w:t>nce</w:t>
      </w:r>
      <w:r w:rsidRPr="007B42F4">
        <w:rPr>
          <w:lang w:val="en-CA"/>
        </w:rPr>
        <w:t xml:space="preserve"> with </w:t>
      </w:r>
      <w:r w:rsidR="001E64DB">
        <w:rPr>
          <w:rFonts w:cs="Arial"/>
          <w:lang w:val="en-CA"/>
        </w:rPr>
        <w:t xml:space="preserve">the Customer’s </w:t>
      </w:r>
      <w:r w:rsidRPr="007B42F4">
        <w:rPr>
          <w:lang w:val="en-CA"/>
        </w:rPr>
        <w:t>operations or Tenant's use of the Premises during any monthly inspections carried out by the ESCO in accordance with clause</w:t>
      </w:r>
      <w:r w:rsidR="00DD6002">
        <w:rPr>
          <w:lang w:val="en-CA"/>
        </w:rPr>
        <w:t> </w:t>
      </w:r>
      <w:r w:rsidR="004D304C">
        <w:rPr>
          <w:lang w:val="en-CA"/>
        </w:rPr>
        <w:t>16.2</w:t>
      </w:r>
      <w:r w:rsidRPr="007B42F4">
        <w:rPr>
          <w:lang w:val="en-CA"/>
        </w:rPr>
        <w:t>.</w:t>
      </w:r>
    </w:p>
    <w:p w:rsidR="00333E77" w:rsidRPr="007B42F4" w:rsidRDefault="00CA5CDB" w:rsidP="001E64DB">
      <w:pPr>
        <w:pStyle w:val="Level2"/>
        <w:jc w:val="both"/>
        <w:outlineLvl w:val="9"/>
        <w:rPr>
          <w:lang w:val="en-CA"/>
        </w:rPr>
      </w:pPr>
      <w:bookmarkStart w:id="430" w:name="_Ref381271983"/>
      <w:r w:rsidRPr="007B42F4">
        <w:rPr>
          <w:lang w:val="en-CA"/>
        </w:rPr>
        <w:lastRenderedPageBreak/>
        <w:t xml:space="preserve">The ESCO shall notify </w:t>
      </w:r>
      <w:r w:rsidR="001E64DB">
        <w:rPr>
          <w:rFonts w:cs="Arial"/>
          <w:lang w:val="en-CA"/>
        </w:rPr>
        <w:t>the Customer</w:t>
      </w:r>
      <w:r w:rsidR="001E64DB" w:rsidRPr="009B0032">
        <w:rPr>
          <w:rFonts w:cs="Arial"/>
          <w:lang w:val="en-CA"/>
        </w:rPr>
        <w:t xml:space="preserve"> </w:t>
      </w:r>
      <w:r w:rsidRPr="007B42F4">
        <w:rPr>
          <w:lang w:val="en-CA"/>
        </w:rPr>
        <w:t xml:space="preserve">within </w:t>
      </w:r>
      <w:r w:rsidR="0020252C">
        <w:rPr>
          <w:lang w:val="en-CA"/>
        </w:rPr>
        <w:t xml:space="preserve">two (2) </w:t>
      </w:r>
      <w:r w:rsidR="00C45D87">
        <w:rPr>
          <w:lang w:val="en-CA"/>
        </w:rPr>
        <w:t>B</w:t>
      </w:r>
      <w:r w:rsidR="001251A3">
        <w:rPr>
          <w:lang w:val="en-CA"/>
        </w:rPr>
        <w:t xml:space="preserve">usiness </w:t>
      </w:r>
      <w:r w:rsidR="00C45D87">
        <w:rPr>
          <w:lang w:val="en-CA"/>
        </w:rPr>
        <w:t>D</w:t>
      </w:r>
      <w:r w:rsidR="0020252C">
        <w:rPr>
          <w:lang w:val="en-CA"/>
        </w:rPr>
        <w:t>ays</w:t>
      </w:r>
      <w:r w:rsidRPr="007B42F4">
        <w:rPr>
          <w:lang w:val="en-CA"/>
        </w:rPr>
        <w:t xml:space="preserve"> of </w:t>
      </w:r>
      <w:r w:rsidR="00CD6CDE">
        <w:rPr>
          <w:lang w:val="en-CA"/>
        </w:rPr>
        <w:t xml:space="preserve">inspection of </w:t>
      </w:r>
      <w:r w:rsidRPr="007B42F4">
        <w:rPr>
          <w:lang w:val="en-CA"/>
        </w:rPr>
        <w:t xml:space="preserve">any non-compliance of </w:t>
      </w:r>
      <w:r w:rsidR="001E64DB">
        <w:rPr>
          <w:rFonts w:cs="Arial"/>
          <w:lang w:val="en-CA"/>
        </w:rPr>
        <w:t>the Customer</w:t>
      </w:r>
      <w:r w:rsidR="001E64DB" w:rsidRPr="009B0032">
        <w:rPr>
          <w:rFonts w:cs="Arial"/>
          <w:lang w:val="en-CA"/>
        </w:rPr>
        <w:t xml:space="preserve"> </w:t>
      </w:r>
      <w:r w:rsidRPr="007B42F4">
        <w:rPr>
          <w:lang w:val="en-CA"/>
        </w:rPr>
        <w:t xml:space="preserve">to its </w:t>
      </w:r>
      <w:r w:rsidR="00CD6CDE">
        <w:rPr>
          <w:lang w:val="en-CA"/>
        </w:rPr>
        <w:t>C</w:t>
      </w:r>
      <w:r w:rsidRPr="007B42F4">
        <w:rPr>
          <w:lang w:val="en-CA"/>
        </w:rPr>
        <w:t>ontract obligations according to clause</w:t>
      </w:r>
      <w:r w:rsidR="00DD6002">
        <w:rPr>
          <w:lang w:val="en-CA"/>
        </w:rPr>
        <w:t> </w:t>
      </w:r>
      <w:r w:rsidR="004D304C">
        <w:rPr>
          <w:lang w:val="en-CA"/>
        </w:rPr>
        <w:t>16.2</w:t>
      </w:r>
      <w:r w:rsidR="009B6F96" w:rsidRPr="00210C7E">
        <w:rPr>
          <w:lang w:val="en-CA"/>
        </w:rPr>
        <w:t xml:space="preserve"> and provide to </w:t>
      </w:r>
      <w:r w:rsidR="001E64DB">
        <w:rPr>
          <w:rFonts w:cs="Arial"/>
          <w:lang w:val="en-CA"/>
        </w:rPr>
        <w:t>the Customer</w:t>
      </w:r>
      <w:r w:rsidR="001E64DB" w:rsidRPr="009B0032">
        <w:rPr>
          <w:rFonts w:cs="Arial"/>
          <w:lang w:val="en-CA"/>
        </w:rPr>
        <w:t xml:space="preserve"> </w:t>
      </w:r>
      <w:r w:rsidR="009B6F96" w:rsidRPr="00611C63">
        <w:rPr>
          <w:lang w:val="en-CA"/>
        </w:rPr>
        <w:t xml:space="preserve">the expected impact on the </w:t>
      </w:r>
      <w:r w:rsidR="00DC4D45">
        <w:rPr>
          <w:lang w:val="en-CA"/>
        </w:rPr>
        <w:t>Shared</w:t>
      </w:r>
      <w:r w:rsidR="00DC4D45" w:rsidRPr="00611C63">
        <w:rPr>
          <w:lang w:val="en-CA"/>
        </w:rPr>
        <w:t xml:space="preserve"> </w:t>
      </w:r>
      <w:r w:rsidR="009B6F96" w:rsidRPr="00611C63">
        <w:rPr>
          <w:lang w:val="en-CA"/>
        </w:rPr>
        <w:t>Savings</w:t>
      </w:r>
      <w:r w:rsidR="00DC4D45">
        <w:rPr>
          <w:lang w:val="en-CA"/>
        </w:rPr>
        <w:t xml:space="preserve"> Payments</w:t>
      </w:r>
      <w:r w:rsidR="009B6F96" w:rsidRPr="00611C63">
        <w:rPr>
          <w:lang w:val="en-CA"/>
        </w:rPr>
        <w:t>.</w:t>
      </w:r>
      <w:bookmarkEnd w:id="430"/>
    </w:p>
    <w:p w:rsidR="00333E77" w:rsidRPr="007B42F4" w:rsidRDefault="001E64DB" w:rsidP="00DC3792">
      <w:pPr>
        <w:pStyle w:val="Level2"/>
        <w:jc w:val="both"/>
        <w:outlineLvl w:val="9"/>
        <w:rPr>
          <w:lang w:val="en-CA"/>
        </w:rPr>
      </w:pPr>
      <w:r>
        <w:rPr>
          <w:rFonts w:cs="Arial"/>
          <w:lang w:val="en-CA"/>
        </w:rPr>
        <w:t>The Customer</w:t>
      </w:r>
      <w:r w:rsidRPr="009B0032">
        <w:rPr>
          <w:rFonts w:cs="Arial"/>
          <w:lang w:val="en-CA"/>
        </w:rPr>
        <w:t xml:space="preserve"> </w:t>
      </w:r>
      <w:r w:rsidR="00CA5CDB" w:rsidRPr="007B42F4">
        <w:rPr>
          <w:lang w:val="en-CA"/>
        </w:rPr>
        <w:t xml:space="preserve">shall respond to any non-compliance notification provided by the ESCO in accordance with clause </w:t>
      </w:r>
      <w:r w:rsidR="00DD6002">
        <w:rPr>
          <w:lang w:val="en-CA"/>
        </w:rPr>
        <w:fldChar w:fldCharType="begin"/>
      </w:r>
      <w:r w:rsidR="00DD6002">
        <w:rPr>
          <w:lang w:val="en-CA"/>
        </w:rPr>
        <w:instrText xml:space="preserve"> REF _Ref381271983 \r \h </w:instrText>
      </w:r>
      <w:r w:rsidR="003963CF">
        <w:rPr>
          <w:lang w:val="en-CA"/>
        </w:rPr>
        <w:instrText xml:space="preserve"> \* MERGEFORMAT </w:instrText>
      </w:r>
      <w:r w:rsidR="00DD6002">
        <w:rPr>
          <w:lang w:val="en-CA"/>
        </w:rPr>
      </w:r>
      <w:r w:rsidR="00DD6002">
        <w:rPr>
          <w:lang w:val="en-CA"/>
        </w:rPr>
        <w:fldChar w:fldCharType="separate"/>
      </w:r>
      <w:r w:rsidR="00DC4D45">
        <w:rPr>
          <w:rFonts w:hint="cs"/>
          <w:cs/>
          <w:lang w:val="en-CA"/>
        </w:rPr>
        <w:t>‎</w:t>
      </w:r>
      <w:r w:rsidR="00DC4D45">
        <w:rPr>
          <w:lang w:val="en-CA"/>
        </w:rPr>
        <w:t>16.4</w:t>
      </w:r>
      <w:r w:rsidR="00DD6002">
        <w:rPr>
          <w:lang w:val="en-CA"/>
        </w:rPr>
        <w:fldChar w:fldCharType="end"/>
      </w:r>
      <w:r w:rsidR="00CA5CDB" w:rsidRPr="007B42F4">
        <w:rPr>
          <w:lang w:val="en-CA"/>
        </w:rPr>
        <w:t xml:space="preserve"> within a reasonable time and thereafter shall promptly proceed with corrective measures.</w:t>
      </w:r>
    </w:p>
    <w:p w:rsidR="00333E77" w:rsidRDefault="00CA5CDB" w:rsidP="001E64DB">
      <w:pPr>
        <w:pStyle w:val="Level2"/>
        <w:jc w:val="both"/>
        <w:outlineLvl w:val="9"/>
        <w:rPr>
          <w:lang w:val="en-CA"/>
        </w:rPr>
      </w:pPr>
      <w:proofErr w:type="gramStart"/>
      <w:r w:rsidRPr="007B42F4">
        <w:rPr>
          <w:lang w:val="en-CA"/>
        </w:rPr>
        <w:t xml:space="preserve">If </w:t>
      </w:r>
      <w:r w:rsidR="001E64DB">
        <w:rPr>
          <w:rFonts w:cs="Arial"/>
          <w:lang w:val="en-CA"/>
        </w:rPr>
        <w:t>the Customer</w:t>
      </w:r>
      <w:r w:rsidR="001E64DB" w:rsidRPr="009B0032">
        <w:rPr>
          <w:rFonts w:cs="Arial"/>
          <w:lang w:val="en-CA"/>
        </w:rPr>
        <w:t xml:space="preserve"> </w:t>
      </w:r>
      <w:r w:rsidRPr="007B42F4">
        <w:rPr>
          <w:lang w:val="en-CA"/>
        </w:rPr>
        <w:t xml:space="preserve">fails to proceed with corrective measures in accordance with clause </w:t>
      </w:r>
      <w:r w:rsidR="002F0D9C">
        <w:rPr>
          <w:lang w:val="en-CA"/>
        </w:rPr>
        <w:t>16.5</w:t>
      </w:r>
      <w:r w:rsidR="001A561D">
        <w:rPr>
          <w:lang w:val="en-CA"/>
        </w:rPr>
        <w:t xml:space="preserve"> within seven (7) </w:t>
      </w:r>
      <w:r w:rsidR="0098245E">
        <w:rPr>
          <w:lang w:val="en-CA"/>
        </w:rPr>
        <w:t>B</w:t>
      </w:r>
      <w:r w:rsidR="001A561D">
        <w:rPr>
          <w:lang w:val="en-CA"/>
        </w:rPr>
        <w:t xml:space="preserve">usiness </w:t>
      </w:r>
      <w:r w:rsidR="0098245E">
        <w:rPr>
          <w:lang w:val="en-CA"/>
        </w:rPr>
        <w:t>D</w:t>
      </w:r>
      <w:r w:rsidR="001A561D">
        <w:rPr>
          <w:lang w:val="en-CA"/>
        </w:rPr>
        <w:t>ays</w:t>
      </w:r>
      <w:r w:rsidR="003C1268">
        <w:rPr>
          <w:lang w:val="en-CA"/>
        </w:rPr>
        <w:t xml:space="preserve"> of receipt of ESCO’s notific</w:t>
      </w:r>
      <w:r w:rsidR="004D304C">
        <w:rPr>
          <w:lang w:val="en-CA"/>
        </w:rPr>
        <w:t>ation pursuant to clause 16.4</w:t>
      </w:r>
      <w:r w:rsidRPr="007B42F4">
        <w:rPr>
          <w:lang w:val="en-CA"/>
        </w:rPr>
        <w:t xml:space="preserve">, </w:t>
      </w:r>
      <w:r w:rsidR="00E8694F">
        <w:t xml:space="preserve">the ESCO may recover the amount of any lost Shared Savings Payments from the Customer as a debt due, provided that the ESCO is able to demonstrate a direct causative link between the non-compliance </w:t>
      </w:r>
      <w:r w:rsidR="002F0D9C">
        <w:t xml:space="preserve">notification </w:t>
      </w:r>
      <w:r w:rsidR="00E8694F">
        <w:t>and the lost Shared Savings Payments and provides the Customer with calculations substantiating the lost Energy Savings and Shared Savings Payments.</w:t>
      </w:r>
      <w:proofErr w:type="gramEnd"/>
      <w:r w:rsidR="00E8694F">
        <w:rPr>
          <w:lang w:val="en-GB"/>
        </w:rPr>
        <w:t xml:space="preserve">  If there is a dispute about the calculation of the lost Shared Savings Payments or a direct causative link between the non-compliance</w:t>
      </w:r>
      <w:r w:rsidR="002F0D9C">
        <w:rPr>
          <w:lang w:val="en-GB"/>
        </w:rPr>
        <w:t xml:space="preserve"> notification</w:t>
      </w:r>
      <w:r w:rsidR="00E8694F">
        <w:rPr>
          <w:lang w:val="en-GB"/>
        </w:rPr>
        <w:t xml:space="preserve"> and the lost Energy Savings and Shared Savings Payments </w:t>
      </w:r>
      <w:r w:rsidR="00E8694F" w:rsidRPr="007B42F4">
        <w:rPr>
          <w:lang w:val="en-CA"/>
        </w:rPr>
        <w:t xml:space="preserve">the dispute shall be </w:t>
      </w:r>
      <w:r w:rsidR="00E8694F">
        <w:rPr>
          <w:lang w:val="en-CA"/>
        </w:rPr>
        <w:t>resolved in accordance with the dispute resolu</w:t>
      </w:r>
      <w:r w:rsidR="002F0D9C">
        <w:rPr>
          <w:lang w:val="en-CA"/>
        </w:rPr>
        <w:t>tion regime set out in clause 33</w:t>
      </w:r>
      <w:r w:rsidRPr="007B42F4">
        <w:rPr>
          <w:lang w:val="en-CA"/>
        </w:rPr>
        <w:t>.</w:t>
      </w:r>
    </w:p>
    <w:bookmarkStart w:id="431" w:name="_Toc499536318"/>
    <w:bookmarkStart w:id="432" w:name="_Toc499536579"/>
    <w:bookmarkStart w:id="433" w:name="_Toc499618492"/>
    <w:bookmarkStart w:id="434" w:name="_Toc499618564"/>
    <w:bookmarkStart w:id="435" w:name="_Toc499622695"/>
    <w:bookmarkEnd w:id="431"/>
    <w:bookmarkEnd w:id="432"/>
    <w:bookmarkEnd w:id="433"/>
    <w:bookmarkEnd w:id="434"/>
    <w:bookmarkEnd w:id="435"/>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_Ref415398182 \r </w:instrText>
      </w:r>
      <w:r w:rsidR="004065F1" w:rsidRPr="00E2174D">
        <w:rPr>
          <w:rStyle w:val="Level1asHeadingtext"/>
          <w:lang w:val="en-CA"/>
        </w:rPr>
        <w:instrText xml:space="preserve"> \* MERGEFORMAT </w:instrText>
      </w:r>
      <w:r w:rsidRPr="00E2174D">
        <w:rPr>
          <w:rStyle w:val="Level1asHeadingtext"/>
        </w:rPr>
        <w:fldChar w:fldCharType="separate"/>
      </w:r>
      <w:bookmarkStart w:id="436" w:name="_Toc381262120"/>
      <w:r w:rsidR="00DC4D45">
        <w:rPr>
          <w:rStyle w:val="Level1asHeadingtext"/>
          <w:rFonts w:hint="cs"/>
          <w:cs/>
        </w:rPr>
        <w:instrText>‎</w:instrText>
      </w:r>
      <w:r w:rsidR="00DC4D45">
        <w:rPr>
          <w:rStyle w:val="Level1asHeadingtext"/>
        </w:rPr>
        <w:instrText>17</w:instrText>
      </w:r>
      <w:r w:rsidRPr="00E2174D">
        <w:rPr>
          <w:rStyle w:val="Level1asHeadingtext"/>
        </w:rPr>
        <w:fldChar w:fldCharType="end"/>
      </w:r>
      <w:r w:rsidRPr="00E2174D">
        <w:rPr>
          <w:rStyle w:val="Level1asHeadingtext"/>
        </w:rPr>
        <w:tab/>
        <w:instrText>VARIATIONS</w:instrText>
      </w:r>
      <w:bookmarkEnd w:id="436"/>
      <w:r w:rsidRPr="00E2174D">
        <w:rPr>
          <w:rStyle w:val="Level1asHeadingtext"/>
        </w:rPr>
        <w:instrText xml:space="preserve">" \l1 </w:instrText>
      </w:r>
      <w:r>
        <w:rPr>
          <w:rStyle w:val="Level1asHeadingtext"/>
          <w:lang w:val="en-CA"/>
        </w:rPr>
        <w:fldChar w:fldCharType="end"/>
      </w:r>
      <w:bookmarkStart w:id="437" w:name="_Ref414627061"/>
      <w:bookmarkStart w:id="438" w:name="_Ref414627676"/>
      <w:bookmarkStart w:id="439" w:name="_Ref414638053"/>
      <w:bookmarkStart w:id="440" w:name="_Ref414638045"/>
      <w:bookmarkStart w:id="441" w:name="_Ref414645378"/>
      <w:bookmarkStart w:id="442" w:name="_Ref414646540"/>
      <w:bookmarkStart w:id="443" w:name="_Ref414646895"/>
      <w:bookmarkStart w:id="444" w:name="_Ref414646531"/>
      <w:bookmarkStart w:id="445" w:name="_Ref414647415"/>
      <w:bookmarkStart w:id="446" w:name="_Ref414646970"/>
      <w:bookmarkStart w:id="447" w:name="_Ref414647437"/>
      <w:bookmarkStart w:id="448" w:name="_Ref414646896"/>
      <w:bookmarkStart w:id="449" w:name="_Ref414647413"/>
      <w:bookmarkStart w:id="450" w:name="_Ref414646964"/>
      <w:bookmarkStart w:id="451" w:name="_Ref414646976"/>
      <w:bookmarkStart w:id="452" w:name="_Ref414647169"/>
      <w:bookmarkStart w:id="453" w:name="_Ref414647595"/>
      <w:bookmarkStart w:id="454" w:name="_Ref414647869"/>
      <w:bookmarkStart w:id="455" w:name="_Ref414647455"/>
      <w:bookmarkStart w:id="456" w:name="_Ref414647199"/>
      <w:bookmarkStart w:id="457" w:name="_Ref414647550"/>
      <w:bookmarkStart w:id="458" w:name="_Ref414648126"/>
      <w:bookmarkStart w:id="459" w:name="_Ref414648052"/>
      <w:bookmarkStart w:id="460" w:name="_Ref414647805"/>
      <w:bookmarkStart w:id="461" w:name="_Ref414647961"/>
      <w:bookmarkStart w:id="462" w:name="_Ref414658717"/>
      <w:bookmarkStart w:id="463" w:name="_Ref415005263"/>
      <w:bookmarkStart w:id="464" w:name="_Ref415185635"/>
      <w:bookmarkStart w:id="465" w:name="_Ref415216903"/>
      <w:bookmarkStart w:id="466" w:name="_Ref415217103"/>
      <w:bookmarkStart w:id="467" w:name="_Ref415398182"/>
      <w:bookmarkStart w:id="468" w:name="_Toc510522272"/>
      <w:r w:rsidRPr="0043596F">
        <w:rPr>
          <w:rStyle w:val="Level1asHeadingtext"/>
          <w:lang w:val="en-CA"/>
        </w:rPr>
        <w:t>VARIATIONS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210452" w:rsidRPr="0043596F" w:rsidRDefault="00CA5CDB" w:rsidP="00DC3792">
      <w:pPr>
        <w:pStyle w:val="Level2"/>
        <w:jc w:val="both"/>
        <w:outlineLvl w:val="9"/>
        <w:rPr>
          <w:lang w:val="en-CA"/>
        </w:rPr>
      </w:pPr>
      <w:r w:rsidRPr="0043596F">
        <w:rPr>
          <w:lang w:val="en-CA"/>
        </w:rPr>
        <w:t xml:space="preserve">Any variation to this Contract shall only be valid if it </w:t>
      </w:r>
      <w:proofErr w:type="gramStart"/>
      <w:r w:rsidRPr="0043596F">
        <w:rPr>
          <w:lang w:val="en-CA"/>
        </w:rPr>
        <w:t>is agreed in writing and signed by the authorised</w:t>
      </w:r>
      <w:r w:rsidR="00104742">
        <w:rPr>
          <w:lang w:val="en-CA"/>
        </w:rPr>
        <w:t xml:space="preserve"> representatives of the Parties</w:t>
      </w:r>
      <w:proofErr w:type="gramEnd"/>
      <w:r w:rsidRPr="0043596F">
        <w:rPr>
          <w:lang w:val="en-CA"/>
        </w:rPr>
        <w:t>.</w:t>
      </w:r>
    </w:p>
    <w:p w:rsidR="00210452" w:rsidRPr="0043596F" w:rsidRDefault="001E64DB" w:rsidP="00DC3792">
      <w:pPr>
        <w:pStyle w:val="Level2"/>
        <w:jc w:val="both"/>
        <w:outlineLvl w:val="9"/>
        <w:rPr>
          <w:lang w:val="en-CA"/>
        </w:rPr>
      </w:pPr>
      <w:bookmarkStart w:id="469" w:name="_Ref381263399"/>
      <w:r>
        <w:rPr>
          <w:rFonts w:cs="Arial"/>
          <w:lang w:val="en-CA"/>
        </w:rPr>
        <w:t>The Customer</w:t>
      </w:r>
      <w:r w:rsidRPr="009B0032">
        <w:rPr>
          <w:rFonts w:cs="Arial"/>
          <w:lang w:val="en-CA"/>
        </w:rPr>
        <w:t xml:space="preserve"> </w:t>
      </w:r>
      <w:r w:rsidR="00CA5CDB" w:rsidRPr="0043596F">
        <w:rPr>
          <w:lang w:val="en-CA"/>
        </w:rPr>
        <w:t>may issue a written request to the ESCO</w:t>
      </w:r>
      <w:r w:rsidR="008E23A7" w:rsidRPr="0043596F">
        <w:rPr>
          <w:lang w:val="en-CA"/>
        </w:rPr>
        <w:t>, during the Construction Period only,</w:t>
      </w:r>
      <w:r w:rsidR="00CA5CDB" w:rsidRPr="0043596F">
        <w:rPr>
          <w:lang w:val="en-CA"/>
        </w:rPr>
        <w:t xml:space="preserve"> for a variation to this Contract in accordance with the terms of this clause </w:t>
      </w:r>
      <w:r w:rsidR="00CA5CDB" w:rsidRPr="00104742">
        <w:rPr>
          <w:lang w:val="en-CA"/>
        </w:rPr>
        <w:t>("Variation Request").</w:t>
      </w:r>
      <w:bookmarkEnd w:id="469"/>
    </w:p>
    <w:p w:rsidR="00210452" w:rsidRPr="0043596F" w:rsidRDefault="00CA5CDB" w:rsidP="001E64DB">
      <w:pPr>
        <w:pStyle w:val="Level2"/>
        <w:jc w:val="both"/>
        <w:outlineLvl w:val="9"/>
        <w:rPr>
          <w:lang w:val="en-CA"/>
        </w:rPr>
      </w:pPr>
      <w:r w:rsidRPr="0043596F">
        <w:rPr>
          <w:lang w:val="en-CA"/>
        </w:rPr>
        <w:t xml:space="preserve">The ESCO shall provide </w:t>
      </w:r>
      <w:r w:rsidR="001E64DB">
        <w:rPr>
          <w:rFonts w:cs="Arial"/>
          <w:lang w:val="en-CA"/>
        </w:rPr>
        <w:t>the Customer</w:t>
      </w:r>
      <w:r w:rsidR="001E64DB" w:rsidRPr="009B0032">
        <w:rPr>
          <w:rFonts w:cs="Arial"/>
          <w:lang w:val="en-CA"/>
        </w:rPr>
        <w:t xml:space="preserve"> </w:t>
      </w:r>
      <w:r w:rsidRPr="0043596F">
        <w:rPr>
          <w:lang w:val="en-CA"/>
        </w:rPr>
        <w:t xml:space="preserve">with a Cost Proposal within ten (10) </w:t>
      </w:r>
      <w:r w:rsidR="00C45D87">
        <w:rPr>
          <w:lang w:val="en-CA"/>
        </w:rPr>
        <w:t>B</w:t>
      </w:r>
      <w:r w:rsidR="00CA7DB6">
        <w:rPr>
          <w:lang w:val="en-CA"/>
        </w:rPr>
        <w:t xml:space="preserve">usiness </w:t>
      </w:r>
      <w:r w:rsidR="00C45D87">
        <w:rPr>
          <w:lang w:val="en-CA"/>
        </w:rPr>
        <w:t>D</w:t>
      </w:r>
      <w:r w:rsidRPr="0043596F">
        <w:rPr>
          <w:lang w:val="en-CA"/>
        </w:rPr>
        <w:t>ays of receiving the Variation Request or such longer time as may be agreed by the Parties in writing. The</w:t>
      </w:r>
      <w:r w:rsidR="00D5381D">
        <w:rPr>
          <w:lang w:val="en-CA"/>
        </w:rPr>
        <w:t> </w:t>
      </w:r>
      <w:r w:rsidRPr="0043596F">
        <w:rPr>
          <w:lang w:val="en-CA"/>
        </w:rPr>
        <w:t>ESCO's Cost Proposal shall include the following information at a minimum:</w:t>
      </w:r>
    </w:p>
    <w:p w:rsidR="00210452" w:rsidRPr="0043596F" w:rsidRDefault="00CA5CDB" w:rsidP="001B5F58">
      <w:pPr>
        <w:pStyle w:val="Bulletnumbered"/>
        <w:numPr>
          <w:ilvl w:val="0"/>
          <w:numId w:val="28"/>
        </w:numPr>
        <w:jc w:val="both"/>
      </w:pPr>
      <w:r w:rsidRPr="0043596F">
        <w:t>any delays to t</w:t>
      </w:r>
      <w:r w:rsidR="009D303D" w:rsidRPr="0043596F">
        <w:t xml:space="preserve">he </w:t>
      </w:r>
      <w:r w:rsidR="00F16AA4">
        <w:t>Construction Completion Date</w:t>
      </w:r>
      <w:r w:rsidRPr="0043596F">
        <w:t>;</w:t>
      </w:r>
    </w:p>
    <w:p w:rsidR="00210452" w:rsidRPr="0043596F" w:rsidRDefault="00CA5CDB" w:rsidP="001B5F58">
      <w:pPr>
        <w:pStyle w:val="Bulletnumbered"/>
        <w:numPr>
          <w:ilvl w:val="0"/>
          <w:numId w:val="28"/>
        </w:numPr>
        <w:jc w:val="both"/>
      </w:pPr>
      <w:r w:rsidRPr="0043596F">
        <w:t xml:space="preserve">a detailed breakdown of the cost implications (being either </w:t>
      </w:r>
      <w:r w:rsidR="00104742">
        <w:t xml:space="preserve">new Charges, </w:t>
      </w:r>
      <w:r w:rsidRPr="0043596F">
        <w:t>cost increases or decreases);</w:t>
      </w:r>
    </w:p>
    <w:p w:rsidR="00496982" w:rsidRDefault="00CA5CDB" w:rsidP="001B5F58">
      <w:pPr>
        <w:pStyle w:val="Bulletnumbered"/>
        <w:numPr>
          <w:ilvl w:val="0"/>
          <w:numId w:val="28"/>
        </w:numPr>
        <w:jc w:val="both"/>
      </w:pPr>
      <w:r w:rsidRPr="0043596F">
        <w:t xml:space="preserve">the impact on </w:t>
      </w:r>
      <w:r w:rsidR="00E72C33" w:rsidRPr="0043596F">
        <w:t xml:space="preserve">this </w:t>
      </w:r>
      <w:r w:rsidRPr="0043596F">
        <w:t xml:space="preserve">Contract, including the effect on the </w:t>
      </w:r>
      <w:r w:rsidR="00F16AA4">
        <w:t>Energy</w:t>
      </w:r>
      <w:r w:rsidRPr="0043596F">
        <w:t xml:space="preserve"> Savings; </w:t>
      </w:r>
    </w:p>
    <w:p w:rsidR="00210452" w:rsidRPr="0043596F" w:rsidRDefault="00CA5CDB" w:rsidP="001B5F58">
      <w:pPr>
        <w:pStyle w:val="Bulletnumbered"/>
        <w:numPr>
          <w:ilvl w:val="0"/>
          <w:numId w:val="28"/>
        </w:numPr>
        <w:jc w:val="both"/>
      </w:pPr>
      <w:r>
        <w:t xml:space="preserve">Validity date of Cost Proposal; </w:t>
      </w:r>
      <w:r w:rsidRPr="0043596F">
        <w:t>and</w:t>
      </w:r>
    </w:p>
    <w:p w:rsidR="00210452" w:rsidRPr="0043596F" w:rsidRDefault="00CA5CDB" w:rsidP="001B5F58">
      <w:pPr>
        <w:pStyle w:val="Bulletnumbered"/>
        <w:numPr>
          <w:ilvl w:val="0"/>
          <w:numId w:val="28"/>
        </w:numPr>
        <w:jc w:val="both"/>
      </w:pPr>
      <w:proofErr w:type="gramStart"/>
      <w:r w:rsidRPr="0043596F">
        <w:t>any</w:t>
      </w:r>
      <w:proofErr w:type="gramEnd"/>
      <w:r w:rsidRPr="0043596F">
        <w:t xml:space="preserve"> other information reasonably requested by </w:t>
      </w:r>
      <w:r w:rsidR="001E64DB">
        <w:rPr>
          <w:rFonts w:cs="Arial"/>
        </w:rPr>
        <w:t>the Customer</w:t>
      </w:r>
      <w:r w:rsidRPr="0043596F">
        <w:t>.</w:t>
      </w:r>
    </w:p>
    <w:p w:rsidR="00210452" w:rsidRPr="0043596F" w:rsidRDefault="00CA5CDB" w:rsidP="001E64DB">
      <w:pPr>
        <w:pStyle w:val="Level2"/>
        <w:jc w:val="both"/>
        <w:outlineLvl w:val="9"/>
        <w:rPr>
          <w:lang w:val="en-CA"/>
        </w:rPr>
      </w:pPr>
      <w:r w:rsidRPr="0043596F">
        <w:rPr>
          <w:lang w:val="en-CA"/>
        </w:rPr>
        <w:t xml:space="preserve">Within </w:t>
      </w:r>
      <w:r w:rsidR="0020252C">
        <w:rPr>
          <w:lang w:val="en-CA"/>
        </w:rPr>
        <w:t>twenty</w:t>
      </w:r>
      <w:r w:rsidR="00CB6043">
        <w:rPr>
          <w:lang w:val="en-CA"/>
        </w:rPr>
        <w:t>-</w:t>
      </w:r>
      <w:r w:rsidR="0020252C">
        <w:rPr>
          <w:lang w:val="en-CA"/>
        </w:rPr>
        <w:t xml:space="preserve">five (25) </w:t>
      </w:r>
      <w:r w:rsidRPr="0043596F">
        <w:rPr>
          <w:lang w:val="en-CA"/>
        </w:rPr>
        <w:t xml:space="preserve">Business Days of receiving the Cost Proposal </w:t>
      </w:r>
      <w:r w:rsidR="001E64DB">
        <w:rPr>
          <w:rFonts w:cs="Arial"/>
          <w:lang w:val="en-CA"/>
        </w:rPr>
        <w:t>the Customer</w:t>
      </w:r>
      <w:r w:rsidR="001E64DB" w:rsidRPr="009B0032">
        <w:rPr>
          <w:rFonts w:cs="Arial"/>
          <w:lang w:val="en-CA"/>
        </w:rPr>
        <w:t xml:space="preserve"> </w:t>
      </w:r>
      <w:r w:rsidRPr="0043596F">
        <w:rPr>
          <w:lang w:val="en-CA"/>
        </w:rPr>
        <w:t xml:space="preserve">shall assess whether to instruct the ESCO to perform the Variation Request (in whole or in part) or to withdraw the Variation Request. The </w:t>
      </w:r>
      <w:r w:rsidR="00DB603B" w:rsidRPr="0043596F">
        <w:rPr>
          <w:lang w:val="en-CA"/>
        </w:rPr>
        <w:t>ESCO shall</w:t>
      </w:r>
      <w:r w:rsidRPr="0043596F">
        <w:rPr>
          <w:lang w:val="en-CA"/>
        </w:rPr>
        <w:t xml:space="preserve"> ensure that</w:t>
      </w:r>
      <w:r w:rsidR="000C1583">
        <w:rPr>
          <w:lang w:val="en-CA"/>
        </w:rPr>
        <w:t xml:space="preserve"> </w:t>
      </w:r>
      <w:r w:rsidRPr="0043596F">
        <w:rPr>
          <w:lang w:val="en-CA"/>
        </w:rPr>
        <w:t xml:space="preserve">it is available to meet with </w:t>
      </w:r>
      <w:r w:rsidR="001E64DB">
        <w:rPr>
          <w:rFonts w:cs="Arial"/>
          <w:lang w:val="en-CA"/>
        </w:rPr>
        <w:t>the Customer</w:t>
      </w:r>
      <w:r w:rsidR="001E64DB" w:rsidRPr="009B0032">
        <w:rPr>
          <w:rFonts w:cs="Arial"/>
          <w:lang w:val="en-CA"/>
        </w:rPr>
        <w:t xml:space="preserve"> </w:t>
      </w:r>
      <w:r w:rsidRPr="0043596F">
        <w:rPr>
          <w:lang w:val="en-CA"/>
        </w:rPr>
        <w:t xml:space="preserve">at all reasonable times to discuss the Variation Request and its Cost Proposal. The ESCO shall also ensure that it continues to perform all its obligations under this Contract irrespective of any Variation Request, unless so instructed by </w:t>
      </w:r>
      <w:r w:rsidR="001E64DB">
        <w:rPr>
          <w:rFonts w:cs="Arial"/>
          <w:lang w:val="en-CA"/>
        </w:rPr>
        <w:t>the Customer</w:t>
      </w:r>
      <w:r w:rsidRPr="0043596F">
        <w:rPr>
          <w:lang w:val="en-CA"/>
        </w:rPr>
        <w:t xml:space="preserve"> in writing.</w:t>
      </w:r>
    </w:p>
    <w:p w:rsidR="00C4406A" w:rsidRDefault="00CA5CDB" w:rsidP="001E64DB">
      <w:pPr>
        <w:pStyle w:val="Level2"/>
        <w:jc w:val="both"/>
        <w:outlineLvl w:val="9"/>
        <w:rPr>
          <w:lang w:val="en-CA"/>
        </w:rPr>
      </w:pPr>
      <w:r w:rsidRPr="0043596F">
        <w:rPr>
          <w:lang w:val="en-CA"/>
        </w:rPr>
        <w:lastRenderedPageBreak/>
        <w:t>If</w:t>
      </w:r>
      <w:r w:rsidR="00E72C33" w:rsidRPr="0043596F">
        <w:rPr>
          <w:lang w:val="en-CA"/>
        </w:rPr>
        <w:t>,</w:t>
      </w:r>
      <w:r w:rsidRPr="0043596F">
        <w:rPr>
          <w:lang w:val="en-CA"/>
        </w:rPr>
        <w:t xml:space="preserve"> following the receipt of the ESCO Cost Proposal, </w:t>
      </w:r>
      <w:r w:rsidR="001E64DB">
        <w:rPr>
          <w:rFonts w:cs="Arial"/>
          <w:lang w:val="en-CA"/>
        </w:rPr>
        <w:t>the Customer</w:t>
      </w:r>
      <w:r w:rsidR="001E64DB" w:rsidRPr="009B0032">
        <w:rPr>
          <w:rFonts w:cs="Arial"/>
          <w:lang w:val="en-CA"/>
        </w:rPr>
        <w:t xml:space="preserve"> </w:t>
      </w:r>
      <w:r w:rsidRPr="0043596F">
        <w:rPr>
          <w:lang w:val="en-CA"/>
        </w:rPr>
        <w:t xml:space="preserve">instructs the ESCO to proceed with the Variation </w:t>
      </w:r>
      <w:proofErr w:type="gramStart"/>
      <w:r w:rsidRPr="0043596F">
        <w:rPr>
          <w:lang w:val="en-CA"/>
        </w:rPr>
        <w:t>Request,</w:t>
      </w:r>
      <w:proofErr w:type="gramEnd"/>
      <w:r w:rsidRPr="0043596F">
        <w:rPr>
          <w:lang w:val="en-CA"/>
        </w:rPr>
        <w:t xml:space="preserve"> the Parties shall record the variation in writing pursuant to a change order. </w:t>
      </w:r>
      <w:r w:rsidR="00210452" w:rsidRPr="0043596F">
        <w:rPr>
          <w:lang w:val="en-CA"/>
        </w:rPr>
        <w:t xml:space="preserve">The ESCO shall commence </w:t>
      </w:r>
      <w:r w:rsidR="00104742">
        <w:rPr>
          <w:lang w:val="en-CA"/>
        </w:rPr>
        <w:t>i</w:t>
      </w:r>
      <w:r w:rsidR="00210452" w:rsidRPr="0043596F">
        <w:rPr>
          <w:lang w:val="en-CA"/>
        </w:rPr>
        <w:t>mplementing any variation that has been agreed by the Parties</w:t>
      </w:r>
      <w:r w:rsidRPr="0043596F">
        <w:rPr>
          <w:lang w:val="en-CA"/>
        </w:rPr>
        <w:t xml:space="preserve"> and recorded in a change order</w:t>
      </w:r>
      <w:r w:rsidR="00210452" w:rsidRPr="0043596F">
        <w:rPr>
          <w:lang w:val="en-CA"/>
        </w:rPr>
        <w:t xml:space="preserve"> in accordance with the terms of this clause </w:t>
      </w:r>
      <w:proofErr w:type="gramStart"/>
      <w:r w:rsidR="00210452" w:rsidRPr="0043596F">
        <w:rPr>
          <w:lang w:val="en-CA"/>
        </w:rPr>
        <w:t>without delay</w:t>
      </w:r>
      <w:proofErr w:type="gramEnd"/>
      <w:r w:rsidR="00210452" w:rsidRPr="0043596F">
        <w:rPr>
          <w:lang w:val="en-CA"/>
        </w:rPr>
        <w:t>.</w:t>
      </w:r>
    </w:p>
    <w:p w:rsidR="00C4406A" w:rsidRPr="00B2580D" w:rsidRDefault="00CA5CDB" w:rsidP="00DC3792">
      <w:pPr>
        <w:pStyle w:val="Level1"/>
        <w:keepNext/>
        <w:ind w:left="810" w:hanging="810"/>
        <w:jc w:val="both"/>
        <w:rPr>
          <w:lang w:val="en-CA"/>
        </w:rPr>
      </w:pPr>
      <w:r>
        <w:rPr>
          <w:rStyle w:val="Level1asHeadingtext"/>
          <w:lang w:val="en-CA"/>
        </w:rPr>
        <w:fldChar w:fldCharType="begin"/>
      </w:r>
      <w:r w:rsidRPr="00E2174D">
        <w:rPr>
          <w:rStyle w:val="Level1asHeadingtext"/>
        </w:rPr>
        <w:instrText xml:space="preserve">  TC "</w:instrText>
      </w:r>
      <w:bookmarkStart w:id="470" w:name="_Toc381262121"/>
      <w:r w:rsidR="007C1F5C" w:rsidRPr="00E2174D">
        <w:rPr>
          <w:rStyle w:val="Level1asHeadingtext"/>
        </w:rPr>
        <w:fldChar w:fldCharType="begin"/>
      </w:r>
      <w:r w:rsidR="007C1F5C" w:rsidRPr="00E2174D">
        <w:rPr>
          <w:rStyle w:val="Level1asHeadingtext"/>
        </w:rPr>
        <w:instrText xml:space="preserve"> REF _Ref381272497 \r \h </w:instrText>
      </w:r>
      <w:r w:rsidR="00F16AA4" w:rsidRPr="00E2174D">
        <w:rPr>
          <w:rStyle w:val="Level1asHeadingtext"/>
        </w:rPr>
        <w:instrText xml:space="preserve"> \* MERGEFORMAT </w:instrText>
      </w:r>
      <w:r w:rsidR="007C1F5C" w:rsidRPr="00E2174D">
        <w:rPr>
          <w:rStyle w:val="Level1asHeadingtext"/>
        </w:rPr>
      </w:r>
      <w:r w:rsidR="007C1F5C" w:rsidRPr="00E2174D">
        <w:rPr>
          <w:rStyle w:val="Level1asHeadingtext"/>
        </w:rPr>
        <w:fldChar w:fldCharType="separate"/>
      </w:r>
      <w:r w:rsidR="00DC4D45">
        <w:rPr>
          <w:rStyle w:val="Level1asHeadingtext"/>
          <w:rFonts w:hint="cs"/>
          <w:cs/>
        </w:rPr>
        <w:instrText>‎</w:instrText>
      </w:r>
      <w:r w:rsidR="00DC4D45">
        <w:rPr>
          <w:rStyle w:val="Level1asHeadingtext"/>
        </w:rPr>
        <w:instrText>18</w:instrText>
      </w:r>
      <w:r w:rsidR="007C1F5C" w:rsidRPr="00E2174D">
        <w:rPr>
          <w:rStyle w:val="Level1asHeadingtext"/>
        </w:rPr>
        <w:fldChar w:fldCharType="end"/>
      </w:r>
      <w:r w:rsidRPr="00E2174D">
        <w:rPr>
          <w:rStyle w:val="Level1asHeadingtext"/>
        </w:rPr>
        <w:tab/>
        <w:instrText>TESTING AND COMMISSIONING AND CONSTRUCTION COMPLETION CERTIFICATE</w:instrText>
      </w:r>
      <w:bookmarkEnd w:id="470"/>
      <w:r w:rsidRPr="00E2174D">
        <w:rPr>
          <w:rStyle w:val="Level1asHeadingtext"/>
        </w:rPr>
        <w:instrText xml:space="preserve">" \l1 </w:instrText>
      </w:r>
      <w:r>
        <w:rPr>
          <w:rStyle w:val="Level1asHeadingtext"/>
          <w:lang w:val="en-CA"/>
        </w:rPr>
        <w:fldChar w:fldCharType="end"/>
      </w:r>
      <w:bookmarkStart w:id="471" w:name="_Ref381272497"/>
      <w:bookmarkStart w:id="472" w:name="_Ref381272732"/>
      <w:bookmarkStart w:id="473" w:name="_Toc510522273"/>
      <w:r w:rsidRPr="00B2580D">
        <w:rPr>
          <w:rStyle w:val="Level1asHeadingtext"/>
          <w:lang w:val="en-CA"/>
        </w:rPr>
        <w:t>TESTING AND COMMISSIONING AND CONSTRUCTION COMPLETION CERTIFICATE</w:t>
      </w:r>
      <w:bookmarkEnd w:id="471"/>
      <w:bookmarkEnd w:id="472"/>
      <w:bookmarkEnd w:id="473"/>
    </w:p>
    <w:p w:rsidR="00B17D74" w:rsidRDefault="00CA5CDB" w:rsidP="00DC3792">
      <w:pPr>
        <w:pStyle w:val="Level2"/>
        <w:jc w:val="both"/>
        <w:outlineLvl w:val="9"/>
        <w:rPr>
          <w:lang w:val="en-CA"/>
        </w:rPr>
      </w:pPr>
      <w:r>
        <w:rPr>
          <w:lang w:val="en-CA"/>
        </w:rPr>
        <w:t xml:space="preserve">Within the Construction Period, </w:t>
      </w:r>
      <w:r w:rsidR="001E64DB">
        <w:rPr>
          <w:lang w:val="en-CA"/>
        </w:rPr>
        <w:t xml:space="preserve">the </w:t>
      </w:r>
      <w:r>
        <w:rPr>
          <w:lang w:val="en-CA"/>
        </w:rPr>
        <w:t xml:space="preserve">ESCO shall conduct a thorough and systematic performance test of each ECM (“Test on Completion”) in accordance with the procedures set out in </w:t>
      </w:r>
      <w:r w:rsidR="003F4722">
        <w:rPr>
          <w:lang w:val="en-CA"/>
        </w:rPr>
        <w:t>Schedule 1</w:t>
      </w:r>
      <w:r w:rsidR="00100BBC">
        <w:rPr>
          <w:lang w:val="en-CA"/>
        </w:rPr>
        <w:t>4</w:t>
      </w:r>
      <w:r>
        <w:rPr>
          <w:lang w:val="en-CA"/>
        </w:rPr>
        <w:t xml:space="preserve"> (</w:t>
      </w:r>
      <w:r>
        <w:rPr>
          <w:i/>
          <w:lang w:val="en-CA"/>
        </w:rPr>
        <w:t>ESCO’s Proposal</w:t>
      </w:r>
      <w:r>
        <w:rPr>
          <w:lang w:val="en-CA"/>
        </w:rPr>
        <w:t>)</w:t>
      </w:r>
      <w:r w:rsidR="009B1BB5">
        <w:rPr>
          <w:lang w:val="en-CA"/>
        </w:rPr>
        <w:t xml:space="preserve"> or as otherwise agreed by the Parties in writing</w:t>
      </w:r>
      <w:r>
        <w:rPr>
          <w:lang w:val="en-CA"/>
        </w:rPr>
        <w:t xml:space="preserve">. The testing </w:t>
      </w:r>
      <w:proofErr w:type="gramStart"/>
      <w:r>
        <w:rPr>
          <w:lang w:val="en-CA"/>
        </w:rPr>
        <w:t>shall be designed</w:t>
      </w:r>
      <w:proofErr w:type="gramEnd"/>
      <w:r>
        <w:rPr>
          <w:lang w:val="en-CA"/>
        </w:rPr>
        <w:t xml:space="preserve"> to determine if the Equipment is functioning in accordance with both its published specifications and the Schedules to this Contract, and to determine if the Equipment is functioning properly.</w:t>
      </w:r>
    </w:p>
    <w:p w:rsidR="0020252C" w:rsidRDefault="00CA5CDB" w:rsidP="00DC3792">
      <w:pPr>
        <w:pStyle w:val="Level2"/>
        <w:jc w:val="both"/>
        <w:outlineLvl w:val="9"/>
        <w:rPr>
          <w:lang w:val="en-CA"/>
        </w:rPr>
      </w:pPr>
      <w:r w:rsidRPr="009F51F8">
        <w:rPr>
          <w:lang w:val="en-CA"/>
        </w:rPr>
        <w:t>The ESCO</w:t>
      </w:r>
      <w:r w:rsidRPr="00FB1A7D">
        <w:rPr>
          <w:lang w:val="en-CA"/>
        </w:rPr>
        <w:t xml:space="preserve"> shall </w:t>
      </w:r>
      <w:r>
        <w:rPr>
          <w:lang w:val="en-CA"/>
        </w:rPr>
        <w:t>make all requisite arrangements and provide all</w:t>
      </w:r>
      <w:r w:rsidRPr="00FB1A7D">
        <w:rPr>
          <w:lang w:val="en-CA"/>
        </w:rPr>
        <w:t xml:space="preserve"> apparatus, assistance, documents and other</w:t>
      </w:r>
      <w:r>
        <w:rPr>
          <w:lang w:val="en-CA"/>
        </w:rPr>
        <w:t xml:space="preserve"> </w:t>
      </w:r>
      <w:r w:rsidRPr="00FB1A7D">
        <w:rPr>
          <w:lang w:val="en-CA"/>
        </w:rPr>
        <w:t>information, equipment, instruments, labour,</w:t>
      </w:r>
      <w:r>
        <w:rPr>
          <w:lang w:val="en-CA"/>
        </w:rPr>
        <w:t xml:space="preserve"> </w:t>
      </w:r>
      <w:r w:rsidRPr="00FB1A7D">
        <w:rPr>
          <w:lang w:val="en-CA"/>
        </w:rPr>
        <w:t>materials, and suitably qualified and experienced staff,</w:t>
      </w:r>
      <w:r>
        <w:rPr>
          <w:lang w:val="en-CA"/>
        </w:rPr>
        <w:t xml:space="preserve"> etc.</w:t>
      </w:r>
      <w:r w:rsidRPr="00FB1A7D">
        <w:rPr>
          <w:lang w:val="en-CA"/>
        </w:rPr>
        <w:t xml:space="preserve"> as are necessary to carry out</w:t>
      </w:r>
      <w:r>
        <w:rPr>
          <w:lang w:val="en-CA"/>
        </w:rPr>
        <w:t xml:space="preserve"> </w:t>
      </w:r>
      <w:r w:rsidRPr="00FB1A7D">
        <w:rPr>
          <w:lang w:val="en-CA"/>
        </w:rPr>
        <w:t>the test</w:t>
      </w:r>
      <w:r>
        <w:rPr>
          <w:lang w:val="en-CA"/>
        </w:rPr>
        <w:t xml:space="preserve">ing and commissioning </w:t>
      </w:r>
      <w:r w:rsidRPr="004C4FC4">
        <w:rPr>
          <w:lang w:val="en-CA"/>
        </w:rPr>
        <w:t>in accordance with the approved method statement</w:t>
      </w:r>
      <w:r>
        <w:rPr>
          <w:lang w:val="en-CA"/>
        </w:rPr>
        <w:t>.</w:t>
      </w:r>
    </w:p>
    <w:p w:rsidR="0072311A" w:rsidRDefault="00FE6E1A" w:rsidP="00DC3792">
      <w:pPr>
        <w:pStyle w:val="Level2"/>
        <w:jc w:val="both"/>
        <w:outlineLvl w:val="9"/>
        <w:rPr>
          <w:lang w:val="en-CA"/>
        </w:rPr>
      </w:pPr>
      <w:r>
        <w:rPr>
          <w:rFonts w:cs="Arial"/>
          <w:lang w:val="en-CA"/>
        </w:rPr>
        <w:t>The Customer</w:t>
      </w:r>
      <w:r w:rsidRPr="009B0032">
        <w:rPr>
          <w:rFonts w:cs="Arial"/>
          <w:lang w:val="en-CA"/>
        </w:rPr>
        <w:t xml:space="preserve"> </w:t>
      </w:r>
      <w:r w:rsidR="0072311A">
        <w:rPr>
          <w:lang w:val="en-CA"/>
        </w:rPr>
        <w:t xml:space="preserve">(and/or appointed </w:t>
      </w:r>
      <w:proofErr w:type="gramStart"/>
      <w:r w:rsidR="0072311A">
        <w:rPr>
          <w:lang w:val="en-CA"/>
        </w:rPr>
        <w:t>third-parties</w:t>
      </w:r>
      <w:proofErr w:type="gramEnd"/>
      <w:r w:rsidR="0072311A">
        <w:rPr>
          <w:lang w:val="en-CA"/>
        </w:rPr>
        <w:t>) will attend the testing and commissioning to ensure they are carried out as per the approved method statement.</w:t>
      </w:r>
    </w:p>
    <w:p w:rsidR="0020252C" w:rsidRDefault="00CA5CDB" w:rsidP="00FE6E1A">
      <w:pPr>
        <w:pStyle w:val="Level2"/>
        <w:autoSpaceDE w:val="0"/>
        <w:autoSpaceDN w:val="0"/>
        <w:jc w:val="both"/>
        <w:outlineLvl w:val="9"/>
        <w:rPr>
          <w:lang w:val="en-CA"/>
        </w:rPr>
      </w:pPr>
      <w:r w:rsidRPr="00FB1A7D">
        <w:rPr>
          <w:lang w:val="en-CA"/>
        </w:rPr>
        <w:t xml:space="preserve">The </w:t>
      </w:r>
      <w:r w:rsidRPr="00336CC3">
        <w:rPr>
          <w:lang w:val="en-CA"/>
        </w:rPr>
        <w:t xml:space="preserve">ESCO shall give to </w:t>
      </w:r>
      <w:r w:rsidR="00FE6E1A">
        <w:rPr>
          <w:rFonts w:cs="Arial"/>
          <w:lang w:val="en-CA"/>
        </w:rPr>
        <w:t>the Customer</w:t>
      </w:r>
      <w:r w:rsidR="00FE6E1A" w:rsidRPr="009B0032">
        <w:rPr>
          <w:rFonts w:cs="Arial"/>
          <w:lang w:val="en-CA"/>
        </w:rPr>
        <w:t xml:space="preserve"> </w:t>
      </w:r>
      <w:r w:rsidRPr="00FB1A7D">
        <w:rPr>
          <w:lang w:val="en-CA"/>
        </w:rPr>
        <w:t xml:space="preserve">not less than </w:t>
      </w:r>
      <w:r w:rsidR="002B2D33">
        <w:rPr>
          <w:lang w:val="en-CA"/>
        </w:rPr>
        <w:t>ten</w:t>
      </w:r>
      <w:r w:rsidRPr="00336CC3">
        <w:rPr>
          <w:lang w:val="en-CA"/>
        </w:rPr>
        <w:t xml:space="preserve"> (1</w:t>
      </w:r>
      <w:r w:rsidR="002B2D33">
        <w:rPr>
          <w:lang w:val="en-CA"/>
        </w:rPr>
        <w:t>0</w:t>
      </w:r>
      <w:r w:rsidR="00EF1F6B">
        <w:rPr>
          <w:lang w:val="en-CA"/>
        </w:rPr>
        <w:t>) B</w:t>
      </w:r>
      <w:r w:rsidRPr="00336CC3">
        <w:rPr>
          <w:lang w:val="en-CA"/>
        </w:rPr>
        <w:t>usiness</w:t>
      </w:r>
      <w:r w:rsidRPr="00FB1A7D">
        <w:rPr>
          <w:lang w:val="en-CA"/>
        </w:rPr>
        <w:t xml:space="preserve"> </w:t>
      </w:r>
      <w:r w:rsidR="00EF1F6B">
        <w:rPr>
          <w:lang w:val="en-CA"/>
        </w:rPr>
        <w:t>D</w:t>
      </w:r>
      <w:r w:rsidRPr="00336CC3">
        <w:rPr>
          <w:lang w:val="en-CA"/>
        </w:rPr>
        <w:t>ays</w:t>
      </w:r>
      <w:r w:rsidRPr="00FB1A7D">
        <w:rPr>
          <w:lang w:val="en-CA"/>
        </w:rPr>
        <w:t xml:space="preserve"> notice of the date</w:t>
      </w:r>
      <w:r w:rsidRPr="00336CC3">
        <w:rPr>
          <w:lang w:val="en-CA"/>
        </w:rPr>
        <w:t xml:space="preserve"> </w:t>
      </w:r>
      <w:r w:rsidRPr="00FB1A7D">
        <w:rPr>
          <w:lang w:val="en-CA"/>
        </w:rPr>
        <w:t xml:space="preserve">after which the </w:t>
      </w:r>
      <w:r w:rsidRPr="00336CC3">
        <w:rPr>
          <w:lang w:val="en-CA"/>
        </w:rPr>
        <w:t>ESCO</w:t>
      </w:r>
      <w:r w:rsidRPr="00FB1A7D">
        <w:rPr>
          <w:lang w:val="en-CA"/>
        </w:rPr>
        <w:t xml:space="preserve"> </w:t>
      </w:r>
      <w:r w:rsidRPr="00336CC3">
        <w:rPr>
          <w:lang w:val="en-CA"/>
        </w:rPr>
        <w:t>shall</w:t>
      </w:r>
      <w:r w:rsidRPr="00FB1A7D">
        <w:rPr>
          <w:lang w:val="en-CA"/>
        </w:rPr>
        <w:t xml:space="preserve"> be </w:t>
      </w:r>
      <w:r w:rsidR="002A58CE">
        <w:rPr>
          <w:lang w:val="en-CA"/>
        </w:rPr>
        <w:t xml:space="preserve">ready to carry out each of the </w:t>
      </w:r>
      <w:r w:rsidR="00B17D74">
        <w:rPr>
          <w:lang w:val="en-CA"/>
        </w:rPr>
        <w:t>T</w:t>
      </w:r>
      <w:r w:rsidRPr="00FB1A7D">
        <w:rPr>
          <w:lang w:val="en-CA"/>
        </w:rPr>
        <w:t>ests on</w:t>
      </w:r>
      <w:r w:rsidRPr="00336CC3">
        <w:rPr>
          <w:lang w:val="en-CA"/>
        </w:rPr>
        <w:t xml:space="preserve"> </w:t>
      </w:r>
      <w:r w:rsidR="00B17D74">
        <w:rPr>
          <w:lang w:val="en-CA"/>
        </w:rPr>
        <w:t>C</w:t>
      </w:r>
      <w:r w:rsidRPr="00FB1A7D">
        <w:rPr>
          <w:lang w:val="en-CA"/>
        </w:rPr>
        <w:t>ompletion</w:t>
      </w:r>
      <w:r w:rsidR="006F582B">
        <w:rPr>
          <w:lang w:val="en-CA"/>
        </w:rPr>
        <w:t>.</w:t>
      </w:r>
      <w:r w:rsidRPr="00FB1A7D">
        <w:rPr>
          <w:lang w:val="en-CA"/>
        </w:rPr>
        <w:t xml:space="preserve"> Unless otherwise agreed, </w:t>
      </w:r>
      <w:r w:rsidR="009313A6">
        <w:rPr>
          <w:lang w:val="en-CA"/>
        </w:rPr>
        <w:t>T</w:t>
      </w:r>
      <w:r w:rsidRPr="00FB1A7D">
        <w:rPr>
          <w:lang w:val="en-CA"/>
        </w:rPr>
        <w:t xml:space="preserve">ests on </w:t>
      </w:r>
      <w:r w:rsidR="009313A6">
        <w:rPr>
          <w:lang w:val="en-CA"/>
        </w:rPr>
        <w:t>C</w:t>
      </w:r>
      <w:r w:rsidRPr="00FB1A7D">
        <w:rPr>
          <w:lang w:val="en-CA"/>
        </w:rPr>
        <w:t>ompletion</w:t>
      </w:r>
      <w:r>
        <w:rPr>
          <w:lang w:val="en-CA"/>
        </w:rPr>
        <w:t xml:space="preserve"> </w:t>
      </w:r>
      <w:r w:rsidRPr="00FB1A7D">
        <w:rPr>
          <w:lang w:val="en-CA"/>
        </w:rPr>
        <w:t>shall be carried out</w:t>
      </w:r>
      <w:r w:rsidR="00EF1F6B">
        <w:rPr>
          <w:lang w:val="en-CA"/>
        </w:rPr>
        <w:t xml:space="preserve"> within fifteen (15) B</w:t>
      </w:r>
      <w:r w:rsidRPr="00336CC3">
        <w:rPr>
          <w:lang w:val="en-CA"/>
        </w:rPr>
        <w:t>usiness</w:t>
      </w:r>
      <w:r w:rsidR="00EF1F6B">
        <w:rPr>
          <w:lang w:val="en-CA"/>
        </w:rPr>
        <w:t xml:space="preserve"> D</w:t>
      </w:r>
      <w:r w:rsidRPr="00FB1A7D">
        <w:rPr>
          <w:lang w:val="en-CA"/>
        </w:rPr>
        <w:t xml:space="preserve">ays after this date, on such day or </w:t>
      </w:r>
      <w:proofErr w:type="gramStart"/>
      <w:r w:rsidRPr="00FB1A7D">
        <w:rPr>
          <w:lang w:val="en-CA"/>
        </w:rPr>
        <w:t>days</w:t>
      </w:r>
      <w:proofErr w:type="gramEnd"/>
      <w:r w:rsidRPr="00FB1A7D">
        <w:rPr>
          <w:lang w:val="en-CA"/>
        </w:rPr>
        <w:t xml:space="preserve"> as </w:t>
      </w:r>
      <w:r w:rsidR="00FE6E1A">
        <w:rPr>
          <w:rFonts w:cs="Arial"/>
          <w:lang w:val="en-CA"/>
        </w:rPr>
        <w:t>the Customer</w:t>
      </w:r>
      <w:r w:rsidR="00FE6E1A" w:rsidRPr="009B0032">
        <w:rPr>
          <w:rFonts w:cs="Arial"/>
          <w:lang w:val="en-CA"/>
        </w:rPr>
        <w:t xml:space="preserve"> </w:t>
      </w:r>
      <w:r w:rsidRPr="00FB1A7D">
        <w:rPr>
          <w:lang w:val="en-CA"/>
        </w:rPr>
        <w:t>shall instruct</w:t>
      </w:r>
      <w:r w:rsidRPr="00336CC3">
        <w:rPr>
          <w:lang w:val="en-CA"/>
        </w:rPr>
        <w:t>.</w:t>
      </w:r>
      <w:r w:rsidR="0001179F">
        <w:rPr>
          <w:lang w:val="en-CA"/>
        </w:rPr>
        <w:t xml:space="preserve"> </w:t>
      </w:r>
    </w:p>
    <w:p w:rsidR="0020252C" w:rsidRPr="0001179F" w:rsidRDefault="00CA5CDB" w:rsidP="00FE6E1A">
      <w:pPr>
        <w:pStyle w:val="Level2"/>
        <w:autoSpaceDE w:val="0"/>
        <w:autoSpaceDN w:val="0"/>
        <w:jc w:val="both"/>
        <w:outlineLvl w:val="9"/>
        <w:rPr>
          <w:lang w:val="en-CA"/>
        </w:rPr>
      </w:pPr>
      <w:r w:rsidRPr="00F662D5">
        <w:rPr>
          <w:lang w:val="en-CA"/>
        </w:rPr>
        <w:t xml:space="preserve">If the works </w:t>
      </w:r>
      <w:r w:rsidR="002A58CE">
        <w:rPr>
          <w:lang w:val="en-CA"/>
        </w:rPr>
        <w:t>fail to pass the tests on c</w:t>
      </w:r>
      <w:r w:rsidRPr="00FB1A7D">
        <w:rPr>
          <w:lang w:val="en-CA"/>
        </w:rPr>
        <w:t xml:space="preserve">ompletion, </w:t>
      </w:r>
      <w:r w:rsidRPr="00F662D5">
        <w:rPr>
          <w:lang w:val="en-CA"/>
        </w:rPr>
        <w:t>the ESCO shall remedy</w:t>
      </w:r>
      <w:r w:rsidR="00295F38">
        <w:rPr>
          <w:lang w:val="en-CA"/>
        </w:rPr>
        <w:t xml:space="preserve"> </w:t>
      </w:r>
      <w:r w:rsidRPr="00F662D5">
        <w:rPr>
          <w:lang w:val="en-CA"/>
        </w:rPr>
        <w:t>the defects</w:t>
      </w:r>
      <w:r w:rsidR="002A58CE">
        <w:rPr>
          <w:lang w:val="en-CA"/>
        </w:rPr>
        <w:t xml:space="preserve">, </w:t>
      </w:r>
      <w:r w:rsidRPr="00F662D5">
        <w:rPr>
          <w:lang w:val="en-CA"/>
        </w:rPr>
        <w:t xml:space="preserve">and </w:t>
      </w:r>
      <w:r>
        <w:rPr>
          <w:lang w:val="en-CA"/>
        </w:rPr>
        <w:t>shall repeat the testing under the same terms and conditions of this clause 1</w:t>
      </w:r>
      <w:r w:rsidR="003612A0">
        <w:rPr>
          <w:lang w:val="en-CA"/>
        </w:rPr>
        <w:t>8</w:t>
      </w:r>
      <w:r>
        <w:rPr>
          <w:lang w:val="en-CA"/>
        </w:rPr>
        <w:t xml:space="preserve">. </w:t>
      </w:r>
      <w:r w:rsidR="0020252C" w:rsidRPr="00FB1A7D">
        <w:rPr>
          <w:lang w:val="en-CA"/>
        </w:rPr>
        <w:t>If the rejection and retesting</w:t>
      </w:r>
      <w:r w:rsidR="0020252C" w:rsidRPr="00F662D5">
        <w:rPr>
          <w:lang w:val="en-CA"/>
        </w:rPr>
        <w:t xml:space="preserve"> </w:t>
      </w:r>
      <w:r w:rsidR="0020252C" w:rsidRPr="00FB1A7D">
        <w:rPr>
          <w:lang w:val="en-CA"/>
        </w:rPr>
        <w:t>cause</w:t>
      </w:r>
      <w:r w:rsidR="0020252C">
        <w:rPr>
          <w:lang w:val="en-CA"/>
        </w:rPr>
        <w:t>s</w:t>
      </w:r>
      <w:r w:rsidR="0020252C" w:rsidRPr="00FB1A7D">
        <w:rPr>
          <w:lang w:val="en-CA"/>
        </w:rPr>
        <w:t xml:space="preserve"> </w:t>
      </w:r>
      <w:r w:rsidR="00FE6E1A">
        <w:rPr>
          <w:rFonts w:cs="Arial"/>
          <w:lang w:val="en-CA"/>
        </w:rPr>
        <w:t>the Customer</w:t>
      </w:r>
      <w:r w:rsidR="00FE6E1A" w:rsidRPr="009B0032">
        <w:rPr>
          <w:rFonts w:cs="Arial"/>
          <w:lang w:val="en-CA"/>
        </w:rPr>
        <w:t xml:space="preserve"> </w:t>
      </w:r>
      <w:r w:rsidR="0020252C" w:rsidRPr="00FB1A7D">
        <w:rPr>
          <w:lang w:val="en-CA"/>
        </w:rPr>
        <w:t xml:space="preserve">to </w:t>
      </w:r>
      <w:r w:rsidR="0020252C" w:rsidRPr="0001179F">
        <w:rPr>
          <w:lang w:val="en-CA"/>
        </w:rPr>
        <w:t xml:space="preserve">incur additional costs, the ESCO shall be obligated to compensate </w:t>
      </w:r>
      <w:r w:rsidR="00FE6E1A">
        <w:rPr>
          <w:rFonts w:cs="Arial"/>
          <w:lang w:val="en-CA"/>
        </w:rPr>
        <w:t>the Customer</w:t>
      </w:r>
      <w:r w:rsidR="00FE6E1A" w:rsidRPr="009B0032">
        <w:rPr>
          <w:rFonts w:cs="Arial"/>
          <w:lang w:val="en-CA"/>
        </w:rPr>
        <w:t xml:space="preserve"> </w:t>
      </w:r>
      <w:r w:rsidR="0020252C" w:rsidRPr="0001179F">
        <w:rPr>
          <w:lang w:val="en-CA"/>
        </w:rPr>
        <w:t xml:space="preserve">for such </w:t>
      </w:r>
      <w:r w:rsidR="00D15892">
        <w:rPr>
          <w:lang w:val="en-CA"/>
        </w:rPr>
        <w:t xml:space="preserve">reasonable </w:t>
      </w:r>
      <w:r w:rsidR="0020252C" w:rsidRPr="0001179F">
        <w:rPr>
          <w:lang w:val="en-CA"/>
        </w:rPr>
        <w:t>costs.</w:t>
      </w:r>
    </w:p>
    <w:p w:rsidR="00C4406A" w:rsidRPr="002A6CC7" w:rsidRDefault="00CA5CDB" w:rsidP="00FE6E1A">
      <w:pPr>
        <w:pStyle w:val="Level2"/>
        <w:jc w:val="both"/>
        <w:outlineLvl w:val="9"/>
        <w:rPr>
          <w:lang w:val="en-CA"/>
        </w:rPr>
      </w:pPr>
      <w:bookmarkStart w:id="474" w:name="_Ref381262802"/>
      <w:r w:rsidRPr="0083317E">
        <w:rPr>
          <w:lang w:val="en-CA"/>
        </w:rPr>
        <w:t xml:space="preserve">Upon successfully passing the testing and commissioning requirements in </w:t>
      </w:r>
      <w:r w:rsidR="0020252C" w:rsidRPr="0083317E">
        <w:rPr>
          <w:lang w:val="en-CA"/>
        </w:rPr>
        <w:t>Schedule 1</w:t>
      </w:r>
      <w:r w:rsidR="00100BBC">
        <w:rPr>
          <w:lang w:val="en-CA"/>
        </w:rPr>
        <w:t>4</w:t>
      </w:r>
      <w:r w:rsidR="0020252C" w:rsidRPr="0083317E">
        <w:rPr>
          <w:lang w:val="en-CA"/>
        </w:rPr>
        <w:t xml:space="preserve"> </w:t>
      </w:r>
      <w:r w:rsidRPr="0083317E">
        <w:rPr>
          <w:lang w:val="en-CA"/>
        </w:rPr>
        <w:t>(</w:t>
      </w:r>
      <w:r w:rsidR="005D2C2F" w:rsidRPr="0083317E">
        <w:rPr>
          <w:i/>
          <w:lang w:val="en-CA"/>
        </w:rPr>
        <w:t>ESCO’s Proposal</w:t>
      </w:r>
      <w:r w:rsidRPr="0083317E">
        <w:rPr>
          <w:lang w:val="en-CA"/>
        </w:rPr>
        <w:t xml:space="preserve">) </w:t>
      </w:r>
      <w:r w:rsidR="0020252C" w:rsidRPr="004C4FC4">
        <w:rPr>
          <w:lang w:val="en-CA"/>
        </w:rPr>
        <w:t>and approved method statement</w:t>
      </w:r>
      <w:r w:rsidR="0020252C" w:rsidRPr="0053716C">
        <w:rPr>
          <w:lang w:val="en-CA"/>
        </w:rPr>
        <w:t xml:space="preserve">, </w:t>
      </w:r>
      <w:r w:rsidRPr="00A42723">
        <w:rPr>
          <w:lang w:val="en-CA"/>
        </w:rPr>
        <w:t xml:space="preserve">the ESCO shall provide </w:t>
      </w:r>
      <w:r w:rsidR="00FE6E1A">
        <w:rPr>
          <w:rFonts w:cs="Arial"/>
          <w:lang w:val="en-CA"/>
        </w:rPr>
        <w:t>the Customer</w:t>
      </w:r>
      <w:r w:rsidRPr="002A6CC7">
        <w:rPr>
          <w:lang w:val="en-CA"/>
        </w:rPr>
        <w:t xml:space="preserve"> with:</w:t>
      </w:r>
      <w:bookmarkEnd w:id="474"/>
    </w:p>
    <w:p w:rsidR="00C4406A" w:rsidRPr="004C4FC4" w:rsidRDefault="00CA5CDB" w:rsidP="001B5F58">
      <w:pPr>
        <w:pStyle w:val="Bulletnumbered"/>
        <w:numPr>
          <w:ilvl w:val="0"/>
          <w:numId w:val="29"/>
        </w:numPr>
        <w:jc w:val="both"/>
      </w:pPr>
      <w:r w:rsidRPr="004C4FC4">
        <w:t>a written report on the testing and commissioning of the Equipment and all testing documentation (including testing and commissioning certificates</w:t>
      </w:r>
      <w:r w:rsidR="0020252C" w:rsidRPr="004C4FC4">
        <w:t xml:space="preserve"> signed off</w:t>
      </w:r>
      <w:r w:rsidR="006D76F8" w:rsidRPr="004C4FC4">
        <w:t xml:space="preserve"> </w:t>
      </w:r>
      <w:r w:rsidR="0020252C" w:rsidRPr="004C4FC4">
        <w:t xml:space="preserve">by the authorized </w:t>
      </w:r>
      <w:r w:rsidR="00FE6E1A">
        <w:rPr>
          <w:rFonts w:cs="Arial"/>
        </w:rPr>
        <w:t xml:space="preserve">the Customer’s </w:t>
      </w:r>
      <w:r w:rsidR="0020252C" w:rsidRPr="004C4FC4">
        <w:t>representatives);</w:t>
      </w:r>
    </w:p>
    <w:p w:rsidR="00C4406A" w:rsidRPr="004C4FC4" w:rsidRDefault="00CA5CDB" w:rsidP="001B5F58">
      <w:pPr>
        <w:pStyle w:val="Bulletnumbered"/>
        <w:numPr>
          <w:ilvl w:val="0"/>
          <w:numId w:val="29"/>
        </w:numPr>
        <w:jc w:val="both"/>
      </w:pPr>
      <w:r w:rsidRPr="004C4FC4">
        <w:t>reasonably satisfactory documentary evidence that the Equipment installed is the Equipment specified in</w:t>
      </w:r>
      <w:r w:rsidR="0020252C" w:rsidRPr="004C4FC4">
        <w:t xml:space="preserve"> Schedule 1</w:t>
      </w:r>
      <w:r w:rsidR="00100BBC">
        <w:t>4</w:t>
      </w:r>
      <w:r w:rsidR="00121E36" w:rsidRPr="004C4FC4">
        <w:t xml:space="preserve"> </w:t>
      </w:r>
      <w:r w:rsidRPr="004C4FC4">
        <w:rPr>
          <w:i/>
        </w:rPr>
        <w:t>(</w:t>
      </w:r>
      <w:r w:rsidR="005D2C2F" w:rsidRPr="004C4FC4">
        <w:rPr>
          <w:i/>
        </w:rPr>
        <w:t>ESCO’s Proposal</w:t>
      </w:r>
      <w:r w:rsidRPr="004C4FC4">
        <w:rPr>
          <w:i/>
        </w:rPr>
        <w:t>);</w:t>
      </w:r>
      <w:r w:rsidRPr="004C4FC4">
        <w:t xml:space="preserve"> </w:t>
      </w:r>
    </w:p>
    <w:p w:rsidR="00532CF9" w:rsidRDefault="00CA5CDB" w:rsidP="001B5F58">
      <w:pPr>
        <w:pStyle w:val="Bulletnumbered"/>
        <w:numPr>
          <w:ilvl w:val="0"/>
          <w:numId w:val="29"/>
        </w:numPr>
        <w:jc w:val="both"/>
      </w:pPr>
      <w:r w:rsidRPr="004C4FC4">
        <w:t>the operations manuals for the Equipment installed</w:t>
      </w:r>
      <w:r w:rsidR="0020252C" w:rsidRPr="004C4FC4">
        <w:t xml:space="preserve">; </w:t>
      </w:r>
      <w:r w:rsidR="000B7E16">
        <w:t>and</w:t>
      </w:r>
    </w:p>
    <w:p w:rsidR="0020252C" w:rsidRPr="004C4FC4" w:rsidRDefault="00CA5CDB" w:rsidP="001B5F58">
      <w:pPr>
        <w:pStyle w:val="Bulletnumbered"/>
        <w:numPr>
          <w:ilvl w:val="0"/>
          <w:numId w:val="29"/>
        </w:numPr>
        <w:jc w:val="both"/>
      </w:pPr>
      <w:proofErr w:type="gramStart"/>
      <w:r w:rsidRPr="004C4FC4">
        <w:t>the</w:t>
      </w:r>
      <w:proofErr w:type="gramEnd"/>
      <w:r w:rsidRPr="004C4FC4">
        <w:t xml:space="preserve"> register of all Obsolete Equipment removed and placed at </w:t>
      </w:r>
      <w:r w:rsidR="00FE6E1A">
        <w:rPr>
          <w:rFonts w:cs="Arial"/>
        </w:rPr>
        <w:t>the Customer</w:t>
      </w:r>
      <w:r w:rsidR="00FE6E1A" w:rsidRPr="009B0032">
        <w:rPr>
          <w:rFonts w:cs="Arial"/>
        </w:rPr>
        <w:t xml:space="preserve"> </w:t>
      </w:r>
      <w:r w:rsidRPr="004C4FC4">
        <w:t xml:space="preserve">provided storage space. </w:t>
      </w:r>
    </w:p>
    <w:p w:rsidR="009313A6" w:rsidRPr="000C5FA4" w:rsidRDefault="00CA5CDB" w:rsidP="00FE6E1A">
      <w:pPr>
        <w:pStyle w:val="Level2"/>
        <w:jc w:val="both"/>
        <w:outlineLvl w:val="9"/>
        <w:rPr>
          <w:lang w:val="en-CA"/>
        </w:rPr>
      </w:pPr>
      <w:bookmarkStart w:id="475" w:name="_Ref503871462"/>
      <w:bookmarkStart w:id="476" w:name="_Ref381262723"/>
      <w:r w:rsidRPr="000C5FA4">
        <w:rPr>
          <w:lang w:val="en-CA"/>
        </w:rPr>
        <w:lastRenderedPageBreak/>
        <w:t xml:space="preserve">Upon </w:t>
      </w:r>
      <w:r>
        <w:rPr>
          <w:lang w:val="en-CA"/>
        </w:rPr>
        <w:t>submission</w:t>
      </w:r>
      <w:r w:rsidRPr="000C5FA4">
        <w:rPr>
          <w:lang w:val="en-CA"/>
        </w:rPr>
        <w:t xml:space="preserve"> of all the requir</w:t>
      </w:r>
      <w:r w:rsidR="0072311A">
        <w:rPr>
          <w:lang w:val="en-CA"/>
        </w:rPr>
        <w:t xml:space="preserve">ed documents under clause </w:t>
      </w:r>
      <w:r w:rsidR="0072311A">
        <w:rPr>
          <w:lang w:val="en-CA"/>
        </w:rPr>
        <w:fldChar w:fldCharType="begin"/>
      </w:r>
      <w:r w:rsidR="0072311A">
        <w:rPr>
          <w:lang w:val="en-CA"/>
        </w:rPr>
        <w:instrText xml:space="preserve"> REF _Ref381262802 \r \h </w:instrText>
      </w:r>
      <w:r w:rsidR="003963CF">
        <w:rPr>
          <w:lang w:val="en-CA"/>
        </w:rPr>
        <w:instrText xml:space="preserve"> \* MERGEFORMAT </w:instrText>
      </w:r>
      <w:r w:rsidR="0072311A">
        <w:rPr>
          <w:lang w:val="en-CA"/>
        </w:rPr>
      </w:r>
      <w:r w:rsidR="0072311A">
        <w:rPr>
          <w:lang w:val="en-CA"/>
        </w:rPr>
        <w:fldChar w:fldCharType="separate"/>
      </w:r>
      <w:r w:rsidR="00DC4D45">
        <w:rPr>
          <w:rFonts w:hint="cs"/>
          <w:cs/>
          <w:lang w:val="en-CA"/>
        </w:rPr>
        <w:t>‎</w:t>
      </w:r>
      <w:r w:rsidR="00DC4D45">
        <w:rPr>
          <w:lang w:val="en-CA"/>
        </w:rPr>
        <w:t>18.6</w:t>
      </w:r>
      <w:r w:rsidR="0072311A">
        <w:rPr>
          <w:lang w:val="en-CA"/>
        </w:rPr>
        <w:fldChar w:fldCharType="end"/>
      </w:r>
      <w:r>
        <w:rPr>
          <w:lang w:val="en-CA"/>
        </w:rPr>
        <w:t>,</w:t>
      </w:r>
      <w:r w:rsidRPr="000C5FA4">
        <w:rPr>
          <w:lang w:val="en-CA"/>
        </w:rPr>
        <w:t xml:space="preserve"> </w:t>
      </w:r>
      <w:r w:rsidR="00FE6E1A">
        <w:rPr>
          <w:lang w:val="en-CA"/>
        </w:rPr>
        <w:t xml:space="preserve">the </w:t>
      </w:r>
      <w:r>
        <w:rPr>
          <w:lang w:val="en-CA"/>
        </w:rPr>
        <w:t>ESCO</w:t>
      </w:r>
      <w:r w:rsidRPr="000C5FA4">
        <w:rPr>
          <w:lang w:val="en-CA"/>
        </w:rPr>
        <w:t xml:space="preserve"> may request </w:t>
      </w:r>
      <w:r w:rsidR="00FE6E1A">
        <w:rPr>
          <w:rFonts w:cs="Arial"/>
          <w:lang w:val="en-CA"/>
        </w:rPr>
        <w:t>the Customer</w:t>
      </w:r>
      <w:r w:rsidR="00FE6E1A" w:rsidRPr="009B0032">
        <w:rPr>
          <w:rFonts w:cs="Arial"/>
          <w:lang w:val="en-CA"/>
        </w:rPr>
        <w:t xml:space="preserve"> </w:t>
      </w:r>
      <w:r w:rsidRPr="000C5FA4">
        <w:rPr>
          <w:lang w:val="en-CA"/>
        </w:rPr>
        <w:t xml:space="preserve">to issue a Construction Completion Certificate in respect of the Construction Works. </w:t>
      </w:r>
      <w:r w:rsidR="00FE6E1A">
        <w:rPr>
          <w:rFonts w:cs="Arial"/>
          <w:lang w:val="en-CA"/>
        </w:rPr>
        <w:t>The Customer</w:t>
      </w:r>
      <w:r w:rsidRPr="000C5FA4">
        <w:rPr>
          <w:lang w:val="en-CA"/>
        </w:rPr>
        <w:t xml:space="preserve">, within </w:t>
      </w:r>
      <w:r>
        <w:rPr>
          <w:lang w:val="en-CA"/>
        </w:rPr>
        <w:t>fourteen (</w:t>
      </w:r>
      <w:r w:rsidR="004065F1">
        <w:rPr>
          <w:lang w:val="en-CA"/>
        </w:rPr>
        <w:t>14</w:t>
      </w:r>
      <w:r w:rsidRPr="000C5FA4">
        <w:rPr>
          <w:lang w:val="en-CA"/>
        </w:rPr>
        <w:t>) Business Days of delivery of such request, shall either;</w:t>
      </w:r>
      <w:bookmarkEnd w:id="475"/>
    </w:p>
    <w:p w:rsidR="009313A6" w:rsidRDefault="00CA5CDB" w:rsidP="001B5F58">
      <w:pPr>
        <w:pStyle w:val="Bulletnumbered"/>
        <w:numPr>
          <w:ilvl w:val="0"/>
          <w:numId w:val="30"/>
        </w:numPr>
        <w:tabs>
          <w:tab w:val="left" w:pos="1170"/>
          <w:tab w:val="left" w:pos="3600"/>
        </w:tabs>
        <w:spacing w:after="0"/>
        <w:jc w:val="both"/>
      </w:pPr>
      <w:r w:rsidRPr="00540036">
        <w:t xml:space="preserve">issue to </w:t>
      </w:r>
      <w:r w:rsidR="00FE6E1A">
        <w:t xml:space="preserve">the </w:t>
      </w:r>
      <w:r>
        <w:t>ESCO</w:t>
      </w:r>
      <w:r w:rsidRPr="00540036">
        <w:t xml:space="preserve">, a </w:t>
      </w:r>
      <w:r>
        <w:t>Construction Completion Certificate</w:t>
      </w:r>
      <w:r w:rsidRPr="00540036">
        <w:t xml:space="preserve"> stating the date on which, </w:t>
      </w:r>
      <w:r w:rsidR="009313A6" w:rsidRPr="00540036">
        <w:t>the</w:t>
      </w:r>
      <w:r w:rsidRPr="00540036">
        <w:t xml:space="preserve"> </w:t>
      </w:r>
      <w:r>
        <w:t xml:space="preserve">Construction </w:t>
      </w:r>
      <w:r w:rsidRPr="00540036">
        <w:t xml:space="preserve">Works were substantially completed </w:t>
      </w:r>
      <w:r>
        <w:t>in accordance with the Contract; or</w:t>
      </w:r>
    </w:p>
    <w:p w:rsidR="009313A6" w:rsidRDefault="00CA5CDB" w:rsidP="001B5F58">
      <w:pPr>
        <w:pStyle w:val="Bulletnumbered"/>
        <w:numPr>
          <w:ilvl w:val="0"/>
          <w:numId w:val="30"/>
        </w:numPr>
        <w:tabs>
          <w:tab w:val="left" w:pos="1170"/>
          <w:tab w:val="left" w:pos="3600"/>
        </w:tabs>
        <w:spacing w:after="0"/>
        <w:jc w:val="both"/>
      </w:pPr>
      <w:proofErr w:type="gramStart"/>
      <w:r w:rsidRPr="00540036">
        <w:t>give</w:t>
      </w:r>
      <w:proofErr w:type="gramEnd"/>
      <w:r w:rsidRPr="00540036">
        <w:t xml:space="preserve"> instructions in writing to </w:t>
      </w:r>
      <w:r w:rsidR="00FE6E1A">
        <w:t xml:space="preserve">the </w:t>
      </w:r>
      <w:r>
        <w:t>ESCO</w:t>
      </w:r>
      <w:r w:rsidRPr="00540036">
        <w:t xml:space="preserve"> specifying all </w:t>
      </w:r>
      <w:r>
        <w:t>defects which are</w:t>
      </w:r>
      <w:r w:rsidRPr="00540036">
        <w:t xml:space="preserve"> required to be </w:t>
      </w:r>
      <w:r>
        <w:t xml:space="preserve">rectified </w:t>
      </w:r>
      <w:r w:rsidRPr="00540036">
        <w:t xml:space="preserve">by </w:t>
      </w:r>
      <w:r w:rsidR="00FE6E1A">
        <w:t xml:space="preserve">the </w:t>
      </w:r>
      <w:r>
        <w:t xml:space="preserve">ESCO </w:t>
      </w:r>
      <w:r w:rsidRPr="00540036">
        <w:t xml:space="preserve">before the </w:t>
      </w:r>
      <w:r>
        <w:t xml:space="preserve">Construction Completion Certificate can be </w:t>
      </w:r>
      <w:r w:rsidRPr="00540036">
        <w:t>issue</w:t>
      </w:r>
      <w:r>
        <w:t>d.</w:t>
      </w:r>
    </w:p>
    <w:p w:rsidR="007F2A80" w:rsidRPr="000C5FA4" w:rsidRDefault="00CA5CDB" w:rsidP="00FE6E1A">
      <w:pPr>
        <w:pStyle w:val="Level2"/>
        <w:jc w:val="both"/>
        <w:outlineLvl w:val="9"/>
        <w:rPr>
          <w:lang w:val="en-CA"/>
        </w:rPr>
      </w:pPr>
      <w:r w:rsidRPr="000C5FA4">
        <w:rPr>
          <w:lang w:val="en-CA"/>
        </w:rPr>
        <w:t>Similarly, in accordance with the procedure set out in clause</w:t>
      </w:r>
      <w:r w:rsidR="0072311A">
        <w:rPr>
          <w:lang w:val="en-CA"/>
        </w:rPr>
        <w:t xml:space="preserve"> </w:t>
      </w:r>
      <w:r w:rsidR="0072311A">
        <w:rPr>
          <w:lang w:val="en-CA"/>
        </w:rPr>
        <w:fldChar w:fldCharType="begin"/>
      </w:r>
      <w:r w:rsidR="0072311A">
        <w:rPr>
          <w:lang w:val="en-CA"/>
        </w:rPr>
        <w:instrText xml:space="preserve"> REF _Ref503871462 \r \h </w:instrText>
      </w:r>
      <w:r w:rsidR="003963CF">
        <w:rPr>
          <w:lang w:val="en-CA"/>
        </w:rPr>
        <w:instrText xml:space="preserve"> \* MERGEFORMAT </w:instrText>
      </w:r>
      <w:r w:rsidR="0072311A">
        <w:rPr>
          <w:lang w:val="en-CA"/>
        </w:rPr>
      </w:r>
      <w:r w:rsidR="0072311A">
        <w:rPr>
          <w:lang w:val="en-CA"/>
        </w:rPr>
        <w:fldChar w:fldCharType="separate"/>
      </w:r>
      <w:r w:rsidR="00DC4D45">
        <w:rPr>
          <w:rFonts w:hint="cs"/>
          <w:cs/>
          <w:lang w:val="en-CA"/>
        </w:rPr>
        <w:t>‎</w:t>
      </w:r>
      <w:r w:rsidR="00DC4D45">
        <w:rPr>
          <w:lang w:val="en-CA"/>
        </w:rPr>
        <w:t>18.7</w:t>
      </w:r>
      <w:r w:rsidR="0072311A">
        <w:rPr>
          <w:lang w:val="en-CA"/>
        </w:rPr>
        <w:fldChar w:fldCharType="end"/>
      </w:r>
      <w:r w:rsidRPr="000C5FA4">
        <w:rPr>
          <w:lang w:val="en-CA"/>
        </w:rPr>
        <w:t xml:space="preserve">, </w:t>
      </w:r>
      <w:r>
        <w:rPr>
          <w:lang w:val="en-CA"/>
        </w:rPr>
        <w:t>the ESCO</w:t>
      </w:r>
      <w:r w:rsidRPr="000C5FA4">
        <w:rPr>
          <w:lang w:val="en-CA"/>
        </w:rPr>
        <w:t xml:space="preserve"> may request </w:t>
      </w:r>
      <w:r w:rsidR="00FE6E1A">
        <w:rPr>
          <w:rFonts w:cs="Arial"/>
          <w:lang w:val="en-CA"/>
        </w:rPr>
        <w:t>the Customer</w:t>
      </w:r>
      <w:r w:rsidR="00FE6E1A" w:rsidRPr="009B0032">
        <w:rPr>
          <w:rFonts w:cs="Arial"/>
          <w:lang w:val="en-CA"/>
        </w:rPr>
        <w:t xml:space="preserve"> </w:t>
      </w:r>
      <w:r w:rsidRPr="000C5FA4">
        <w:rPr>
          <w:lang w:val="en-CA"/>
        </w:rPr>
        <w:t>to issue a partial Construction Completion Certificate in respect of:</w:t>
      </w:r>
    </w:p>
    <w:p w:rsidR="007F2A80" w:rsidRDefault="00CA5CDB" w:rsidP="001B5F58">
      <w:pPr>
        <w:pStyle w:val="Bulletnumbered"/>
        <w:numPr>
          <w:ilvl w:val="0"/>
          <w:numId w:val="31"/>
        </w:numPr>
        <w:tabs>
          <w:tab w:val="left" w:pos="1170"/>
          <w:tab w:val="left" w:pos="3600"/>
        </w:tabs>
        <w:spacing w:after="0"/>
        <w:jc w:val="both"/>
      </w:pPr>
      <w:r w:rsidRPr="00FA38A2">
        <w:t xml:space="preserve">Any </w:t>
      </w:r>
      <w:r>
        <w:t>s</w:t>
      </w:r>
      <w:r w:rsidRPr="00FA38A2">
        <w:t>ection</w:t>
      </w:r>
      <w:r>
        <w:t xml:space="preserve"> </w:t>
      </w:r>
      <w:r w:rsidRPr="00FA38A2">
        <w:t xml:space="preserve">in respect of which a separate </w:t>
      </w:r>
      <w:r>
        <w:t>completion time</w:t>
      </w:r>
      <w:r w:rsidRPr="00FA38A2">
        <w:t xml:space="preserve"> is </w:t>
      </w:r>
      <w:r>
        <w:t>specified</w:t>
      </w:r>
      <w:r w:rsidRPr="00FA38A2">
        <w:t xml:space="preserve"> in</w:t>
      </w:r>
      <w:r>
        <w:t xml:space="preserve"> the approved Programme; or </w:t>
      </w:r>
    </w:p>
    <w:p w:rsidR="007F2A80" w:rsidRDefault="00CA5CDB" w:rsidP="001B5F58">
      <w:pPr>
        <w:pStyle w:val="Bulletnumbered"/>
        <w:numPr>
          <w:ilvl w:val="0"/>
          <w:numId w:val="31"/>
        </w:numPr>
        <w:tabs>
          <w:tab w:val="left" w:pos="1170"/>
          <w:tab w:val="left" w:pos="3600"/>
        </w:tabs>
        <w:spacing w:after="0"/>
        <w:jc w:val="both"/>
      </w:pPr>
      <w:r w:rsidRPr="00FA38A2">
        <w:t xml:space="preserve">Any </w:t>
      </w:r>
      <w:r>
        <w:t xml:space="preserve">part of </w:t>
      </w:r>
      <w:r w:rsidR="007F2A80">
        <w:t>the</w:t>
      </w:r>
      <w:r>
        <w:t xml:space="preserve"> Construction </w:t>
      </w:r>
      <w:proofErr w:type="gramStart"/>
      <w:r w:rsidRPr="00FA38A2">
        <w:t>Works which has been both</w:t>
      </w:r>
      <w:proofErr w:type="gramEnd"/>
      <w:r w:rsidRPr="00FA38A2">
        <w:t xml:space="preserve"> completed to the satisfaction of </w:t>
      </w:r>
      <w:r w:rsidR="00FE6E1A">
        <w:rPr>
          <w:rFonts w:cs="Arial"/>
        </w:rPr>
        <w:t>the Customer</w:t>
      </w:r>
      <w:r w:rsidR="00FE6E1A" w:rsidRPr="009B0032">
        <w:rPr>
          <w:rFonts w:cs="Arial"/>
        </w:rPr>
        <w:t xml:space="preserve"> </w:t>
      </w:r>
      <w:r w:rsidRPr="00FA38A2">
        <w:t>and</w:t>
      </w:r>
      <w:r>
        <w:t xml:space="preserve"> is </w:t>
      </w:r>
      <w:r w:rsidRPr="00FA38A2">
        <w:t>oc</w:t>
      </w:r>
      <w:r>
        <w:t xml:space="preserve">cupied or used by </w:t>
      </w:r>
      <w:r w:rsidR="00FE6E1A">
        <w:rPr>
          <w:rFonts w:cs="Arial"/>
        </w:rPr>
        <w:t>the Customer</w:t>
      </w:r>
      <w:r w:rsidR="00FE6E1A" w:rsidRPr="009B0032">
        <w:rPr>
          <w:rFonts w:cs="Arial"/>
        </w:rPr>
        <w:t xml:space="preserve"> </w:t>
      </w:r>
      <w:r>
        <w:t>or the Tenants.</w:t>
      </w:r>
    </w:p>
    <w:bookmarkEnd w:id="476"/>
    <w:p w:rsidR="00C4406A" w:rsidRPr="0043596F" w:rsidRDefault="00CA5CDB" w:rsidP="00DC3792">
      <w:pPr>
        <w:pStyle w:val="Level2"/>
        <w:jc w:val="both"/>
        <w:outlineLvl w:val="9"/>
        <w:rPr>
          <w:lang w:val="en-CA"/>
        </w:rPr>
      </w:pPr>
      <w:r w:rsidRPr="0043596F">
        <w:rPr>
          <w:lang w:val="en-CA"/>
        </w:rPr>
        <w:t xml:space="preserve">If any dispute arises between the Parties in respect of the issue of the Construction Completion Certificate, </w:t>
      </w:r>
      <w:r w:rsidR="0020252C">
        <w:rPr>
          <w:lang w:val="en-CA"/>
        </w:rPr>
        <w:t>the matter shall be resolved in accordance with clause 3</w:t>
      </w:r>
      <w:r w:rsidR="000B7E16">
        <w:rPr>
          <w:lang w:val="en-CA"/>
        </w:rPr>
        <w:t>3</w:t>
      </w:r>
      <w:r w:rsidR="0020252C">
        <w:rPr>
          <w:lang w:val="en-CA"/>
        </w:rPr>
        <w:t>.</w:t>
      </w:r>
    </w:p>
    <w:p w:rsidR="0001179F" w:rsidRPr="00CA5CDB" w:rsidRDefault="00CA5CDB" w:rsidP="00FE6E1A">
      <w:pPr>
        <w:pStyle w:val="Level2"/>
        <w:jc w:val="both"/>
        <w:outlineLvl w:val="9"/>
        <w:rPr>
          <w:b/>
          <w:lang w:val="en-CA"/>
        </w:rPr>
      </w:pPr>
      <w:bookmarkStart w:id="477" w:name="_Ref381270891"/>
      <w:r w:rsidRPr="006D76F8">
        <w:rPr>
          <w:lang w:val="en-CA"/>
        </w:rPr>
        <w:t xml:space="preserve">If the </w:t>
      </w:r>
      <w:proofErr w:type="gramStart"/>
      <w:r w:rsidRPr="006D76F8">
        <w:rPr>
          <w:lang w:val="en-CA"/>
        </w:rPr>
        <w:t>testing and commissioning to be performed by the ESCO under this clause</w:t>
      </w:r>
      <w:r w:rsidR="005D5508" w:rsidRPr="006D76F8">
        <w:rPr>
          <w:lang w:val="en-CA"/>
        </w:rPr>
        <w:t> </w:t>
      </w:r>
      <w:r w:rsidR="003612A0">
        <w:rPr>
          <w:lang w:val="en-CA"/>
        </w:rPr>
        <w:t>18</w:t>
      </w:r>
      <w:r w:rsidRPr="006D76F8">
        <w:rPr>
          <w:lang w:val="en-CA"/>
        </w:rPr>
        <w:t xml:space="preserve"> is delayed by </w:t>
      </w:r>
      <w:r w:rsidR="00FE6E1A">
        <w:rPr>
          <w:rFonts w:cs="Arial"/>
          <w:lang w:val="en-CA"/>
        </w:rPr>
        <w:t>the Customer</w:t>
      </w:r>
      <w:r w:rsidR="00FE6E1A" w:rsidRPr="009B0032">
        <w:rPr>
          <w:rFonts w:cs="Arial"/>
          <w:lang w:val="en-CA"/>
        </w:rPr>
        <w:t xml:space="preserve"> </w:t>
      </w:r>
      <w:r w:rsidRPr="006D76F8">
        <w:rPr>
          <w:lang w:val="en-CA"/>
        </w:rPr>
        <w:t>or Tenants</w:t>
      </w:r>
      <w:proofErr w:type="gramEnd"/>
      <w:r w:rsidRPr="006D76F8">
        <w:rPr>
          <w:lang w:val="en-CA"/>
        </w:rPr>
        <w:t xml:space="preserve">, the ESCO shall be entitled to an extension of time in accordance with clause </w:t>
      </w:r>
      <w:r w:rsidR="005D5508" w:rsidRPr="006D76F8">
        <w:rPr>
          <w:lang w:val="en-CA"/>
        </w:rPr>
        <w:fldChar w:fldCharType="begin"/>
      </w:r>
      <w:r w:rsidR="005D5508" w:rsidRPr="002A6CC7">
        <w:rPr>
          <w:lang w:val="en-CA"/>
        </w:rPr>
        <w:instrText xml:space="preserve"> REF _Ref381272786 \r \h </w:instrText>
      </w:r>
      <w:r w:rsidR="003963CF">
        <w:rPr>
          <w:lang w:val="en-CA"/>
        </w:rPr>
        <w:instrText xml:space="preserve"> \* MERGEFORMAT </w:instrText>
      </w:r>
      <w:r w:rsidR="005D5508" w:rsidRPr="006D76F8">
        <w:rPr>
          <w:lang w:val="en-CA"/>
        </w:rPr>
      </w:r>
      <w:r w:rsidR="005D5508" w:rsidRPr="006D76F8">
        <w:rPr>
          <w:lang w:val="en-CA"/>
        </w:rPr>
        <w:fldChar w:fldCharType="separate"/>
      </w:r>
      <w:r w:rsidR="00DC4D45">
        <w:rPr>
          <w:rFonts w:hint="cs"/>
          <w:cs/>
          <w:lang w:val="en-CA"/>
        </w:rPr>
        <w:t>‎</w:t>
      </w:r>
      <w:r w:rsidR="00DC4D45">
        <w:rPr>
          <w:lang w:val="en-CA"/>
        </w:rPr>
        <w:t>14</w:t>
      </w:r>
      <w:r w:rsidR="005D5508" w:rsidRPr="006D76F8">
        <w:rPr>
          <w:lang w:val="en-CA"/>
        </w:rPr>
        <w:fldChar w:fldCharType="end"/>
      </w:r>
      <w:r w:rsidRPr="006D76F8">
        <w:rPr>
          <w:lang w:val="en-CA"/>
        </w:rPr>
        <w:t>.</w:t>
      </w:r>
      <w:bookmarkEnd w:id="477"/>
      <w:r w:rsidRPr="006D76F8">
        <w:rPr>
          <w:lang w:val="en-CA"/>
        </w:rPr>
        <w:t xml:space="preserve"> </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_Ref415397323 \r </w:instrText>
      </w:r>
      <w:r w:rsidR="004065F1">
        <w:rPr>
          <w:rStyle w:val="Level1asHeadingtext"/>
        </w:rPr>
        <w:instrText xml:space="preserve"> \* MERGEFORMAT </w:instrText>
      </w:r>
      <w:r w:rsidRPr="00E2174D">
        <w:rPr>
          <w:rStyle w:val="Level1asHeadingtext"/>
        </w:rPr>
        <w:fldChar w:fldCharType="separate"/>
      </w:r>
      <w:bookmarkStart w:id="478" w:name="_Toc381262122"/>
      <w:r w:rsidR="00DC4D45">
        <w:rPr>
          <w:rStyle w:val="Level1asHeadingtext"/>
          <w:rFonts w:hint="cs"/>
          <w:cs/>
        </w:rPr>
        <w:instrText>‎</w:instrText>
      </w:r>
      <w:r w:rsidR="00DC4D45">
        <w:rPr>
          <w:rStyle w:val="Level1asHeadingtext"/>
        </w:rPr>
        <w:instrText>19</w:instrText>
      </w:r>
      <w:r w:rsidRPr="00E2174D">
        <w:rPr>
          <w:rStyle w:val="Level1asHeadingtext"/>
        </w:rPr>
        <w:fldChar w:fldCharType="end"/>
      </w:r>
      <w:r w:rsidRPr="00E2174D">
        <w:rPr>
          <w:rStyle w:val="Level1asHeadingtext"/>
        </w:rPr>
        <w:tab/>
        <w:instrText>HAZARDOUS MATERIALS</w:instrText>
      </w:r>
      <w:bookmarkEnd w:id="478"/>
      <w:r w:rsidRPr="00E2174D">
        <w:rPr>
          <w:rStyle w:val="Level1asHeadingtext"/>
        </w:rPr>
        <w:instrText xml:space="preserve">" \l1 </w:instrText>
      </w:r>
      <w:r>
        <w:rPr>
          <w:rStyle w:val="Level1asHeadingtext"/>
          <w:lang w:val="en-CA"/>
        </w:rPr>
        <w:fldChar w:fldCharType="end"/>
      </w:r>
      <w:bookmarkStart w:id="479" w:name="_Ref414627516"/>
      <w:bookmarkStart w:id="480" w:name="_Ref414628161"/>
      <w:bookmarkStart w:id="481" w:name="_Ref414638411"/>
      <w:bookmarkStart w:id="482" w:name="_Ref414638390"/>
      <w:bookmarkStart w:id="483" w:name="_Ref414645721"/>
      <w:bookmarkStart w:id="484" w:name="_Ref414645915"/>
      <w:bookmarkStart w:id="485" w:name="_Ref414646286"/>
      <w:bookmarkStart w:id="486" w:name="_Ref414646813"/>
      <w:bookmarkStart w:id="487" w:name="_Ref414646681"/>
      <w:bookmarkStart w:id="488" w:name="_Ref414647298"/>
      <w:bookmarkStart w:id="489" w:name="_Ref414646718"/>
      <w:bookmarkStart w:id="490" w:name="_Ref414647176"/>
      <w:bookmarkStart w:id="491" w:name="_Ref414647693"/>
      <w:bookmarkStart w:id="492" w:name="_Ref414647245"/>
      <w:bookmarkStart w:id="493" w:name="_Ref414647294"/>
      <w:bookmarkStart w:id="494" w:name="_Ref414647466"/>
      <w:bookmarkStart w:id="495" w:name="_Ref414646984"/>
      <w:bookmarkStart w:id="496" w:name="_Ref414647269"/>
      <w:bookmarkStart w:id="497" w:name="_Ref414647861"/>
      <w:bookmarkStart w:id="498" w:name="_Ref414647619"/>
      <w:bookmarkStart w:id="499" w:name="_Ref414647969"/>
      <w:bookmarkStart w:id="500" w:name="_Ref414647634"/>
      <w:bookmarkStart w:id="501" w:name="_Ref414647666"/>
      <w:bookmarkStart w:id="502" w:name="_Ref414648020"/>
      <w:bookmarkStart w:id="503" w:name="_Ref414648285"/>
      <w:bookmarkStart w:id="504" w:name="_Ref414657967"/>
      <w:bookmarkStart w:id="505" w:name="_Ref415004481"/>
      <w:bookmarkStart w:id="506" w:name="_Ref415184760"/>
      <w:bookmarkStart w:id="507" w:name="_Ref415217013"/>
      <w:bookmarkStart w:id="508" w:name="_Ref415217245"/>
      <w:bookmarkStart w:id="509" w:name="_Ref415397323"/>
      <w:bookmarkStart w:id="510" w:name="_Toc510522274"/>
      <w:r w:rsidRPr="0043596F">
        <w:rPr>
          <w:rStyle w:val="Level1asHeadingtext"/>
          <w:lang w:val="en-CA"/>
        </w:rPr>
        <w:t>HAZARDOUS MATERIALS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210452" w:rsidRPr="0043596F" w:rsidRDefault="00CA5CDB" w:rsidP="00FE6E1A">
      <w:pPr>
        <w:pStyle w:val="Level2"/>
        <w:jc w:val="both"/>
        <w:outlineLvl w:val="9"/>
        <w:rPr>
          <w:lang w:val="en-CA"/>
        </w:rPr>
      </w:pPr>
      <w:r w:rsidRPr="0043596F">
        <w:rPr>
          <w:lang w:val="en-CA"/>
        </w:rPr>
        <w:t xml:space="preserve">In the event that either the ESCO or </w:t>
      </w:r>
      <w:r w:rsidR="00FE6E1A">
        <w:rPr>
          <w:rFonts w:cs="Arial"/>
          <w:lang w:val="en-CA"/>
        </w:rPr>
        <w:t>the Customer</w:t>
      </w:r>
      <w:r w:rsidR="00FE6E1A" w:rsidRPr="009B0032">
        <w:rPr>
          <w:rFonts w:cs="Arial"/>
          <w:lang w:val="en-CA"/>
        </w:rPr>
        <w:t xml:space="preserve"> </w:t>
      </w:r>
      <w:r w:rsidRPr="0043596F">
        <w:rPr>
          <w:lang w:val="en-CA"/>
        </w:rPr>
        <w:t xml:space="preserve">discovers Hazardous Material at the Premises that is affecting or will affect the Works, it shall immediately notify the other Party in writing and the ESCO may suspend the relevant portion of the Works that </w:t>
      </w:r>
      <w:proofErr w:type="gramStart"/>
      <w:r w:rsidRPr="0043596F">
        <w:rPr>
          <w:lang w:val="en-CA"/>
        </w:rPr>
        <w:t>is affected</w:t>
      </w:r>
      <w:proofErr w:type="gramEnd"/>
      <w:r w:rsidRPr="0043596F">
        <w:rPr>
          <w:lang w:val="en-CA"/>
        </w:rPr>
        <w:t xml:space="preserve"> by the Hazardous Material and demobilise from that part of the Premises.</w:t>
      </w:r>
    </w:p>
    <w:p w:rsidR="00210452" w:rsidRPr="0043596F" w:rsidRDefault="00FE6E1A" w:rsidP="00FE6E1A">
      <w:pPr>
        <w:pStyle w:val="Level2"/>
        <w:jc w:val="both"/>
        <w:outlineLvl w:val="9"/>
        <w:rPr>
          <w:lang w:val="en-CA"/>
        </w:rPr>
      </w:pPr>
      <w:proofErr w:type="gramStart"/>
      <w:r>
        <w:rPr>
          <w:rFonts w:cs="Arial"/>
          <w:lang w:val="en-CA"/>
        </w:rPr>
        <w:t>The Customer</w:t>
      </w:r>
      <w:r w:rsidRPr="009B0032">
        <w:rPr>
          <w:rFonts w:cs="Arial"/>
          <w:lang w:val="en-CA"/>
        </w:rPr>
        <w:t xml:space="preserve"> </w:t>
      </w:r>
      <w:r w:rsidR="00CA5CDB" w:rsidRPr="0043596F">
        <w:rPr>
          <w:lang w:val="en-CA"/>
        </w:rPr>
        <w:t>shall be responsible and liable for the storage, handling, use, transportation, treatment, disposal, discharge, leakage, detection, removal or containment of any Hazardous Materials</w:t>
      </w:r>
      <w:r w:rsidR="001D0E45">
        <w:rPr>
          <w:lang w:val="en-CA"/>
        </w:rPr>
        <w:t xml:space="preserve"> existing onsite or brought onsite by </w:t>
      </w:r>
      <w:r>
        <w:rPr>
          <w:rFonts w:cs="Arial"/>
          <w:lang w:val="en-CA"/>
        </w:rPr>
        <w:t>the Customer</w:t>
      </w:r>
      <w:r w:rsidR="00CA5CDB" w:rsidRPr="0043596F">
        <w:rPr>
          <w:lang w:val="en-CA"/>
        </w:rPr>
        <w:t xml:space="preserve"> at its expense and the ESCO shall not be obliged to undertake any further Works on the Premises until notified by </w:t>
      </w:r>
      <w:r>
        <w:rPr>
          <w:rFonts w:cs="Arial"/>
          <w:lang w:val="en-CA"/>
        </w:rPr>
        <w:t>the Customer</w:t>
      </w:r>
      <w:r w:rsidRPr="009B0032">
        <w:rPr>
          <w:rFonts w:cs="Arial"/>
          <w:lang w:val="en-CA"/>
        </w:rPr>
        <w:t xml:space="preserve"> </w:t>
      </w:r>
      <w:r w:rsidR="00CA5CDB" w:rsidRPr="0043596F">
        <w:rPr>
          <w:lang w:val="en-CA"/>
        </w:rPr>
        <w:t>in writing that the Hazardous Materials have been removed from the Premises and it is safe for the ESCO to proceed with the Works.</w:t>
      </w:r>
      <w:proofErr w:type="gramEnd"/>
    </w:p>
    <w:p w:rsidR="00210452" w:rsidRPr="0043596F" w:rsidRDefault="00CA5CDB" w:rsidP="00DC3792">
      <w:pPr>
        <w:pStyle w:val="Level2"/>
        <w:jc w:val="both"/>
        <w:outlineLvl w:val="9"/>
        <w:rPr>
          <w:lang w:val="en-CA"/>
        </w:rPr>
      </w:pPr>
      <w:r w:rsidRPr="0043596F">
        <w:rPr>
          <w:lang w:val="en-CA"/>
        </w:rPr>
        <w:t xml:space="preserve">The ESCO shall be liable for any response, removal, cleanup, or other remedial action required under this Contract or by any applicable Law in respect of any Hazardous Material brought onto the Premises by the ESCO, its employees, Sub-Contractors, agents, representatives or any </w:t>
      </w:r>
      <w:r w:rsidR="004F5610" w:rsidRPr="0043596F">
        <w:rPr>
          <w:lang w:val="en-CA"/>
        </w:rPr>
        <w:t>p</w:t>
      </w:r>
      <w:r w:rsidRPr="0043596F">
        <w:rPr>
          <w:lang w:val="en-CA"/>
        </w:rPr>
        <w:t>arty for whom they may be liable.</w:t>
      </w:r>
    </w:p>
    <w:p w:rsidR="00C4406A" w:rsidRPr="0043596F" w:rsidRDefault="00CA5CDB" w:rsidP="00DC3792">
      <w:pPr>
        <w:pStyle w:val="Level2"/>
        <w:jc w:val="both"/>
        <w:outlineLvl w:val="9"/>
        <w:rPr>
          <w:lang w:val="en-CA"/>
        </w:rPr>
      </w:pPr>
      <w:bookmarkStart w:id="511" w:name="_Ref381270830"/>
      <w:r>
        <w:rPr>
          <w:lang w:val="en-CA"/>
        </w:rPr>
        <w:t>During the Construction Period, i</w:t>
      </w:r>
      <w:r w:rsidRPr="0043596F">
        <w:rPr>
          <w:lang w:val="en-CA"/>
        </w:rPr>
        <w:t xml:space="preserve">n the event that the </w:t>
      </w:r>
      <w:r>
        <w:rPr>
          <w:lang w:val="en-CA"/>
        </w:rPr>
        <w:t xml:space="preserve">Construction </w:t>
      </w:r>
      <w:r w:rsidRPr="0043596F">
        <w:rPr>
          <w:lang w:val="en-CA"/>
        </w:rPr>
        <w:t xml:space="preserve">Works </w:t>
      </w:r>
      <w:proofErr w:type="gramStart"/>
      <w:r w:rsidRPr="0043596F">
        <w:rPr>
          <w:lang w:val="en-CA"/>
        </w:rPr>
        <w:t>are suspended</w:t>
      </w:r>
      <w:proofErr w:type="gramEnd"/>
      <w:r w:rsidRPr="0043596F">
        <w:rPr>
          <w:lang w:val="en-CA"/>
        </w:rPr>
        <w:t xml:space="preserve"> due to the discovery of Hazardous Materials at the Premises in accordance with this clause</w:t>
      </w:r>
      <w:r w:rsidR="00FE5E39">
        <w:rPr>
          <w:lang w:val="en-CA"/>
        </w:rPr>
        <w:t> </w:t>
      </w:r>
      <w:r w:rsidR="00FE5E39">
        <w:rPr>
          <w:lang w:val="en-CA"/>
        </w:rPr>
        <w:fldChar w:fldCharType="begin"/>
      </w:r>
      <w:r w:rsidR="00FE5E39">
        <w:rPr>
          <w:lang w:val="en-CA"/>
        </w:rPr>
        <w:instrText xml:space="preserve"> REF _Ref414627516 \r \h </w:instrText>
      </w:r>
      <w:r w:rsidR="003963CF">
        <w:rPr>
          <w:lang w:val="en-CA"/>
        </w:rPr>
        <w:instrText xml:space="preserve"> \* MERGEFORMAT </w:instrText>
      </w:r>
      <w:r w:rsidR="00FE5E39">
        <w:rPr>
          <w:lang w:val="en-CA"/>
        </w:rPr>
      </w:r>
      <w:r w:rsidR="00FE5E39">
        <w:rPr>
          <w:lang w:val="en-CA"/>
        </w:rPr>
        <w:fldChar w:fldCharType="separate"/>
      </w:r>
      <w:r w:rsidR="00DC4D45">
        <w:rPr>
          <w:rFonts w:hint="cs"/>
          <w:cs/>
          <w:lang w:val="en-CA"/>
        </w:rPr>
        <w:t>‎</w:t>
      </w:r>
      <w:r w:rsidR="00DC4D45">
        <w:rPr>
          <w:lang w:val="en-CA"/>
        </w:rPr>
        <w:t>19</w:t>
      </w:r>
      <w:r w:rsidR="00FE5E39">
        <w:rPr>
          <w:lang w:val="en-CA"/>
        </w:rPr>
        <w:fldChar w:fldCharType="end"/>
      </w:r>
      <w:r w:rsidRPr="0043596F">
        <w:rPr>
          <w:lang w:val="en-CA"/>
        </w:rPr>
        <w:t xml:space="preserve">, the ESCO shall be entitled to an extension of time in accordance with clause </w:t>
      </w:r>
      <w:r w:rsidR="00FE5E39">
        <w:rPr>
          <w:lang w:val="en-CA"/>
        </w:rPr>
        <w:lastRenderedPageBreak/>
        <w:fldChar w:fldCharType="begin"/>
      </w:r>
      <w:r w:rsidR="00FE5E39">
        <w:rPr>
          <w:lang w:val="en-CA"/>
        </w:rPr>
        <w:instrText xml:space="preserve"> REF _Ref381272886 \r \h </w:instrText>
      </w:r>
      <w:r w:rsidR="003963CF">
        <w:rPr>
          <w:lang w:val="en-CA"/>
        </w:rPr>
        <w:instrText xml:space="preserve"> \* MERGEFORMAT </w:instrText>
      </w:r>
      <w:r w:rsidR="00FE5E39">
        <w:rPr>
          <w:lang w:val="en-CA"/>
        </w:rPr>
      </w:r>
      <w:r w:rsidR="00FE5E39">
        <w:rPr>
          <w:lang w:val="en-CA"/>
        </w:rPr>
        <w:fldChar w:fldCharType="separate"/>
      </w:r>
      <w:r w:rsidR="00DC4D45">
        <w:rPr>
          <w:rFonts w:hint="cs"/>
          <w:cs/>
          <w:lang w:val="en-CA"/>
        </w:rPr>
        <w:t>‎</w:t>
      </w:r>
      <w:r w:rsidR="00DC4D45">
        <w:rPr>
          <w:lang w:val="en-CA"/>
        </w:rPr>
        <w:t>14</w:t>
      </w:r>
      <w:r w:rsidR="00FE5E39">
        <w:rPr>
          <w:lang w:val="en-CA"/>
        </w:rPr>
        <w:fldChar w:fldCharType="end"/>
      </w:r>
      <w:r w:rsidR="003524C6">
        <w:rPr>
          <w:lang w:val="en-CA"/>
        </w:rPr>
        <w:t>,</w:t>
      </w:r>
      <w:r w:rsidR="003524C6" w:rsidRPr="003524C6">
        <w:rPr>
          <w:lang w:val="en-CA"/>
        </w:rPr>
        <w:t xml:space="preserve"> </w:t>
      </w:r>
      <w:r>
        <w:rPr>
          <w:lang w:val="en-CA"/>
        </w:rPr>
        <w:t xml:space="preserve">unless ESCO is responsible for bringing the Hazardous Material as mentioned </w:t>
      </w:r>
      <w:r w:rsidR="00B879C8">
        <w:rPr>
          <w:lang w:val="en-CA"/>
        </w:rPr>
        <w:t xml:space="preserve">in </w:t>
      </w:r>
      <w:r w:rsidR="003524C6">
        <w:rPr>
          <w:lang w:val="en-CA"/>
        </w:rPr>
        <w:t xml:space="preserve">clause </w:t>
      </w:r>
      <w:r w:rsidR="003612A0">
        <w:rPr>
          <w:lang w:val="en-CA"/>
        </w:rPr>
        <w:t>19</w:t>
      </w:r>
      <w:r w:rsidR="003524C6">
        <w:rPr>
          <w:lang w:val="en-CA"/>
        </w:rPr>
        <w:t>.3.</w:t>
      </w:r>
      <w:bookmarkEnd w:id="511"/>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_Ref415397431 \r </w:instrText>
      </w:r>
      <w:r w:rsidR="004065F1">
        <w:rPr>
          <w:rStyle w:val="Level1asHeadingtext"/>
        </w:rPr>
        <w:instrText xml:space="preserve"> \* MERGEFORMAT </w:instrText>
      </w:r>
      <w:r w:rsidRPr="00E2174D">
        <w:rPr>
          <w:rStyle w:val="Level1asHeadingtext"/>
        </w:rPr>
        <w:fldChar w:fldCharType="separate"/>
      </w:r>
      <w:bookmarkStart w:id="512" w:name="_Toc381262123"/>
      <w:r w:rsidR="00DC4D45">
        <w:rPr>
          <w:rStyle w:val="Level1asHeadingtext"/>
          <w:rFonts w:hint="cs"/>
          <w:cs/>
        </w:rPr>
        <w:instrText>‎</w:instrText>
      </w:r>
      <w:r w:rsidR="00DC4D45">
        <w:rPr>
          <w:rStyle w:val="Level1asHeadingtext"/>
        </w:rPr>
        <w:instrText>20</w:instrText>
      </w:r>
      <w:r w:rsidRPr="00E2174D">
        <w:rPr>
          <w:rStyle w:val="Level1asHeadingtext"/>
        </w:rPr>
        <w:fldChar w:fldCharType="end"/>
      </w:r>
      <w:r w:rsidRPr="00E2174D">
        <w:rPr>
          <w:rStyle w:val="Level1asHeadingtext"/>
        </w:rPr>
        <w:tab/>
        <w:instrText>NOTICE OF MATERIAL CHANGES</w:instrText>
      </w:r>
      <w:bookmarkEnd w:id="512"/>
      <w:r w:rsidRPr="00E2174D">
        <w:rPr>
          <w:rStyle w:val="Level1asHeadingtext"/>
        </w:rPr>
        <w:instrText xml:space="preserve">" \l1 </w:instrText>
      </w:r>
      <w:r>
        <w:rPr>
          <w:rStyle w:val="Level1asHeadingtext"/>
          <w:lang w:val="en-CA"/>
        </w:rPr>
        <w:fldChar w:fldCharType="end"/>
      </w:r>
      <w:bookmarkStart w:id="513" w:name="_Ref414627608"/>
      <w:bookmarkStart w:id="514" w:name="_Ref414628255"/>
      <w:bookmarkStart w:id="515" w:name="_Ref414638474"/>
      <w:bookmarkStart w:id="516" w:name="_Ref414638468"/>
      <w:bookmarkStart w:id="517" w:name="_Ref414645846"/>
      <w:bookmarkStart w:id="518" w:name="_Ref414646010"/>
      <w:bookmarkStart w:id="519" w:name="_Ref414646364"/>
      <w:bookmarkStart w:id="520" w:name="_Ref414646875"/>
      <w:bookmarkStart w:id="521" w:name="_Ref414646743"/>
      <w:bookmarkStart w:id="522" w:name="_Ref414647361"/>
      <w:bookmarkStart w:id="523" w:name="_Ref414646784"/>
      <w:bookmarkStart w:id="524" w:name="_Ref414647239"/>
      <w:bookmarkStart w:id="525" w:name="_Ref414646761"/>
      <w:bookmarkStart w:id="526" w:name="_Ref414647307"/>
      <w:bookmarkStart w:id="527" w:name="_Ref414647352"/>
      <w:bookmarkStart w:id="528" w:name="_Ref414647544"/>
      <w:bookmarkStart w:id="529" w:name="_Ref414647061"/>
      <w:bookmarkStart w:id="530" w:name="_Ref414647357"/>
      <w:bookmarkStart w:id="531" w:name="_Ref414647955"/>
      <w:bookmarkStart w:id="532" w:name="_Ref414647699"/>
      <w:bookmarkStart w:id="533" w:name="_Ref414648063"/>
      <w:bookmarkStart w:id="534" w:name="_Ref414647709"/>
      <w:bookmarkStart w:id="535" w:name="_Ref414647667"/>
      <w:bookmarkStart w:id="536" w:name="_Ref414648097"/>
      <w:bookmarkStart w:id="537" w:name="_Ref414648348"/>
      <w:bookmarkStart w:id="538" w:name="_Ref414658030"/>
      <w:bookmarkStart w:id="539" w:name="_Ref415004544"/>
      <w:bookmarkStart w:id="540" w:name="_Ref415184823"/>
      <w:bookmarkStart w:id="541" w:name="_Ref415217075"/>
      <w:bookmarkStart w:id="542" w:name="_Ref415217291"/>
      <w:bookmarkStart w:id="543" w:name="_Ref415397431"/>
      <w:bookmarkStart w:id="544" w:name="_Toc510522275"/>
      <w:r w:rsidR="007514F5" w:rsidRPr="0043596F">
        <w:rPr>
          <w:rStyle w:val="Level1asHeadingtext"/>
          <w:lang w:val="en-CA"/>
        </w:rPr>
        <w:t xml:space="preserve">notice of </w:t>
      </w:r>
      <w:r w:rsidR="00C11D4B">
        <w:rPr>
          <w:rStyle w:val="Level1asHeadingtext"/>
          <w:lang w:val="en-CA"/>
        </w:rPr>
        <w:t>parameter</w:t>
      </w:r>
      <w:r w:rsidR="00C11D4B" w:rsidRPr="0043596F">
        <w:rPr>
          <w:rStyle w:val="Level1asHeadingtext"/>
          <w:lang w:val="en-CA"/>
        </w:rPr>
        <w:t xml:space="preserve"> </w:t>
      </w:r>
      <w:r w:rsidRPr="0043596F">
        <w:rPr>
          <w:rStyle w:val="Level1asHeadingtext"/>
          <w:lang w:val="en-CA"/>
        </w:rPr>
        <w:t>CHANGES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210452" w:rsidRPr="0043596F" w:rsidRDefault="00FE6E1A" w:rsidP="00962D2C">
      <w:pPr>
        <w:pStyle w:val="Body1"/>
        <w:jc w:val="both"/>
        <w:rPr>
          <w:lang w:val="en-CA"/>
        </w:rPr>
      </w:pPr>
      <w:r>
        <w:rPr>
          <w:rFonts w:cs="Arial"/>
        </w:rPr>
        <w:t>T</w:t>
      </w:r>
      <w:r>
        <w:rPr>
          <w:rFonts w:cs="Arial"/>
          <w:lang w:val="en-CA"/>
        </w:rPr>
        <w:t>he Customer</w:t>
      </w:r>
      <w:r w:rsidRPr="009B0032">
        <w:rPr>
          <w:rFonts w:cs="Arial"/>
          <w:lang w:val="en-CA"/>
        </w:rPr>
        <w:t xml:space="preserve"> </w:t>
      </w:r>
      <w:r w:rsidR="00CA5CDB" w:rsidRPr="0043596F">
        <w:rPr>
          <w:lang w:val="en-CA"/>
        </w:rPr>
        <w:t xml:space="preserve">shall use its best endeavours to provide the ESCO with written notice identifying </w:t>
      </w:r>
      <w:proofErr w:type="gramStart"/>
      <w:r w:rsidR="00CA5CDB" w:rsidRPr="0043596F">
        <w:rPr>
          <w:lang w:val="en-CA"/>
        </w:rPr>
        <w:t>all actual</w:t>
      </w:r>
      <w:proofErr w:type="gramEnd"/>
      <w:r w:rsidR="00CA5CDB" w:rsidRPr="0043596F">
        <w:rPr>
          <w:lang w:val="en-CA"/>
        </w:rPr>
        <w:t xml:space="preserve"> or proposed </w:t>
      </w:r>
      <w:r w:rsidR="00C11D4B">
        <w:rPr>
          <w:lang w:val="en-CA"/>
        </w:rPr>
        <w:t>Parameter</w:t>
      </w:r>
      <w:r w:rsidR="00CA5CDB" w:rsidRPr="0043596F">
        <w:rPr>
          <w:lang w:val="en-CA"/>
        </w:rPr>
        <w:t xml:space="preserve"> Changes at least </w:t>
      </w:r>
      <w:r w:rsidR="003524C6">
        <w:rPr>
          <w:lang w:val="en-CA"/>
        </w:rPr>
        <w:t>seven (7)</w:t>
      </w:r>
      <w:r w:rsidR="003524C6" w:rsidRPr="0043596F">
        <w:rPr>
          <w:lang w:val="en-CA"/>
        </w:rPr>
        <w:t xml:space="preserve"> </w:t>
      </w:r>
      <w:r w:rsidR="00CA4866">
        <w:rPr>
          <w:lang w:val="en-CA"/>
        </w:rPr>
        <w:t>Business D</w:t>
      </w:r>
      <w:r w:rsidR="00CA5CDB" w:rsidRPr="0043596F">
        <w:rPr>
          <w:lang w:val="en-CA"/>
        </w:rPr>
        <w:t xml:space="preserve">ays before any actual or proposed </w:t>
      </w:r>
      <w:r w:rsidR="00C11D4B">
        <w:rPr>
          <w:lang w:val="en-CA"/>
        </w:rPr>
        <w:t>Parameter</w:t>
      </w:r>
      <w:r w:rsidR="00CA5CDB" w:rsidRPr="0043596F">
        <w:rPr>
          <w:lang w:val="en-CA"/>
        </w:rPr>
        <w:t xml:space="preserve"> Change is implemented or </w:t>
      </w:r>
      <w:r w:rsidR="007514F5" w:rsidRPr="0043596F">
        <w:rPr>
          <w:lang w:val="en-CA"/>
        </w:rPr>
        <w:t>occurs</w:t>
      </w:r>
      <w:r w:rsidR="00CA5CDB" w:rsidRPr="0043596F">
        <w:rPr>
          <w:lang w:val="en-CA"/>
        </w:rPr>
        <w:t xml:space="preserve">. Notice to the ESCO of </w:t>
      </w:r>
      <w:r w:rsidR="00C11D4B">
        <w:rPr>
          <w:lang w:val="en-CA"/>
        </w:rPr>
        <w:t>Parameter</w:t>
      </w:r>
      <w:r w:rsidR="00CA5CDB" w:rsidRPr="0043596F">
        <w:rPr>
          <w:lang w:val="en-CA"/>
        </w:rPr>
        <w:t xml:space="preserve"> Changes which result because of a bona fide emergency or other </w:t>
      </w:r>
      <w:proofErr w:type="gramStart"/>
      <w:r w:rsidR="00CA5CDB" w:rsidRPr="0043596F">
        <w:rPr>
          <w:lang w:val="en-CA"/>
        </w:rPr>
        <w:t>situation which prevents advanced notification</w:t>
      </w:r>
      <w:proofErr w:type="gramEnd"/>
      <w:r w:rsidR="00CA5CDB" w:rsidRPr="0043596F">
        <w:rPr>
          <w:lang w:val="en-CA"/>
        </w:rPr>
        <w:t xml:space="preserve"> shall be deemed to be sufficient if </w:t>
      </w:r>
      <w:r>
        <w:rPr>
          <w:rFonts w:cs="Arial"/>
          <w:lang w:val="en-CA"/>
        </w:rPr>
        <w:t>the Customer</w:t>
      </w:r>
      <w:r w:rsidRPr="009B0032">
        <w:rPr>
          <w:rFonts w:cs="Arial"/>
          <w:lang w:val="en-CA"/>
        </w:rPr>
        <w:t xml:space="preserve"> </w:t>
      </w:r>
      <w:r w:rsidR="00CA5CDB" w:rsidRPr="0043596F">
        <w:rPr>
          <w:lang w:val="en-CA"/>
        </w:rPr>
        <w:t xml:space="preserve">provides such notice within twenty four (24) hours after having actual knowledge that the event constituting the </w:t>
      </w:r>
      <w:r w:rsidR="00C11D4B">
        <w:rPr>
          <w:lang w:val="en-CA"/>
        </w:rPr>
        <w:t>Parameter</w:t>
      </w:r>
      <w:r w:rsidR="00CA5CDB" w:rsidRPr="0043596F">
        <w:rPr>
          <w:lang w:val="en-CA"/>
        </w:rPr>
        <w:t xml:space="preserve"> Change occurred or was discovered by </w:t>
      </w:r>
      <w:r w:rsidR="00962D2C">
        <w:rPr>
          <w:rFonts w:cs="Arial"/>
          <w:lang w:val="en-CA"/>
        </w:rPr>
        <w:t>the Customer</w:t>
      </w:r>
      <w:r w:rsidR="00962D2C" w:rsidRPr="009B0032">
        <w:rPr>
          <w:rFonts w:cs="Arial"/>
          <w:lang w:val="en-CA"/>
        </w:rPr>
        <w:t xml:space="preserve"> </w:t>
      </w:r>
      <w:r w:rsidR="00CA5CDB" w:rsidRPr="0043596F">
        <w:rPr>
          <w:lang w:val="en-CA"/>
        </w:rPr>
        <w:t>to have occurred.</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_Ref415397478 \r </w:instrText>
      </w:r>
      <w:r w:rsidR="004065F1">
        <w:rPr>
          <w:rStyle w:val="Level1asHeadingtext"/>
        </w:rPr>
        <w:instrText xml:space="preserve"> \* MERGEFORMAT </w:instrText>
      </w:r>
      <w:r w:rsidRPr="00E2174D">
        <w:rPr>
          <w:rStyle w:val="Level1asHeadingtext"/>
        </w:rPr>
        <w:fldChar w:fldCharType="separate"/>
      </w:r>
      <w:bookmarkStart w:id="545" w:name="_Toc381262124"/>
      <w:r w:rsidR="00DC4D45">
        <w:rPr>
          <w:rStyle w:val="Level1asHeadingtext"/>
          <w:rFonts w:hint="cs"/>
          <w:cs/>
        </w:rPr>
        <w:instrText>‎</w:instrText>
      </w:r>
      <w:r w:rsidR="00DC4D45">
        <w:rPr>
          <w:rStyle w:val="Level1asHeadingtext"/>
        </w:rPr>
        <w:instrText>21</w:instrText>
      </w:r>
      <w:r w:rsidRPr="00E2174D">
        <w:rPr>
          <w:rStyle w:val="Level1asHeadingtext"/>
        </w:rPr>
        <w:fldChar w:fldCharType="end"/>
      </w:r>
      <w:r w:rsidRPr="00E2174D">
        <w:rPr>
          <w:rStyle w:val="Level1asHeadingtext"/>
        </w:rPr>
        <w:tab/>
        <w:instrText>STANDARDS OF COMFORT</w:instrText>
      </w:r>
      <w:bookmarkEnd w:id="545"/>
      <w:r w:rsidRPr="00E2174D">
        <w:rPr>
          <w:rStyle w:val="Level1asHeadingtext"/>
        </w:rPr>
        <w:instrText xml:space="preserve">" \l1 </w:instrText>
      </w:r>
      <w:r>
        <w:rPr>
          <w:rStyle w:val="Level1asHeadingtext"/>
          <w:lang w:val="en-CA"/>
        </w:rPr>
        <w:fldChar w:fldCharType="end"/>
      </w:r>
      <w:bookmarkStart w:id="546" w:name="_Ref414627827"/>
      <w:bookmarkStart w:id="547" w:name="_Ref414627473"/>
      <w:bookmarkStart w:id="548" w:name="_Ref414637630"/>
      <w:bookmarkStart w:id="549" w:name="_Ref414637623"/>
      <w:bookmarkStart w:id="550" w:name="_Ref414645034"/>
      <w:bookmarkStart w:id="551" w:name="_Ref414646181"/>
      <w:bookmarkStart w:id="552" w:name="_Ref414646551"/>
      <w:bookmarkStart w:id="553" w:name="_Ref414647016"/>
      <w:bookmarkStart w:id="554" w:name="_Ref414646868"/>
      <w:bookmarkStart w:id="555" w:name="_Ref414647501"/>
      <w:bookmarkStart w:id="556" w:name="_Ref414646921"/>
      <w:bookmarkStart w:id="557" w:name="_Ref414647380"/>
      <w:bookmarkStart w:id="558" w:name="_Ref414646883"/>
      <w:bookmarkStart w:id="559" w:name="_Ref414647432"/>
      <w:bookmarkStart w:id="560" w:name="_Ref414647495"/>
      <w:bookmarkStart w:id="561" w:name="_Ref414647685"/>
      <w:bookmarkStart w:id="562" w:name="_Ref414647234"/>
      <w:bookmarkStart w:id="563" w:name="_Ref414647541"/>
      <w:bookmarkStart w:id="564" w:name="_Ref414647144"/>
      <w:bookmarkStart w:id="565" w:name="_Ref414647887"/>
      <w:bookmarkStart w:id="566" w:name="_Ref414647305"/>
      <w:bookmarkStart w:id="567" w:name="_Ref414647894"/>
      <w:bookmarkStart w:id="568" w:name="_Ref414647880"/>
      <w:bookmarkStart w:id="569" w:name="_Ref414648237"/>
      <w:bookmarkStart w:id="570" w:name="_Ref414648505"/>
      <w:bookmarkStart w:id="571" w:name="_Ref414658201"/>
      <w:bookmarkStart w:id="572" w:name="_Ref415004669"/>
      <w:bookmarkStart w:id="573" w:name="_Ref415184869"/>
      <w:bookmarkStart w:id="574" w:name="_Ref415217153"/>
      <w:bookmarkStart w:id="575" w:name="_Ref415217370"/>
      <w:bookmarkStart w:id="576" w:name="_Ref415397478"/>
      <w:bookmarkStart w:id="577" w:name="_Toc510522276"/>
      <w:r w:rsidRPr="0043596F">
        <w:rPr>
          <w:rStyle w:val="Level1asHeadingtext"/>
          <w:lang w:val="en-CA"/>
        </w:rPr>
        <w:t>STANDARDS OF COMFORT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210452" w:rsidRDefault="00CA5CDB" w:rsidP="00DC3792">
      <w:pPr>
        <w:pStyle w:val="Body1"/>
        <w:jc w:val="both"/>
        <w:rPr>
          <w:lang w:val="en-CA"/>
        </w:rPr>
      </w:pPr>
      <w:r w:rsidRPr="0043596F">
        <w:rPr>
          <w:lang w:val="en-CA"/>
        </w:rPr>
        <w:t xml:space="preserve">During the </w:t>
      </w:r>
      <w:r w:rsidR="00F3355B">
        <w:rPr>
          <w:lang w:val="en-CA"/>
        </w:rPr>
        <w:t>Contract Period</w:t>
      </w:r>
      <w:r w:rsidRPr="0043596F">
        <w:rPr>
          <w:lang w:val="en-CA"/>
        </w:rPr>
        <w:t xml:space="preserve">, the ESCO shall maintain according to </w:t>
      </w:r>
      <w:r w:rsidR="003524C6">
        <w:rPr>
          <w:lang w:val="en-CA"/>
        </w:rPr>
        <w:t>Schedule</w:t>
      </w:r>
      <w:r w:rsidR="006B61B3">
        <w:rPr>
          <w:lang w:val="en-CA"/>
        </w:rPr>
        <w:t xml:space="preserve"> 10 </w:t>
      </w:r>
      <w:r w:rsidRPr="0043596F">
        <w:rPr>
          <w:lang w:val="en-CA"/>
        </w:rPr>
        <w:t>(</w:t>
      </w:r>
      <w:r w:rsidRPr="0043596F">
        <w:rPr>
          <w:i/>
          <w:lang w:val="en-CA"/>
        </w:rPr>
        <w:t>ESCO's Maintenance Obligations</w:t>
      </w:r>
      <w:r w:rsidRPr="0043596F">
        <w:rPr>
          <w:lang w:val="en-CA"/>
        </w:rPr>
        <w:t xml:space="preserve">) the Equipment in a manner that shall provide the standards of comfort and levels of operation described in </w:t>
      </w:r>
      <w:r w:rsidR="00371E5B">
        <w:rPr>
          <w:lang w:val="en-CA"/>
        </w:rPr>
        <w:t xml:space="preserve">Schedule 8 </w:t>
      </w:r>
      <w:r w:rsidRPr="0043596F">
        <w:rPr>
          <w:lang w:val="en-CA"/>
        </w:rPr>
        <w:t>(</w:t>
      </w:r>
      <w:r w:rsidRPr="0043596F">
        <w:rPr>
          <w:i/>
          <w:lang w:val="en-CA"/>
        </w:rPr>
        <w:t xml:space="preserve">Standards </w:t>
      </w:r>
      <w:r w:rsidR="000C66EE">
        <w:rPr>
          <w:i/>
          <w:lang w:val="en-CA"/>
        </w:rPr>
        <w:t>&amp; Specifications</w:t>
      </w:r>
      <w:r w:rsidRPr="0043596F">
        <w:rPr>
          <w:lang w:val="en-CA"/>
        </w:rPr>
        <w: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_Ref415397541 \r </w:instrText>
      </w:r>
      <w:r w:rsidR="004065F1">
        <w:rPr>
          <w:rStyle w:val="Level1asHeadingtext"/>
        </w:rPr>
        <w:instrText xml:space="preserve"> \* MERGEFORMAT </w:instrText>
      </w:r>
      <w:r w:rsidRPr="00E2174D">
        <w:rPr>
          <w:rStyle w:val="Level1asHeadingtext"/>
        </w:rPr>
        <w:fldChar w:fldCharType="separate"/>
      </w:r>
      <w:bookmarkStart w:id="578" w:name="_Toc381262125"/>
      <w:r w:rsidR="00DC4D45">
        <w:rPr>
          <w:rStyle w:val="Level1asHeadingtext"/>
          <w:rFonts w:hint="cs"/>
          <w:cs/>
        </w:rPr>
        <w:instrText>‎</w:instrText>
      </w:r>
      <w:r w:rsidR="00DC4D45">
        <w:rPr>
          <w:rStyle w:val="Level1asHeadingtext"/>
        </w:rPr>
        <w:instrText>22</w:instrText>
      </w:r>
      <w:r w:rsidRPr="00E2174D">
        <w:rPr>
          <w:rStyle w:val="Level1asHeadingtext"/>
        </w:rPr>
        <w:fldChar w:fldCharType="end"/>
      </w:r>
      <w:r w:rsidRPr="00E2174D">
        <w:rPr>
          <w:rStyle w:val="Level1asHeadingtext"/>
        </w:rPr>
        <w:tab/>
        <w:instrText>ENERGY SAVINGS GUARANTEE</w:instrText>
      </w:r>
      <w:bookmarkEnd w:id="578"/>
      <w:r w:rsidRPr="00E2174D">
        <w:rPr>
          <w:rStyle w:val="Level1asHeadingtext"/>
        </w:rPr>
        <w:instrText xml:space="preserve">" \l1 </w:instrText>
      </w:r>
      <w:r>
        <w:rPr>
          <w:rStyle w:val="Level1asHeadingtext"/>
          <w:lang w:val="en-CA"/>
        </w:rPr>
        <w:fldChar w:fldCharType="end"/>
      </w:r>
      <w:bookmarkStart w:id="579" w:name="_Ref414626890"/>
      <w:bookmarkStart w:id="580" w:name="_Ref414627537"/>
      <w:bookmarkStart w:id="581" w:name="_Ref414637724"/>
      <w:bookmarkStart w:id="582" w:name="_Ref414637717"/>
      <w:bookmarkStart w:id="583" w:name="_Ref414645081"/>
      <w:bookmarkStart w:id="584" w:name="_Ref414646243"/>
      <w:bookmarkStart w:id="585" w:name="_Ref414646614"/>
      <w:bookmarkStart w:id="586" w:name="_Ref414647063"/>
      <w:bookmarkStart w:id="587" w:name="_Ref414646915"/>
      <w:bookmarkStart w:id="588" w:name="_Ref414647548"/>
      <w:bookmarkStart w:id="589" w:name="_Ref414646973"/>
      <w:bookmarkStart w:id="590" w:name="_Ref414647426"/>
      <w:bookmarkStart w:id="591" w:name="_Ref414646927"/>
      <w:bookmarkStart w:id="592" w:name="_Ref414647481"/>
      <w:bookmarkStart w:id="593" w:name="_Ref414647554"/>
      <w:bookmarkStart w:id="594" w:name="_Ref414647748"/>
      <w:bookmarkStart w:id="595" w:name="_Ref414647300"/>
      <w:bookmarkStart w:id="596" w:name="_Ref414647609"/>
      <w:bookmarkStart w:id="597" w:name="_Ref414647207"/>
      <w:bookmarkStart w:id="598" w:name="_Ref414647965"/>
      <w:bookmarkStart w:id="599" w:name="_Ref414647360"/>
      <w:bookmarkStart w:id="600" w:name="_Ref414647971"/>
      <w:bookmarkStart w:id="601" w:name="_Ref414647973"/>
      <w:bookmarkStart w:id="602" w:name="_Ref414648300"/>
      <w:bookmarkStart w:id="603" w:name="_Ref414648551"/>
      <w:bookmarkStart w:id="604" w:name="_Ref414658248"/>
      <w:bookmarkStart w:id="605" w:name="_Ref415004716"/>
      <w:bookmarkStart w:id="606" w:name="_Ref415184948"/>
      <w:bookmarkStart w:id="607" w:name="_Ref415217200"/>
      <w:bookmarkStart w:id="608" w:name="_Ref415217416"/>
      <w:bookmarkStart w:id="609" w:name="_Ref415397541"/>
      <w:bookmarkStart w:id="610" w:name="_Toc510522277"/>
      <w:r w:rsidR="00001D38">
        <w:rPr>
          <w:rStyle w:val="Level1asHeadingtext"/>
          <w:lang w:val="en-CA"/>
        </w:rPr>
        <w:t>SHARED</w:t>
      </w:r>
      <w:r w:rsidRPr="0043596F">
        <w:rPr>
          <w:rStyle w:val="Level1asHeadingtext"/>
          <w:lang w:val="en-CA"/>
        </w:rPr>
        <w:t xml:space="preserve"> </w:t>
      </w:r>
      <w:r w:rsidR="00001D38">
        <w:rPr>
          <w:rStyle w:val="Level1asHeadingtext"/>
          <w:lang w:val="en-CA"/>
        </w:rPr>
        <w:t xml:space="preserve">ENERGY </w:t>
      </w:r>
      <w:r w:rsidRPr="0043596F">
        <w:rPr>
          <w:rStyle w:val="Level1asHeadingtext"/>
          <w:lang w:val="en-CA"/>
        </w:rPr>
        <w:t>SAVINGS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284944" w:rsidRDefault="00CA5CDB" w:rsidP="00962D2C">
      <w:pPr>
        <w:pStyle w:val="Level2"/>
        <w:jc w:val="both"/>
        <w:outlineLvl w:val="9"/>
        <w:rPr>
          <w:lang w:val="en-CA"/>
        </w:rPr>
      </w:pPr>
      <w:proofErr w:type="gramStart"/>
      <w:r w:rsidRPr="0043596F">
        <w:rPr>
          <w:lang w:val="en-CA"/>
        </w:rPr>
        <w:t xml:space="preserve">The Parties agree that the ESCO shall not in any circumstances be at risk for any increased costs incurred by </w:t>
      </w:r>
      <w:r w:rsidR="00962D2C">
        <w:rPr>
          <w:rFonts w:cs="Arial"/>
          <w:lang w:val="en-CA"/>
        </w:rPr>
        <w:t>the Customer</w:t>
      </w:r>
      <w:r w:rsidR="00962D2C" w:rsidRPr="009B0032">
        <w:rPr>
          <w:rFonts w:cs="Arial"/>
          <w:lang w:val="en-CA"/>
        </w:rPr>
        <w:t xml:space="preserve"> </w:t>
      </w:r>
      <w:r w:rsidRPr="0043596F">
        <w:rPr>
          <w:lang w:val="en-CA"/>
        </w:rPr>
        <w:t>(or its Tenants)</w:t>
      </w:r>
      <w:r w:rsidR="000B7E16">
        <w:rPr>
          <w:lang w:val="en-CA"/>
        </w:rPr>
        <w:t>,</w:t>
      </w:r>
      <w:r w:rsidRPr="0043596F">
        <w:rPr>
          <w:lang w:val="en-CA"/>
        </w:rPr>
        <w:t xml:space="preserve"> as a result of any changes to the tariff or charges payable for energy consumption, as may be imposed by </w:t>
      </w:r>
      <w:r w:rsidR="006B5FA6" w:rsidRPr="0043596F">
        <w:rPr>
          <w:lang w:val="en-CA"/>
        </w:rPr>
        <w:t xml:space="preserve">the </w:t>
      </w:r>
      <w:r w:rsidR="004A26AD">
        <w:rPr>
          <w:lang w:val="en-CA"/>
        </w:rPr>
        <w:t>Federal Electricity and Water Authority</w:t>
      </w:r>
      <w:r w:rsidR="00AA44AB" w:rsidRPr="0043596F">
        <w:rPr>
          <w:lang w:val="en-CA"/>
        </w:rPr>
        <w:t xml:space="preserve"> </w:t>
      </w:r>
      <w:r w:rsidR="00394BA7">
        <w:rPr>
          <w:lang w:val="en-CA"/>
        </w:rPr>
        <w:t xml:space="preserve">(FEWA) </w:t>
      </w:r>
      <w:r w:rsidR="00AA44AB" w:rsidRPr="0043596F">
        <w:rPr>
          <w:lang w:val="en-CA"/>
        </w:rPr>
        <w:t>or</w:t>
      </w:r>
      <w:r w:rsidR="006B5FA6" w:rsidRPr="0043596F">
        <w:rPr>
          <w:lang w:val="en-CA"/>
        </w:rPr>
        <w:t xml:space="preserve"> </w:t>
      </w:r>
      <w:r w:rsidRPr="0043596F">
        <w:rPr>
          <w:lang w:val="en-CA"/>
        </w:rPr>
        <w:t>the relevant utility company or supplier from time to time.</w:t>
      </w:r>
      <w:proofErr w:type="gramEnd"/>
      <w:r w:rsidRPr="0043596F">
        <w:rPr>
          <w:lang w:val="en-CA"/>
        </w:rPr>
        <w:t xml:space="preserve"> </w:t>
      </w:r>
      <w:r w:rsidR="006B5FA6" w:rsidRPr="0043596F">
        <w:rPr>
          <w:lang w:val="en-CA"/>
        </w:rPr>
        <w:t xml:space="preserve">For the avoidance of doubt, the Energy Savings will be calculated based on the fixed tariff rates for </w:t>
      </w:r>
      <w:r w:rsidR="00107E7D">
        <w:rPr>
          <w:lang w:val="en-CA"/>
        </w:rPr>
        <w:t>energy</w:t>
      </w:r>
      <w:r w:rsidR="006B5FA6" w:rsidRPr="0043596F">
        <w:rPr>
          <w:lang w:val="en-CA"/>
        </w:rPr>
        <w:t xml:space="preserve"> consumption specified in</w:t>
      </w:r>
      <w:r w:rsidR="004B1858">
        <w:rPr>
          <w:lang w:val="en-CA"/>
        </w:rPr>
        <w:t xml:space="preserve"> </w:t>
      </w:r>
      <w:r w:rsidR="00371E5B">
        <w:rPr>
          <w:lang w:val="en-CA"/>
        </w:rPr>
        <w:t xml:space="preserve">Schedule 6 </w:t>
      </w:r>
      <w:r w:rsidR="00AA44AB" w:rsidRPr="0043596F">
        <w:rPr>
          <w:lang w:val="en-CA"/>
        </w:rPr>
        <w:t>(</w:t>
      </w:r>
      <w:r w:rsidR="00AA44AB" w:rsidRPr="0043596F">
        <w:rPr>
          <w:i/>
          <w:lang w:val="en-CA"/>
        </w:rPr>
        <w:t>Baseline Energy Consumption</w:t>
      </w:r>
      <w:r w:rsidR="001402E9">
        <w:rPr>
          <w:i/>
          <w:lang w:val="en-CA"/>
        </w:rPr>
        <w:t xml:space="preserve"> and</w:t>
      </w:r>
      <w:r w:rsidR="007C616F" w:rsidRPr="0043596F">
        <w:rPr>
          <w:i/>
          <w:lang w:val="en-CA"/>
        </w:rPr>
        <w:t xml:space="preserve"> Baseline Unit Rates</w:t>
      </w:r>
      <w:r w:rsidR="00AA44AB" w:rsidRPr="0043596F">
        <w:rPr>
          <w:lang w:val="en-CA"/>
        </w:rPr>
        <w:t>)</w:t>
      </w:r>
      <w:r w:rsidR="006B5FA6" w:rsidRPr="0043596F">
        <w:rPr>
          <w:lang w:val="en-CA"/>
        </w:rPr>
        <w:t xml:space="preserve">, notwithstanding any subsequent increase in those rates during the </w:t>
      </w:r>
      <w:r w:rsidR="00F3355B">
        <w:rPr>
          <w:lang w:val="en-CA"/>
        </w:rPr>
        <w:t>Contract Period</w:t>
      </w:r>
      <w:r w:rsidR="006B5FA6" w:rsidRPr="0043596F">
        <w:rPr>
          <w:lang w:val="en-CA"/>
        </w:rPr>
        <w:t>.</w:t>
      </w:r>
    </w:p>
    <w:p w:rsidR="00AF4F9F" w:rsidRPr="00DC3792" w:rsidRDefault="00AF4F9F" w:rsidP="00962D2C">
      <w:pPr>
        <w:pStyle w:val="Level2"/>
        <w:jc w:val="both"/>
        <w:outlineLvl w:val="9"/>
        <w:rPr>
          <w:lang w:val="en-CA"/>
        </w:rPr>
      </w:pPr>
      <w:r w:rsidRPr="00DC3792">
        <w:rPr>
          <w:lang w:val="en-CA"/>
        </w:rPr>
        <w:t>The ESCO shall be entitled to the percentage of the Energy Savings for each Year as described in Schedule 19 (</w:t>
      </w:r>
      <w:r w:rsidRPr="00DC3792">
        <w:rPr>
          <w:i/>
          <w:iCs/>
          <w:lang w:val="en-CA"/>
        </w:rPr>
        <w:t xml:space="preserve">Energy Savings Sharing between </w:t>
      </w:r>
      <w:r w:rsidR="00962D2C">
        <w:rPr>
          <w:i/>
          <w:iCs/>
          <w:lang w:val="en-CA"/>
        </w:rPr>
        <w:t xml:space="preserve">the </w:t>
      </w:r>
      <w:r w:rsidRPr="00DC3792">
        <w:rPr>
          <w:i/>
          <w:iCs/>
          <w:lang w:val="en-CA"/>
        </w:rPr>
        <w:t xml:space="preserve">ESCO and </w:t>
      </w:r>
      <w:r w:rsidR="00962D2C">
        <w:rPr>
          <w:i/>
          <w:iCs/>
          <w:lang w:val="en-CA"/>
        </w:rPr>
        <w:t>the Customer</w:t>
      </w:r>
      <w:r w:rsidRPr="00DC3792">
        <w:rPr>
          <w:lang w:val="en-CA"/>
        </w:rPr>
        <w:t xml:space="preserve">) for the Contract duration. If the Energy Savings </w:t>
      </w:r>
      <w:r w:rsidR="00DC4D45">
        <w:rPr>
          <w:lang w:val="en-CA"/>
        </w:rPr>
        <w:t>for any y</w:t>
      </w:r>
      <w:r w:rsidRPr="00DC3792">
        <w:rPr>
          <w:lang w:val="en-CA"/>
        </w:rPr>
        <w:t>ear are below ninety per cent (90%) of the values indicated in Schedule 19 (</w:t>
      </w:r>
      <w:r w:rsidRPr="00DC3792">
        <w:rPr>
          <w:i/>
          <w:iCs/>
          <w:lang w:val="en-CA"/>
        </w:rPr>
        <w:t xml:space="preserve">Energy Savings Sharing between </w:t>
      </w:r>
      <w:r w:rsidR="00962D2C">
        <w:rPr>
          <w:i/>
          <w:iCs/>
          <w:lang w:val="en-CA"/>
        </w:rPr>
        <w:t xml:space="preserve">the </w:t>
      </w:r>
      <w:r w:rsidRPr="00DC3792">
        <w:rPr>
          <w:i/>
          <w:iCs/>
          <w:lang w:val="en-CA"/>
        </w:rPr>
        <w:t xml:space="preserve">ESCO and </w:t>
      </w:r>
      <w:r w:rsidR="00962D2C">
        <w:rPr>
          <w:i/>
          <w:iCs/>
          <w:lang w:val="en-CA"/>
        </w:rPr>
        <w:t>the Customer</w:t>
      </w:r>
      <w:r w:rsidRPr="00DC3792">
        <w:rPr>
          <w:lang w:val="en-CA"/>
        </w:rPr>
        <w:t xml:space="preserve">), </w:t>
      </w:r>
      <w:r w:rsidR="00962D2C">
        <w:rPr>
          <w:rFonts w:cs="Arial"/>
          <w:lang w:val="en-CA"/>
        </w:rPr>
        <w:t>the Customer</w:t>
      </w:r>
      <w:r w:rsidR="00962D2C" w:rsidRPr="009B0032">
        <w:rPr>
          <w:rFonts w:cs="Arial"/>
          <w:lang w:val="en-CA"/>
        </w:rPr>
        <w:t xml:space="preserve"> </w:t>
      </w:r>
      <w:r w:rsidRPr="00DC3792">
        <w:rPr>
          <w:lang w:val="en-CA"/>
        </w:rPr>
        <w:t>will deduct twenty per ce</w:t>
      </w:r>
      <w:r w:rsidR="00DC4D45">
        <w:rPr>
          <w:lang w:val="en-CA"/>
        </w:rPr>
        <w:t>nt (20%) of the value for that y</w:t>
      </w:r>
      <w:r w:rsidRPr="00DC3792">
        <w:rPr>
          <w:lang w:val="en-CA"/>
        </w:rPr>
        <w:t>ear to be paid to the ESCO.</w:t>
      </w:r>
    </w:p>
    <w:p w:rsidR="005474F7" w:rsidRPr="0043596F" w:rsidRDefault="00CA5CDB" w:rsidP="00DC3792">
      <w:pPr>
        <w:pStyle w:val="Level2"/>
        <w:jc w:val="both"/>
        <w:outlineLvl w:val="9"/>
        <w:rPr>
          <w:lang w:val="en-CA"/>
        </w:rPr>
      </w:pPr>
      <w:r w:rsidRPr="0043596F">
        <w:rPr>
          <w:lang w:val="en-CA"/>
        </w:rPr>
        <w:t xml:space="preserve">Any dispute arising in relation to this </w:t>
      </w:r>
      <w:r w:rsidR="009A377C">
        <w:rPr>
          <w:lang w:val="en-CA"/>
        </w:rPr>
        <w:t>clause</w:t>
      </w:r>
      <w:r w:rsidRPr="0043596F">
        <w:rPr>
          <w:lang w:val="en-CA"/>
        </w:rPr>
        <w:t xml:space="preserve"> shall be resolved in accordance with the dispute resolution regime provided for in clause </w:t>
      </w:r>
      <w:r w:rsidR="000B7E16">
        <w:rPr>
          <w:lang w:val="en-CA"/>
        </w:rPr>
        <w:t>33</w:t>
      </w:r>
      <w:r w:rsidRPr="0043596F">
        <w:rPr>
          <w:lang w:val="en-CA"/>
        </w:rPr>
        <w:t xml:space="preserve"> of this Contract.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_Ref415397650 \r </w:instrText>
      </w:r>
      <w:r w:rsidR="00827842" w:rsidRPr="00E2174D">
        <w:rPr>
          <w:rStyle w:val="Level1asHeadingtext"/>
        </w:rPr>
        <w:instrText xml:space="preserve"> \* MERGEFORMAT </w:instrText>
      </w:r>
      <w:r w:rsidRPr="00E2174D">
        <w:rPr>
          <w:rStyle w:val="Level1asHeadingtext"/>
        </w:rPr>
        <w:fldChar w:fldCharType="separate"/>
      </w:r>
      <w:bookmarkStart w:id="611" w:name="_Toc381262127"/>
      <w:r w:rsidR="00DC4D45">
        <w:rPr>
          <w:rStyle w:val="Level1asHeadingtext"/>
          <w:rFonts w:hint="cs"/>
          <w:cs/>
        </w:rPr>
        <w:instrText>‎</w:instrText>
      </w:r>
      <w:r w:rsidR="00DC4D45">
        <w:rPr>
          <w:rStyle w:val="Level1asHeadingtext"/>
        </w:rPr>
        <w:instrText>23</w:instrText>
      </w:r>
      <w:r w:rsidRPr="00E2174D">
        <w:rPr>
          <w:rStyle w:val="Level1asHeadingtext"/>
        </w:rPr>
        <w:fldChar w:fldCharType="end"/>
      </w:r>
      <w:r w:rsidRPr="00E2174D">
        <w:rPr>
          <w:rStyle w:val="Level1asHeadingtext"/>
        </w:rPr>
        <w:tab/>
        <w:instrText>PAYMENTS</w:instrText>
      </w:r>
      <w:bookmarkEnd w:id="611"/>
      <w:r w:rsidRPr="00E2174D">
        <w:rPr>
          <w:rStyle w:val="Level1asHeadingtext"/>
        </w:rPr>
        <w:instrText xml:space="preserve">" \l1 </w:instrText>
      </w:r>
      <w:r>
        <w:rPr>
          <w:rStyle w:val="Level1asHeadingtext"/>
          <w:lang w:val="en-CA"/>
        </w:rPr>
        <w:fldChar w:fldCharType="end"/>
      </w:r>
      <w:bookmarkStart w:id="612" w:name="_Ref414627171"/>
      <w:bookmarkStart w:id="613" w:name="_Ref414627849"/>
      <w:bookmarkStart w:id="614" w:name="_Ref414637896"/>
      <w:bookmarkStart w:id="615" w:name="_Ref414637889"/>
      <w:bookmarkStart w:id="616" w:name="_Ref414645284"/>
      <w:bookmarkStart w:id="617" w:name="_Ref414646446"/>
      <w:bookmarkStart w:id="618" w:name="_Ref414646817"/>
      <w:bookmarkStart w:id="619" w:name="_Ref414647219"/>
      <w:bookmarkStart w:id="620" w:name="_Ref414647072"/>
      <w:bookmarkStart w:id="621" w:name="_Ref414646706"/>
      <w:bookmarkStart w:id="622" w:name="_Ref414647140"/>
      <w:bookmarkStart w:id="623" w:name="_Ref414647598"/>
      <w:bookmarkStart w:id="624" w:name="_Ref414647099"/>
      <w:bookmarkStart w:id="625" w:name="_Ref414647651"/>
      <w:bookmarkStart w:id="626" w:name="_Ref414647740"/>
      <w:bookmarkStart w:id="627" w:name="_Ref414646950"/>
      <w:bookmarkStart w:id="628" w:name="_Ref414647502"/>
      <w:bookmarkStart w:id="629" w:name="_Ref414647822"/>
      <w:bookmarkStart w:id="630" w:name="_Ref414647445"/>
      <w:bookmarkStart w:id="631" w:name="_Ref414647200"/>
      <w:bookmarkStart w:id="632" w:name="_Ref414647627"/>
      <w:bookmarkStart w:id="633" w:name="_Ref414647314"/>
      <w:bookmarkStart w:id="634" w:name="_Ref414648286"/>
      <w:bookmarkStart w:id="635" w:name="_Ref414647810"/>
      <w:bookmarkStart w:id="636" w:name="_Ref414647845"/>
      <w:bookmarkStart w:id="637" w:name="_Ref414658405"/>
      <w:bookmarkStart w:id="638" w:name="_Ref415004950"/>
      <w:bookmarkStart w:id="639" w:name="_Ref415185057"/>
      <w:bookmarkStart w:id="640" w:name="_Ref415217311"/>
      <w:bookmarkStart w:id="641" w:name="_Ref415217525"/>
      <w:bookmarkStart w:id="642" w:name="_Ref415397650"/>
      <w:bookmarkStart w:id="643" w:name="_Toc510522278"/>
      <w:r w:rsidRPr="00B2580D">
        <w:rPr>
          <w:rStyle w:val="Level1asHeadingtext"/>
          <w:lang w:val="en-CA"/>
        </w:rPr>
        <w:t>PAYMENTS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001D38" w:rsidRDefault="00001D38" w:rsidP="00E811CF">
      <w:pPr>
        <w:pStyle w:val="Level2"/>
        <w:jc w:val="both"/>
        <w:outlineLvl w:val="9"/>
        <w:rPr>
          <w:lang w:val="en-CA"/>
        </w:rPr>
      </w:pPr>
      <w:r w:rsidRPr="008108C5">
        <w:rPr>
          <w:lang w:val="en-CA"/>
        </w:rPr>
        <w:t xml:space="preserve">The ESCO shall submit to </w:t>
      </w:r>
      <w:r w:rsidR="00E811CF">
        <w:rPr>
          <w:rFonts w:cs="Arial"/>
          <w:lang w:val="en-CA"/>
        </w:rPr>
        <w:t>the Customer</w:t>
      </w:r>
      <w:r w:rsidR="00E811CF" w:rsidRPr="009B0032">
        <w:rPr>
          <w:rFonts w:cs="Arial"/>
          <w:lang w:val="en-CA"/>
        </w:rPr>
        <w:t xml:space="preserve"> </w:t>
      </w:r>
      <w:r w:rsidRPr="008108C5">
        <w:rPr>
          <w:lang w:val="en-CA"/>
        </w:rPr>
        <w:t xml:space="preserve">a Payment Application for the ESCO's entitlement to the total Energy Savings (as described in clause 22) for a </w:t>
      </w:r>
      <w:r w:rsidR="00CE24C3">
        <w:rPr>
          <w:lang w:val="en-CA"/>
        </w:rPr>
        <w:t>Quarter,</w:t>
      </w:r>
      <w:r w:rsidR="00CE24C3" w:rsidRPr="008108C5">
        <w:rPr>
          <w:lang w:val="en-CA"/>
        </w:rPr>
        <w:t xml:space="preserve"> </w:t>
      </w:r>
      <w:r w:rsidRPr="008108C5">
        <w:rPr>
          <w:lang w:val="en-CA"/>
        </w:rPr>
        <w:t xml:space="preserve">at the same time as the ESCO submits the applicable </w:t>
      </w:r>
      <w:r w:rsidR="00CE24C3">
        <w:rPr>
          <w:lang w:val="en-CA"/>
        </w:rPr>
        <w:t>Quarterly</w:t>
      </w:r>
      <w:r w:rsidR="00CE24C3" w:rsidRPr="008108C5">
        <w:rPr>
          <w:lang w:val="en-CA"/>
        </w:rPr>
        <w:t xml:space="preserve"> </w:t>
      </w:r>
      <w:r w:rsidRPr="008108C5">
        <w:rPr>
          <w:lang w:val="en-CA"/>
        </w:rPr>
        <w:t xml:space="preserve">Energy Savings Report or, if later, within </w:t>
      </w:r>
      <w:r w:rsidR="000B7E16">
        <w:rPr>
          <w:lang w:val="en-CA"/>
        </w:rPr>
        <w:t>twenty (2</w:t>
      </w:r>
      <w:r w:rsidRPr="008108C5">
        <w:rPr>
          <w:lang w:val="en-CA"/>
        </w:rPr>
        <w:t xml:space="preserve">0) Business Days after the end of the relevant </w:t>
      </w:r>
      <w:r w:rsidR="00CE24C3">
        <w:rPr>
          <w:lang w:val="en-CA"/>
        </w:rPr>
        <w:t>Quarter</w:t>
      </w:r>
      <w:r w:rsidRPr="008108C5">
        <w:rPr>
          <w:lang w:val="en-CA"/>
        </w:rPr>
        <w:t>.</w:t>
      </w:r>
    </w:p>
    <w:p w:rsidR="00E55AEF" w:rsidRDefault="00E55AEF" w:rsidP="00E811CF">
      <w:pPr>
        <w:pStyle w:val="Level2"/>
        <w:jc w:val="both"/>
        <w:outlineLvl w:val="9"/>
        <w:rPr>
          <w:lang w:val="en-CA"/>
        </w:rPr>
      </w:pPr>
      <w:r>
        <w:rPr>
          <w:lang w:val="en-CA"/>
        </w:rPr>
        <w:t xml:space="preserve">The ESCO shall submit to </w:t>
      </w:r>
      <w:r w:rsidR="00E811CF">
        <w:rPr>
          <w:rFonts w:cs="Arial"/>
          <w:lang w:val="en-CA"/>
        </w:rPr>
        <w:t>the Customer</w:t>
      </w:r>
      <w:r w:rsidR="00E811CF" w:rsidRPr="009B0032">
        <w:rPr>
          <w:rFonts w:cs="Arial"/>
          <w:lang w:val="en-CA"/>
        </w:rPr>
        <w:t xml:space="preserve"> </w:t>
      </w:r>
      <w:r>
        <w:rPr>
          <w:lang w:val="en-CA"/>
        </w:rPr>
        <w:t xml:space="preserve">a Payment Application for any Charges incurred since the last Payment Application (or from Contract start if no previous Payment Application </w:t>
      </w:r>
      <w:proofErr w:type="gramStart"/>
      <w:r>
        <w:rPr>
          <w:lang w:val="en-CA"/>
        </w:rPr>
        <w:t>has been submitted</w:t>
      </w:r>
      <w:proofErr w:type="gramEnd"/>
      <w:r>
        <w:rPr>
          <w:lang w:val="en-CA"/>
        </w:rPr>
        <w:t xml:space="preserve"> yet).</w:t>
      </w:r>
    </w:p>
    <w:p w:rsidR="003524C6" w:rsidRPr="00786CB4" w:rsidRDefault="00CA5CDB" w:rsidP="00E811CF">
      <w:pPr>
        <w:pStyle w:val="Level2"/>
        <w:jc w:val="both"/>
        <w:outlineLvl w:val="9"/>
        <w:rPr>
          <w:lang w:val="en-CA"/>
        </w:rPr>
      </w:pPr>
      <w:r>
        <w:rPr>
          <w:lang w:val="en-CA"/>
        </w:rPr>
        <w:lastRenderedPageBreak/>
        <w:t xml:space="preserve">For all payments under this </w:t>
      </w:r>
      <w:r w:rsidR="00126D39">
        <w:rPr>
          <w:lang w:val="en-CA"/>
        </w:rPr>
        <w:t>C</w:t>
      </w:r>
      <w:r>
        <w:rPr>
          <w:lang w:val="en-CA"/>
        </w:rPr>
        <w:t xml:space="preserve">ontract, </w:t>
      </w:r>
      <w:r w:rsidR="00E811CF">
        <w:rPr>
          <w:rFonts w:cs="Arial"/>
          <w:lang w:val="en-CA"/>
        </w:rPr>
        <w:t>the Customer</w:t>
      </w:r>
      <w:r w:rsidR="00E811CF" w:rsidRPr="009B0032">
        <w:rPr>
          <w:rFonts w:cs="Arial"/>
          <w:lang w:val="en-CA"/>
        </w:rPr>
        <w:t xml:space="preserve"> </w:t>
      </w:r>
      <w:r w:rsidRPr="0043596F">
        <w:rPr>
          <w:lang w:val="en-CA"/>
        </w:rPr>
        <w:t>shall</w:t>
      </w:r>
      <w:r>
        <w:rPr>
          <w:lang w:val="en-CA"/>
        </w:rPr>
        <w:t xml:space="preserve"> issue </w:t>
      </w:r>
      <w:r w:rsidR="004065F1">
        <w:rPr>
          <w:lang w:val="en-CA"/>
        </w:rPr>
        <w:t xml:space="preserve">a </w:t>
      </w:r>
      <w:r>
        <w:rPr>
          <w:lang w:val="en-CA"/>
        </w:rPr>
        <w:t xml:space="preserve">Payment Certificate to </w:t>
      </w:r>
      <w:r w:rsidR="004065F1">
        <w:rPr>
          <w:lang w:val="en-CA"/>
        </w:rPr>
        <w:t xml:space="preserve">the </w:t>
      </w:r>
      <w:r>
        <w:rPr>
          <w:lang w:val="en-CA"/>
        </w:rPr>
        <w:t xml:space="preserve">ESCO within </w:t>
      </w:r>
      <w:r w:rsidR="00D01A80" w:rsidRPr="0027004B">
        <w:rPr>
          <w:lang w:val="en-CA"/>
        </w:rPr>
        <w:t>fifteen</w:t>
      </w:r>
      <w:r w:rsidR="008B42E3" w:rsidRPr="00611AD6">
        <w:rPr>
          <w:lang w:val="en-CA"/>
        </w:rPr>
        <w:t xml:space="preserve"> (</w:t>
      </w:r>
      <w:r w:rsidR="00880544" w:rsidRPr="00611AD6">
        <w:rPr>
          <w:lang w:val="en-CA"/>
        </w:rPr>
        <w:t>1</w:t>
      </w:r>
      <w:r w:rsidR="00D01A80" w:rsidRPr="00611AD6">
        <w:rPr>
          <w:lang w:val="en-CA"/>
        </w:rPr>
        <w:t>5</w:t>
      </w:r>
      <w:r w:rsidR="00EF1F6B" w:rsidRPr="007751E9">
        <w:rPr>
          <w:lang w:val="en-CA"/>
        </w:rPr>
        <w:t>) Business D</w:t>
      </w:r>
      <w:r w:rsidRPr="00786CB4">
        <w:rPr>
          <w:lang w:val="en-CA"/>
        </w:rPr>
        <w:t xml:space="preserve">ays of </w:t>
      </w:r>
      <w:r w:rsidR="004065F1">
        <w:rPr>
          <w:lang w:val="en-CA"/>
        </w:rPr>
        <w:t xml:space="preserve">receipt of a </w:t>
      </w:r>
      <w:r w:rsidRPr="00786CB4">
        <w:rPr>
          <w:lang w:val="en-CA"/>
        </w:rPr>
        <w:t xml:space="preserve">Payment </w:t>
      </w:r>
      <w:r w:rsidR="0037339F" w:rsidRPr="00786CB4">
        <w:rPr>
          <w:lang w:val="en-CA"/>
        </w:rPr>
        <w:t>Application</w:t>
      </w:r>
      <w:r w:rsidRPr="00786CB4">
        <w:rPr>
          <w:lang w:val="en-CA"/>
        </w:rPr>
        <w:t xml:space="preserve"> </w:t>
      </w:r>
      <w:r w:rsidR="004065F1">
        <w:rPr>
          <w:lang w:val="en-CA"/>
        </w:rPr>
        <w:t>from the ESCO</w:t>
      </w:r>
      <w:r w:rsidRPr="00786CB4">
        <w:rPr>
          <w:lang w:val="en-CA"/>
        </w:rPr>
        <w:t xml:space="preserve"> certifying the amounts claimed</w:t>
      </w:r>
      <w:r w:rsidR="004A26AD">
        <w:rPr>
          <w:lang w:val="en-CA"/>
        </w:rPr>
        <w:t>, after which the ESCO can issue the invoice.</w:t>
      </w:r>
      <w:r w:rsidRPr="00786CB4">
        <w:rPr>
          <w:lang w:val="en-CA"/>
        </w:rPr>
        <w:t xml:space="preserve"> </w:t>
      </w:r>
    </w:p>
    <w:p w:rsidR="003524C6" w:rsidRDefault="00E811CF" w:rsidP="00DC3792">
      <w:pPr>
        <w:pStyle w:val="Level2"/>
        <w:jc w:val="both"/>
        <w:outlineLvl w:val="9"/>
        <w:rPr>
          <w:lang w:val="en-CA"/>
        </w:rPr>
      </w:pPr>
      <w:r>
        <w:rPr>
          <w:rFonts w:cs="Arial"/>
          <w:lang w:val="en-CA"/>
        </w:rPr>
        <w:t>The Customer</w:t>
      </w:r>
      <w:r w:rsidR="00CA5CDB" w:rsidRPr="004D4200">
        <w:rPr>
          <w:lang w:val="en-CA"/>
        </w:rPr>
        <w:t xml:space="preserve"> shall pay the ESCO the certified</w:t>
      </w:r>
      <w:r w:rsidR="00CA5CDB" w:rsidRPr="004C4FC4">
        <w:rPr>
          <w:lang w:val="en-CA"/>
        </w:rPr>
        <w:t xml:space="preserve"> amount (referred to in the Payment Certificate) within </w:t>
      </w:r>
      <w:r w:rsidR="001402E9">
        <w:rPr>
          <w:lang w:val="en-CA"/>
        </w:rPr>
        <w:t>forty</w:t>
      </w:r>
      <w:r w:rsidR="00BF1C3B">
        <w:rPr>
          <w:lang w:val="en-CA"/>
        </w:rPr>
        <w:t>-</w:t>
      </w:r>
      <w:r w:rsidR="001402E9">
        <w:rPr>
          <w:lang w:val="en-CA"/>
        </w:rPr>
        <w:t>five (</w:t>
      </w:r>
      <w:r w:rsidR="00CA5CDB" w:rsidRPr="004C4FC4">
        <w:rPr>
          <w:lang w:val="en-CA"/>
        </w:rPr>
        <w:t>45</w:t>
      </w:r>
      <w:r w:rsidR="001402E9">
        <w:rPr>
          <w:lang w:val="en-CA"/>
        </w:rPr>
        <w:t>)</w:t>
      </w:r>
      <w:r w:rsidR="00CA5CDB" w:rsidRPr="004C4FC4">
        <w:rPr>
          <w:lang w:val="en-CA"/>
        </w:rPr>
        <w:t xml:space="preserve"> </w:t>
      </w:r>
      <w:r w:rsidR="00AA19C8" w:rsidRPr="004C4FC4">
        <w:rPr>
          <w:lang w:val="en-CA"/>
        </w:rPr>
        <w:t>Business D</w:t>
      </w:r>
      <w:r w:rsidR="00CA5CDB" w:rsidRPr="004C4FC4">
        <w:rPr>
          <w:lang w:val="en-CA"/>
        </w:rPr>
        <w:t>ays of Payment Certifica</w:t>
      </w:r>
      <w:r w:rsidR="00AA19C8" w:rsidRPr="004C4FC4">
        <w:rPr>
          <w:lang w:val="en-CA"/>
        </w:rPr>
        <w:t>te</w:t>
      </w:r>
      <w:r w:rsidR="00AA19C8">
        <w:rPr>
          <w:lang w:val="en-CA"/>
        </w:rPr>
        <w:t xml:space="preserve"> i</w:t>
      </w:r>
      <w:r w:rsidR="00CA5CDB">
        <w:rPr>
          <w:lang w:val="en-CA"/>
        </w:rPr>
        <w:t>ssuance subject to clause 2</w:t>
      </w:r>
      <w:r w:rsidR="000B7E16">
        <w:rPr>
          <w:lang w:val="en-CA"/>
        </w:rPr>
        <w:t>3</w:t>
      </w:r>
      <w:r w:rsidR="00CA5CDB">
        <w:rPr>
          <w:lang w:val="en-CA"/>
        </w:rPr>
        <w:t>.</w:t>
      </w:r>
      <w:r w:rsidR="00DC4D45">
        <w:rPr>
          <w:lang w:val="en-CA"/>
        </w:rPr>
        <w:t>3</w:t>
      </w:r>
      <w:r w:rsidR="003524C6">
        <w:rPr>
          <w:lang w:val="en-CA"/>
        </w:rPr>
        <w:t>.</w:t>
      </w:r>
    </w:p>
    <w:p w:rsidR="003524C6" w:rsidRPr="00D60217" w:rsidRDefault="003524C6" w:rsidP="00E811CF">
      <w:pPr>
        <w:pStyle w:val="Level2"/>
        <w:jc w:val="both"/>
        <w:outlineLvl w:val="9"/>
        <w:rPr>
          <w:lang w:val="en-CA"/>
        </w:rPr>
      </w:pPr>
      <w:r w:rsidRPr="00D60217">
        <w:rPr>
          <w:lang w:val="en-CA"/>
        </w:rPr>
        <w:t xml:space="preserve">The ESCO shall provide </w:t>
      </w:r>
      <w:proofErr w:type="gramStart"/>
      <w:r w:rsidR="00CE24C3">
        <w:rPr>
          <w:lang w:val="en-CA"/>
        </w:rPr>
        <w:t>quarterly</w:t>
      </w:r>
      <w:r w:rsidRPr="00D60217">
        <w:rPr>
          <w:lang w:val="en-CA"/>
        </w:rPr>
        <w:t>-completed</w:t>
      </w:r>
      <w:proofErr w:type="gramEnd"/>
      <w:r w:rsidRPr="00D60217">
        <w:rPr>
          <w:lang w:val="en-CA"/>
        </w:rPr>
        <w:t xml:space="preserve"> lien w</w:t>
      </w:r>
      <w:r>
        <w:rPr>
          <w:lang w:val="en-CA"/>
        </w:rPr>
        <w:t>aivers and affidavit</w:t>
      </w:r>
      <w:r w:rsidR="000E04DF">
        <w:rPr>
          <w:lang w:val="en-CA"/>
        </w:rPr>
        <w:t>s</w:t>
      </w:r>
      <w:r>
        <w:rPr>
          <w:lang w:val="en-CA"/>
        </w:rPr>
        <w:t xml:space="preserve">, in </w:t>
      </w:r>
      <w:r w:rsidRPr="00D60217">
        <w:rPr>
          <w:lang w:val="en-CA"/>
        </w:rPr>
        <w:t>form</w:t>
      </w:r>
      <w:r>
        <w:rPr>
          <w:lang w:val="en-CA"/>
        </w:rPr>
        <w:t>s</w:t>
      </w:r>
      <w:r w:rsidRPr="00D60217">
        <w:rPr>
          <w:lang w:val="en-CA"/>
        </w:rPr>
        <w:t xml:space="preserve"> satisfactory to </w:t>
      </w:r>
      <w:r w:rsidR="00E811CF">
        <w:rPr>
          <w:rFonts w:cs="Arial"/>
          <w:lang w:val="en-CA"/>
        </w:rPr>
        <w:t>the Customer</w:t>
      </w:r>
      <w:r w:rsidRPr="00D60217">
        <w:rPr>
          <w:lang w:val="en-CA"/>
        </w:rPr>
        <w:t xml:space="preserve">. ESCO’s </w:t>
      </w:r>
      <w:r w:rsidR="00CE24C3">
        <w:rPr>
          <w:lang w:val="en-CA"/>
        </w:rPr>
        <w:t>quarterly</w:t>
      </w:r>
      <w:r w:rsidR="00CE24C3" w:rsidRPr="00D60217">
        <w:rPr>
          <w:lang w:val="en-CA"/>
        </w:rPr>
        <w:t xml:space="preserve"> </w:t>
      </w:r>
      <w:r w:rsidRPr="00D60217">
        <w:rPr>
          <w:lang w:val="en-CA"/>
        </w:rPr>
        <w:t xml:space="preserve">payment processing shall be conditional upon receipt by </w:t>
      </w:r>
      <w:r w:rsidR="00E811CF">
        <w:rPr>
          <w:rFonts w:cs="Arial"/>
          <w:lang w:val="en-CA"/>
        </w:rPr>
        <w:t>the Customer</w:t>
      </w:r>
      <w:r w:rsidR="001170EB">
        <w:rPr>
          <w:lang w:val="en-CA"/>
        </w:rPr>
        <w:t>,</w:t>
      </w:r>
      <w:r w:rsidRPr="00D60217">
        <w:rPr>
          <w:lang w:val="en-CA"/>
        </w:rPr>
        <w:t xml:space="preserve"> by</w:t>
      </w:r>
      <w:r w:rsidR="001170EB">
        <w:rPr>
          <w:lang w:val="en-CA"/>
        </w:rPr>
        <w:t xml:space="preserve"> the</w:t>
      </w:r>
      <w:r w:rsidRPr="00D60217">
        <w:rPr>
          <w:lang w:val="en-CA"/>
        </w:rPr>
        <w:t xml:space="preserve"> 22</w:t>
      </w:r>
      <w:r w:rsidRPr="00235959">
        <w:rPr>
          <w:vertAlign w:val="superscript"/>
          <w:lang w:val="en-CA"/>
        </w:rPr>
        <w:t>nd</w:t>
      </w:r>
      <w:r w:rsidRPr="00D60217">
        <w:rPr>
          <w:lang w:val="en-CA"/>
        </w:rPr>
        <w:t xml:space="preserve"> day of </w:t>
      </w:r>
      <w:r w:rsidR="00CE24C3">
        <w:rPr>
          <w:lang w:val="en-CA"/>
        </w:rPr>
        <w:t>the</w:t>
      </w:r>
      <w:r w:rsidR="00CE24C3" w:rsidRPr="00D60217">
        <w:rPr>
          <w:lang w:val="en-CA"/>
        </w:rPr>
        <w:t xml:space="preserve"> </w:t>
      </w:r>
      <w:r w:rsidR="00CE24C3">
        <w:rPr>
          <w:lang w:val="en-CA"/>
        </w:rPr>
        <w:t xml:space="preserve">following </w:t>
      </w:r>
      <w:r w:rsidRPr="00D60217">
        <w:rPr>
          <w:lang w:val="en-CA"/>
        </w:rPr>
        <w:t>month</w:t>
      </w:r>
      <w:r w:rsidR="001170EB">
        <w:rPr>
          <w:lang w:val="en-CA"/>
        </w:rPr>
        <w:t>, of</w:t>
      </w:r>
      <w:r w:rsidRPr="00D60217">
        <w:rPr>
          <w:lang w:val="en-CA"/>
        </w:rPr>
        <w:t xml:space="preserve"> </w:t>
      </w:r>
      <w:r w:rsidR="00E811CF">
        <w:rPr>
          <w:lang w:val="en-CA"/>
        </w:rPr>
        <w:t xml:space="preserve">the </w:t>
      </w:r>
      <w:r>
        <w:rPr>
          <w:lang w:val="en-CA"/>
        </w:rPr>
        <w:t xml:space="preserve">ESCO’s </w:t>
      </w:r>
      <w:r w:rsidR="00B936FE">
        <w:rPr>
          <w:lang w:val="en-CA"/>
        </w:rPr>
        <w:t xml:space="preserve">Payment </w:t>
      </w:r>
      <w:r w:rsidR="0037339F">
        <w:rPr>
          <w:lang w:val="en-CA"/>
        </w:rPr>
        <w:t>Application</w:t>
      </w:r>
      <w:r>
        <w:rPr>
          <w:lang w:val="en-CA"/>
        </w:rPr>
        <w:t xml:space="preserve"> that shall include </w:t>
      </w:r>
      <w:r w:rsidRPr="00D60217">
        <w:rPr>
          <w:lang w:val="en-CA"/>
        </w:rPr>
        <w:t xml:space="preserve">lien, waiver, affidavits, warranties, guarantees, delivery notes, inspection approvals or other documents reasonably requested by </w:t>
      </w:r>
      <w:r w:rsidR="00E811CF">
        <w:rPr>
          <w:rFonts w:cs="Arial"/>
          <w:lang w:val="en-CA"/>
        </w:rPr>
        <w:t>the Customer</w:t>
      </w:r>
      <w:r w:rsidRPr="00D60217">
        <w:rPr>
          <w:lang w:val="en-CA"/>
        </w:rPr>
        <w:t>.</w:t>
      </w:r>
      <w:r>
        <w:rPr>
          <w:lang w:val="en-CA"/>
        </w:rPr>
        <w:t xml:space="preserve"> </w:t>
      </w:r>
      <w:r w:rsidR="00CA5CDB" w:rsidRPr="005B527E">
        <w:rPr>
          <w:lang w:val="en-CA"/>
        </w:rPr>
        <w:t xml:space="preserve">In the event the ESCO fails to submit to </w:t>
      </w:r>
      <w:r w:rsidR="00E811CF">
        <w:rPr>
          <w:rFonts w:cs="Arial"/>
          <w:lang w:val="en-CA"/>
        </w:rPr>
        <w:t>the Customer</w:t>
      </w:r>
      <w:r w:rsidR="00E811CF" w:rsidRPr="009B0032">
        <w:rPr>
          <w:rFonts w:cs="Arial"/>
          <w:lang w:val="en-CA"/>
        </w:rPr>
        <w:t xml:space="preserve"> </w:t>
      </w:r>
      <w:r w:rsidRPr="005B527E">
        <w:rPr>
          <w:lang w:val="en-CA"/>
        </w:rPr>
        <w:t>its</w:t>
      </w:r>
      <w:r w:rsidR="00CA5CDB" w:rsidRPr="005B527E">
        <w:rPr>
          <w:lang w:val="en-CA"/>
        </w:rPr>
        <w:t xml:space="preserve"> </w:t>
      </w:r>
      <w:r w:rsidR="00B936FE" w:rsidRPr="005B527E">
        <w:rPr>
          <w:lang w:val="en-CA"/>
        </w:rPr>
        <w:t xml:space="preserve">Payment </w:t>
      </w:r>
      <w:r w:rsidR="0037339F" w:rsidRPr="005B527E">
        <w:rPr>
          <w:lang w:val="en-CA"/>
        </w:rPr>
        <w:t>Application</w:t>
      </w:r>
      <w:r w:rsidR="00CA5CDB" w:rsidRPr="005B527E">
        <w:rPr>
          <w:lang w:val="en-CA"/>
        </w:rPr>
        <w:t xml:space="preserve"> by the </w:t>
      </w:r>
      <w:proofErr w:type="gramStart"/>
      <w:r w:rsidRPr="005B527E">
        <w:rPr>
          <w:lang w:val="en-CA"/>
        </w:rPr>
        <w:t>aforesaid</w:t>
      </w:r>
      <w:proofErr w:type="gramEnd"/>
      <w:r w:rsidRPr="005B527E">
        <w:rPr>
          <w:lang w:val="en-CA"/>
        </w:rPr>
        <w:t xml:space="preserve"> date</w:t>
      </w:r>
      <w:r w:rsidR="00CA5CDB" w:rsidRPr="005B527E">
        <w:rPr>
          <w:lang w:val="en-CA"/>
        </w:rPr>
        <w:t xml:space="preserve">, </w:t>
      </w:r>
      <w:r w:rsidR="00E811CF">
        <w:rPr>
          <w:rFonts w:cs="Arial"/>
          <w:lang w:val="en-CA"/>
        </w:rPr>
        <w:t>the Customer</w:t>
      </w:r>
      <w:r w:rsidR="00B936FE" w:rsidRPr="005B527E">
        <w:rPr>
          <w:lang w:val="en-CA"/>
        </w:rPr>
        <w:t xml:space="preserve"> may</w:t>
      </w:r>
      <w:r w:rsidR="005B527E">
        <w:rPr>
          <w:lang w:val="en-CA"/>
        </w:rPr>
        <w:t xml:space="preserve">, </w:t>
      </w:r>
      <w:r w:rsidR="005B527E" w:rsidRPr="005B527E">
        <w:rPr>
          <w:lang w:val="en-CA"/>
        </w:rPr>
        <w:t xml:space="preserve">at its </w:t>
      </w:r>
      <w:r w:rsidR="005B527E">
        <w:rPr>
          <w:lang w:val="en-CA"/>
        </w:rPr>
        <w:t xml:space="preserve">sole </w:t>
      </w:r>
      <w:r w:rsidR="005B527E" w:rsidRPr="005B527E">
        <w:rPr>
          <w:lang w:val="en-CA"/>
        </w:rPr>
        <w:t>discretion</w:t>
      </w:r>
      <w:r w:rsidR="005B527E">
        <w:rPr>
          <w:lang w:val="en-CA"/>
        </w:rPr>
        <w:t>,</w:t>
      </w:r>
      <w:r w:rsidR="00B936FE" w:rsidRPr="005B527E">
        <w:rPr>
          <w:lang w:val="en-CA"/>
        </w:rPr>
        <w:t xml:space="preserve"> </w:t>
      </w:r>
      <w:r w:rsidR="001170EB" w:rsidRPr="005B527E">
        <w:rPr>
          <w:lang w:val="en-CA"/>
        </w:rPr>
        <w:t xml:space="preserve">decline </w:t>
      </w:r>
      <w:r w:rsidR="00B936FE" w:rsidRPr="005B527E">
        <w:rPr>
          <w:lang w:val="en-CA"/>
        </w:rPr>
        <w:t xml:space="preserve">to process any Payment </w:t>
      </w:r>
      <w:r w:rsidR="0037339F" w:rsidRPr="005B527E">
        <w:rPr>
          <w:lang w:val="en-CA"/>
        </w:rPr>
        <w:t>Application</w:t>
      </w:r>
      <w:r w:rsidR="00CA5CDB" w:rsidRPr="005B527E">
        <w:rPr>
          <w:lang w:val="en-CA"/>
        </w:rPr>
        <w:t xml:space="preserve"> by the ESCO during that </w:t>
      </w:r>
      <w:r w:rsidR="00CE24C3">
        <w:rPr>
          <w:lang w:val="en-CA"/>
        </w:rPr>
        <w:t xml:space="preserve">quarter </w:t>
      </w:r>
      <w:r w:rsidR="005B527E" w:rsidRPr="00C253A1">
        <w:rPr>
          <w:lang w:val="en-CA"/>
        </w:rPr>
        <w:t>a</w:t>
      </w:r>
      <w:r w:rsidR="005B527E" w:rsidRPr="008712C4">
        <w:rPr>
          <w:lang w:val="en-CA"/>
        </w:rPr>
        <w:t xml:space="preserve">nd the delayed Payment Application will be processed in the following </w:t>
      </w:r>
      <w:r w:rsidR="00CE24C3">
        <w:rPr>
          <w:lang w:val="en-CA"/>
        </w:rPr>
        <w:t>quarter</w:t>
      </w:r>
      <w:r w:rsidR="00CA5CDB" w:rsidRPr="005B527E">
        <w:rPr>
          <w:lang w:val="en-CA"/>
        </w:rPr>
        <w:t>.</w:t>
      </w:r>
      <w:r>
        <w:rPr>
          <w:lang w:val="en-CA"/>
        </w:rPr>
        <w:t xml:space="preserve"> </w:t>
      </w:r>
    </w:p>
    <w:p w:rsidR="00CA5CDB" w:rsidRDefault="0072203B" w:rsidP="00DC3792">
      <w:pPr>
        <w:pStyle w:val="Level2"/>
        <w:jc w:val="both"/>
        <w:outlineLvl w:val="9"/>
        <w:rPr>
          <w:lang w:val="en-CA"/>
        </w:rPr>
      </w:pPr>
      <w:r>
        <w:rPr>
          <w:lang w:val="en-CA"/>
        </w:rPr>
        <w:t>T</w:t>
      </w:r>
      <w:r w:rsidR="00210452" w:rsidRPr="0043596F">
        <w:rPr>
          <w:lang w:val="en-CA"/>
        </w:rPr>
        <w:t xml:space="preserve">he ESCO shall be liable to pay any applicable taxes, duties and fees arising from or in connection with the performance of this Contract and the </w:t>
      </w:r>
      <w:r w:rsidR="000774D8">
        <w:rPr>
          <w:lang w:val="en-CA"/>
        </w:rPr>
        <w:t xml:space="preserve">Shared Savings Payment </w:t>
      </w:r>
      <w:proofErr w:type="gramStart"/>
      <w:r w:rsidR="00210452" w:rsidRPr="0043596F">
        <w:rPr>
          <w:lang w:val="en-CA"/>
        </w:rPr>
        <w:t>shall not be adjusted</w:t>
      </w:r>
      <w:proofErr w:type="gramEnd"/>
      <w:r w:rsidR="00210452" w:rsidRPr="0043596F">
        <w:rPr>
          <w:lang w:val="en-CA"/>
        </w:rPr>
        <w:t xml:space="preserve"> for any of these costs, except as may be provided for in this Contract</w:t>
      </w:r>
      <w:r w:rsidR="00E55AEF">
        <w:rPr>
          <w:lang w:val="en-CA"/>
        </w:rPr>
        <w:t>.</w:t>
      </w:r>
    </w:p>
    <w:p w:rsidR="00210452" w:rsidRPr="0043596F" w:rsidRDefault="00CA5CDB" w:rsidP="00DC3792">
      <w:pPr>
        <w:pStyle w:val="Level2"/>
        <w:jc w:val="both"/>
        <w:outlineLvl w:val="9"/>
        <w:rPr>
          <w:lang w:val="en-CA"/>
        </w:rPr>
      </w:pPr>
      <w:r w:rsidRPr="0043596F">
        <w:rPr>
          <w:lang w:val="en-CA"/>
        </w:rPr>
        <w:t>All payments to be made by a Party to the other Party under this Contract shall be:</w:t>
      </w:r>
    </w:p>
    <w:p w:rsidR="00210452" w:rsidRPr="0043596F" w:rsidRDefault="00CA5CDB" w:rsidP="001B5F58">
      <w:pPr>
        <w:pStyle w:val="Bulletnumbered"/>
        <w:numPr>
          <w:ilvl w:val="0"/>
          <w:numId w:val="32"/>
        </w:numPr>
        <w:jc w:val="both"/>
      </w:pPr>
      <w:r w:rsidRPr="0043596F">
        <w:t>paid by 4.00</w:t>
      </w:r>
      <w:r w:rsidR="000776F0">
        <w:t> </w:t>
      </w:r>
      <w:r w:rsidRPr="0043596F">
        <w:t>pm (</w:t>
      </w:r>
      <w:r w:rsidR="00E72C33" w:rsidRPr="0043596F">
        <w:t xml:space="preserve">Emirate of </w:t>
      </w:r>
      <w:r w:rsidR="003A0C66">
        <w:t>Ras Al Khaimah</w:t>
      </w:r>
      <w:r w:rsidRPr="0043596F">
        <w:t xml:space="preserve"> time) on the date the payment is due;</w:t>
      </w:r>
    </w:p>
    <w:p w:rsidR="00210452" w:rsidRPr="0043596F" w:rsidRDefault="00CA5CDB" w:rsidP="001B5F58">
      <w:pPr>
        <w:pStyle w:val="Bulletnumbered"/>
        <w:numPr>
          <w:ilvl w:val="0"/>
          <w:numId w:val="32"/>
        </w:numPr>
        <w:jc w:val="both"/>
      </w:pPr>
      <w:r w:rsidRPr="0043596F">
        <w:t>in immediately available funds and (except as permitted under the express terms of this Contract) without set-off, abatement, counterclaims, conditions or, unless so required by Law, deductions or withholdings;</w:t>
      </w:r>
    </w:p>
    <w:p w:rsidR="00210452" w:rsidRPr="0043596F" w:rsidRDefault="00CA5CDB" w:rsidP="001B5F58">
      <w:pPr>
        <w:pStyle w:val="Bulletnumbered"/>
        <w:numPr>
          <w:ilvl w:val="0"/>
          <w:numId w:val="32"/>
        </w:numPr>
        <w:jc w:val="both"/>
      </w:pPr>
      <w:r w:rsidRPr="0043596F">
        <w:t xml:space="preserve">by way of electronic funds transfer to </w:t>
      </w:r>
      <w:r w:rsidR="003072D9" w:rsidRPr="0043596F">
        <w:t>the</w:t>
      </w:r>
      <w:r w:rsidRPr="0043596F">
        <w:t xml:space="preserve"> bank account nominated by </w:t>
      </w:r>
      <w:r w:rsidR="003072D9" w:rsidRPr="0043596F">
        <w:t>that</w:t>
      </w:r>
      <w:r w:rsidRPr="0043596F">
        <w:t xml:space="preserve"> Party in writing; and</w:t>
      </w:r>
    </w:p>
    <w:p w:rsidR="00210452" w:rsidRPr="0043596F" w:rsidRDefault="00CA5CDB" w:rsidP="001B5F58">
      <w:pPr>
        <w:pStyle w:val="Bulletnumbered"/>
        <w:numPr>
          <w:ilvl w:val="0"/>
          <w:numId w:val="32"/>
        </w:numPr>
        <w:jc w:val="both"/>
      </w:pPr>
      <w:proofErr w:type="gramStart"/>
      <w:r w:rsidRPr="0043596F">
        <w:t>in</w:t>
      </w:r>
      <w:proofErr w:type="gramEnd"/>
      <w:r w:rsidRPr="0043596F">
        <w:t xml:space="preserve"> </w:t>
      </w:r>
      <w:r w:rsidR="00E72C33" w:rsidRPr="0043596F">
        <w:t>UAE</w:t>
      </w:r>
      <w:r w:rsidRPr="0043596F">
        <w:t xml:space="preserve"> Dirhams.</w:t>
      </w:r>
    </w:p>
    <w:p w:rsidR="00210452" w:rsidRPr="0043596F" w:rsidRDefault="00CA5CDB" w:rsidP="00E811CF">
      <w:pPr>
        <w:pStyle w:val="Level2"/>
        <w:jc w:val="both"/>
        <w:outlineLvl w:val="9"/>
        <w:rPr>
          <w:lang w:val="en-CA"/>
        </w:rPr>
      </w:pPr>
      <w:r w:rsidRPr="0043596F">
        <w:rPr>
          <w:lang w:val="en-CA"/>
        </w:rPr>
        <w:t xml:space="preserve">If there is any dispute about any amount invoiced by the ESCO pursuant to a Payment </w:t>
      </w:r>
      <w:r w:rsidR="0037339F">
        <w:rPr>
          <w:lang w:val="en-CA"/>
        </w:rPr>
        <w:t>Application</w:t>
      </w:r>
      <w:r w:rsidRPr="0043596F">
        <w:rPr>
          <w:lang w:val="en-CA"/>
        </w:rPr>
        <w:t xml:space="preserve">, the undisputed amount of the Payment </w:t>
      </w:r>
      <w:r w:rsidR="00DE2C80">
        <w:rPr>
          <w:lang w:val="en-CA"/>
        </w:rPr>
        <w:t>Application</w:t>
      </w:r>
      <w:r w:rsidRPr="0043596F">
        <w:rPr>
          <w:lang w:val="en-CA"/>
        </w:rPr>
        <w:t xml:space="preserve"> </w:t>
      </w:r>
      <w:proofErr w:type="gramStart"/>
      <w:r w:rsidRPr="0043596F">
        <w:rPr>
          <w:lang w:val="en-CA"/>
        </w:rPr>
        <w:t>shall be paid</w:t>
      </w:r>
      <w:proofErr w:type="gramEnd"/>
      <w:r w:rsidRPr="0043596F">
        <w:rPr>
          <w:lang w:val="en-CA"/>
        </w:rPr>
        <w:t xml:space="preserve"> in accordance with this clause</w:t>
      </w:r>
      <w:r w:rsidR="000776F0">
        <w:rPr>
          <w:lang w:val="en-CA"/>
        </w:rPr>
        <w:t> </w:t>
      </w:r>
      <w:r w:rsidR="000776F0">
        <w:rPr>
          <w:lang w:val="en-CA"/>
        </w:rPr>
        <w:fldChar w:fldCharType="begin"/>
      </w:r>
      <w:r w:rsidR="000776F0">
        <w:rPr>
          <w:lang w:val="en-CA"/>
        </w:rPr>
        <w:instrText xml:space="preserve"> REF _Ref414627171 \r \h </w:instrText>
      </w:r>
      <w:r w:rsidR="003963CF">
        <w:rPr>
          <w:lang w:val="en-CA"/>
        </w:rPr>
        <w:instrText xml:space="preserve"> \* MERGEFORMAT </w:instrText>
      </w:r>
      <w:r w:rsidR="000776F0">
        <w:rPr>
          <w:lang w:val="en-CA"/>
        </w:rPr>
      </w:r>
      <w:r w:rsidR="000776F0">
        <w:rPr>
          <w:lang w:val="en-CA"/>
        </w:rPr>
        <w:fldChar w:fldCharType="separate"/>
      </w:r>
      <w:r w:rsidR="00DC4D45">
        <w:rPr>
          <w:rFonts w:hint="cs"/>
          <w:cs/>
          <w:lang w:val="en-CA"/>
        </w:rPr>
        <w:t>‎</w:t>
      </w:r>
      <w:r w:rsidR="00DC4D45">
        <w:rPr>
          <w:lang w:val="en-CA"/>
        </w:rPr>
        <w:t>23</w:t>
      </w:r>
      <w:r w:rsidR="000776F0">
        <w:rPr>
          <w:lang w:val="en-CA"/>
        </w:rPr>
        <w:fldChar w:fldCharType="end"/>
      </w:r>
      <w:r w:rsidR="00C03B48" w:rsidRPr="0043596F">
        <w:rPr>
          <w:lang w:val="en-CA"/>
        </w:rPr>
        <w:t xml:space="preserve"> </w:t>
      </w:r>
      <w:r w:rsidRPr="0043596F">
        <w:rPr>
          <w:lang w:val="en-CA"/>
        </w:rPr>
        <w:t xml:space="preserve">and </w:t>
      </w:r>
      <w:r w:rsidR="00E811CF">
        <w:rPr>
          <w:rFonts w:cs="Arial"/>
          <w:lang w:val="en-CA"/>
        </w:rPr>
        <w:t>the Customer</w:t>
      </w:r>
      <w:r w:rsidR="00E811CF" w:rsidRPr="009B0032">
        <w:rPr>
          <w:rFonts w:cs="Arial"/>
          <w:lang w:val="en-CA"/>
        </w:rPr>
        <w:t xml:space="preserve"> </w:t>
      </w:r>
      <w:r w:rsidRPr="0043596F">
        <w:rPr>
          <w:lang w:val="en-CA"/>
        </w:rPr>
        <w:t xml:space="preserve">shall promptly notify the ESCO of the disputed amount and the reasons for the dispute. The dispute shall be resolved in accordance with </w:t>
      </w:r>
      <w:r w:rsidR="003524C6">
        <w:rPr>
          <w:lang w:val="en-CA"/>
        </w:rPr>
        <w:t>clause 3</w:t>
      </w:r>
      <w:r w:rsidR="0072203B">
        <w:rPr>
          <w:lang w:val="en-CA"/>
        </w:rPr>
        <w:t>3</w:t>
      </w:r>
      <w:r w:rsidR="003524C6">
        <w:rPr>
          <w:lang w:val="en-CA"/>
        </w:rPr>
        <w:t>.</w:t>
      </w:r>
    </w:p>
    <w:p w:rsidR="003524C6" w:rsidRPr="00690708" w:rsidRDefault="00CA5CDB" w:rsidP="00DC3792">
      <w:pPr>
        <w:pStyle w:val="Level2"/>
        <w:jc w:val="both"/>
        <w:outlineLvl w:val="9"/>
        <w:rPr>
          <w:lang w:val="en-CA"/>
        </w:rPr>
      </w:pPr>
      <w:r w:rsidRPr="00FB1A7D">
        <w:rPr>
          <w:lang w:val="en-CA"/>
        </w:rPr>
        <w:t xml:space="preserve">Notwithstanding any other provision of </w:t>
      </w:r>
      <w:r w:rsidR="00FF0230">
        <w:rPr>
          <w:lang w:val="en-CA"/>
        </w:rPr>
        <w:t>this</w:t>
      </w:r>
      <w:r w:rsidR="00FF0230" w:rsidRPr="00FB1A7D">
        <w:rPr>
          <w:lang w:val="en-CA"/>
        </w:rPr>
        <w:t xml:space="preserve"> </w:t>
      </w:r>
      <w:r w:rsidR="00FF0230">
        <w:rPr>
          <w:lang w:val="en-CA"/>
        </w:rPr>
        <w:t>C</w:t>
      </w:r>
      <w:r>
        <w:rPr>
          <w:lang w:val="en-CA"/>
        </w:rPr>
        <w:t>ontract</w:t>
      </w:r>
      <w:r w:rsidRPr="00FB1A7D">
        <w:rPr>
          <w:lang w:val="en-CA"/>
        </w:rPr>
        <w:t xml:space="preserve">, no amount shall be due and payable to the </w:t>
      </w:r>
      <w:r>
        <w:rPr>
          <w:lang w:val="en-CA"/>
        </w:rPr>
        <w:t>ESCO</w:t>
      </w:r>
      <w:r w:rsidR="00690708">
        <w:rPr>
          <w:lang w:val="en-CA"/>
        </w:rPr>
        <w:t xml:space="preserve"> until </w:t>
      </w:r>
      <w:r w:rsidRPr="00690708">
        <w:rPr>
          <w:lang w:val="en-CA"/>
        </w:rPr>
        <w:t xml:space="preserve">the ESCO provides copies of valid policies of insurance in accordance with clause </w:t>
      </w:r>
      <w:r w:rsidR="0072203B">
        <w:rPr>
          <w:lang w:val="en-CA"/>
        </w:rPr>
        <w:t>27</w:t>
      </w:r>
      <w:r w:rsidR="00690708">
        <w:rPr>
          <w:lang w:val="en-CA"/>
        </w:rPr>
        <w:t>.</w:t>
      </w:r>
    </w:p>
    <w:bookmarkStart w:id="644" w:name="_Toc499618501"/>
    <w:bookmarkStart w:id="645" w:name="_Toc499618573"/>
    <w:bookmarkStart w:id="646" w:name="_Toc499622704"/>
    <w:bookmarkStart w:id="647" w:name="_Toc499618502"/>
    <w:bookmarkStart w:id="648" w:name="_Toc499618574"/>
    <w:bookmarkStart w:id="649" w:name="_Toc499622705"/>
    <w:bookmarkEnd w:id="644"/>
    <w:bookmarkEnd w:id="645"/>
    <w:bookmarkEnd w:id="646"/>
    <w:bookmarkEnd w:id="647"/>
    <w:bookmarkEnd w:id="648"/>
    <w:bookmarkEnd w:id="649"/>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_Ref415397822 \r </w:instrText>
      </w:r>
      <w:r w:rsidR="004065F1">
        <w:rPr>
          <w:rStyle w:val="Level1asHeadingtext"/>
        </w:rPr>
        <w:instrText xml:space="preserve"> \* MERGEFORMAT </w:instrText>
      </w:r>
      <w:r w:rsidRPr="00E2174D">
        <w:rPr>
          <w:rStyle w:val="Level1asHeadingtext"/>
        </w:rPr>
        <w:fldChar w:fldCharType="separate"/>
      </w:r>
      <w:bookmarkStart w:id="650" w:name="_Toc381262129"/>
      <w:r w:rsidR="00DC4D45">
        <w:rPr>
          <w:rStyle w:val="Level1asHeadingtext"/>
          <w:rFonts w:hint="cs"/>
          <w:cs/>
        </w:rPr>
        <w:instrText>‎</w:instrText>
      </w:r>
      <w:r w:rsidR="00DC4D45">
        <w:rPr>
          <w:rStyle w:val="Level1asHeadingtext"/>
        </w:rPr>
        <w:instrText>24</w:instrText>
      </w:r>
      <w:r w:rsidRPr="00E2174D">
        <w:rPr>
          <w:rStyle w:val="Level1asHeadingtext"/>
        </w:rPr>
        <w:fldChar w:fldCharType="end"/>
      </w:r>
      <w:r w:rsidRPr="00E2174D">
        <w:rPr>
          <w:rStyle w:val="Level1asHeadingtext"/>
        </w:rPr>
        <w:tab/>
        <w:instrText>LIMITATION OF LIABILITIES</w:instrText>
      </w:r>
      <w:bookmarkEnd w:id="650"/>
      <w:r w:rsidRPr="00E2174D">
        <w:rPr>
          <w:rStyle w:val="Level1asHeadingtext"/>
        </w:rPr>
        <w:instrText xml:space="preserve">" \l1 </w:instrText>
      </w:r>
      <w:r>
        <w:rPr>
          <w:rStyle w:val="Level1asHeadingtext"/>
          <w:lang w:val="en-CA"/>
        </w:rPr>
        <w:fldChar w:fldCharType="end"/>
      </w:r>
      <w:bookmarkStart w:id="651" w:name="_Ref414627517"/>
      <w:bookmarkStart w:id="652" w:name="_Ref414628177"/>
      <w:bookmarkStart w:id="653" w:name="_Ref414638146"/>
      <w:bookmarkStart w:id="654" w:name="_Ref414638155"/>
      <w:bookmarkStart w:id="655" w:name="_Ref414645518"/>
      <w:bookmarkStart w:id="656" w:name="_Ref414646712"/>
      <w:bookmarkStart w:id="657" w:name="_Ref414646098"/>
      <w:bookmarkStart w:id="658" w:name="_Ref414646424"/>
      <w:bookmarkStart w:id="659" w:name="_Ref414647259"/>
      <w:bookmarkStart w:id="660" w:name="_Ref414646939"/>
      <w:bookmarkStart w:id="661" w:name="_Ref414647343"/>
      <w:bookmarkStart w:id="662" w:name="_Ref414646803"/>
      <w:bookmarkStart w:id="663" w:name="_Ref414647288"/>
      <w:bookmarkStart w:id="664" w:name="_Ref414646854"/>
      <w:bookmarkStart w:id="665" w:name="_Ref414646945"/>
      <w:bookmarkStart w:id="666" w:name="_Ref414647153"/>
      <w:bookmarkStart w:id="667" w:name="_Ref414647749"/>
      <w:bookmarkStart w:id="668" w:name="_Ref414647104"/>
      <w:bookmarkStart w:id="669" w:name="_Ref414647721"/>
      <w:bookmarkStart w:id="670" w:name="_Ref414647484"/>
      <w:bookmarkStart w:id="671" w:name="_Ref414647875"/>
      <w:bookmarkStart w:id="672" w:name="_Ref414647571"/>
      <w:bookmarkStart w:id="673" w:name="_Ref414647723"/>
      <w:bookmarkStart w:id="674" w:name="_Ref414647812"/>
      <w:bookmarkStart w:id="675" w:name="_Ref414647962"/>
      <w:bookmarkStart w:id="676" w:name="_Ref414658592"/>
      <w:bookmarkStart w:id="677" w:name="_Ref415005106"/>
      <w:bookmarkStart w:id="678" w:name="_Ref415185213"/>
      <w:bookmarkStart w:id="679" w:name="_Ref415217450"/>
      <w:bookmarkStart w:id="680" w:name="_Ref415216681"/>
      <w:bookmarkStart w:id="681" w:name="_Ref415397822"/>
      <w:bookmarkStart w:id="682" w:name="_Toc510522279"/>
      <w:r w:rsidRPr="0043596F">
        <w:rPr>
          <w:rStyle w:val="Level1asHeadingtext"/>
          <w:lang w:val="en-CA"/>
        </w:rPr>
        <w:t>LIMITATION OF LIABILITIES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210452" w:rsidRPr="0043596F" w:rsidRDefault="00CA5CDB" w:rsidP="00E811CF">
      <w:pPr>
        <w:pStyle w:val="Level2"/>
        <w:jc w:val="both"/>
        <w:outlineLvl w:val="9"/>
        <w:rPr>
          <w:lang w:val="en-CA"/>
        </w:rPr>
      </w:pPr>
      <w:bookmarkStart w:id="683" w:name="_Ref381278207"/>
      <w:r w:rsidRPr="0043596F">
        <w:rPr>
          <w:lang w:val="en-CA"/>
        </w:rPr>
        <w:t xml:space="preserve">Subject to clause </w:t>
      </w:r>
      <w:r w:rsidR="00EF0AFB">
        <w:rPr>
          <w:lang w:val="en-CA"/>
        </w:rPr>
        <w:fldChar w:fldCharType="begin"/>
      </w:r>
      <w:r w:rsidR="00EF0AFB">
        <w:rPr>
          <w:lang w:val="en-CA"/>
        </w:rPr>
        <w:instrText xml:space="preserve"> REF _Ref381278153 \r \h </w:instrText>
      </w:r>
      <w:r w:rsidR="003963CF">
        <w:rPr>
          <w:lang w:val="en-CA"/>
        </w:rPr>
        <w:instrText xml:space="preserve"> \* MERGEFORMAT </w:instrText>
      </w:r>
      <w:r w:rsidR="00EF0AFB">
        <w:rPr>
          <w:lang w:val="en-CA"/>
        </w:rPr>
      </w:r>
      <w:r w:rsidR="00EF0AFB">
        <w:rPr>
          <w:lang w:val="en-CA"/>
        </w:rPr>
        <w:fldChar w:fldCharType="separate"/>
      </w:r>
      <w:r w:rsidR="00DC4D45">
        <w:rPr>
          <w:rFonts w:hint="cs"/>
          <w:cs/>
          <w:lang w:val="en-CA"/>
        </w:rPr>
        <w:t>‎</w:t>
      </w:r>
      <w:r w:rsidR="00DC4D45">
        <w:rPr>
          <w:lang w:val="en-CA"/>
        </w:rPr>
        <w:t>24.2</w:t>
      </w:r>
      <w:r w:rsidR="00EF0AFB">
        <w:rPr>
          <w:lang w:val="en-CA"/>
        </w:rPr>
        <w:fldChar w:fldCharType="end"/>
      </w:r>
      <w:r w:rsidRPr="0043596F">
        <w:rPr>
          <w:lang w:val="en-CA"/>
        </w:rPr>
        <w:t xml:space="preserve"> and </w:t>
      </w:r>
      <w:r w:rsidR="0065121F" w:rsidRPr="0043596F">
        <w:rPr>
          <w:lang w:val="en-CA"/>
        </w:rPr>
        <w:t>clause</w:t>
      </w:r>
      <w:r w:rsidR="00EF0AFB">
        <w:rPr>
          <w:lang w:val="en-CA"/>
        </w:rPr>
        <w:t> </w:t>
      </w:r>
      <w:r w:rsidR="00EF0AFB">
        <w:rPr>
          <w:lang w:val="en-CA"/>
        </w:rPr>
        <w:fldChar w:fldCharType="begin"/>
      </w:r>
      <w:r w:rsidR="00EF0AFB">
        <w:rPr>
          <w:lang w:val="en-CA"/>
        </w:rPr>
        <w:instrText xml:space="preserve"> REF _Ref381278170 \r \h </w:instrText>
      </w:r>
      <w:r w:rsidR="003963CF">
        <w:rPr>
          <w:lang w:val="en-CA"/>
        </w:rPr>
        <w:instrText xml:space="preserve"> \* MERGEFORMAT </w:instrText>
      </w:r>
      <w:r w:rsidR="00EF0AFB">
        <w:rPr>
          <w:lang w:val="en-CA"/>
        </w:rPr>
      </w:r>
      <w:r w:rsidR="00EF0AFB">
        <w:rPr>
          <w:lang w:val="en-CA"/>
        </w:rPr>
        <w:fldChar w:fldCharType="separate"/>
      </w:r>
      <w:r w:rsidR="00DC4D45">
        <w:rPr>
          <w:rFonts w:hint="cs"/>
          <w:cs/>
          <w:lang w:val="en-CA"/>
        </w:rPr>
        <w:t>‎</w:t>
      </w:r>
      <w:r w:rsidR="00DC4D45">
        <w:rPr>
          <w:lang w:val="en-CA"/>
        </w:rPr>
        <w:t>24.3</w:t>
      </w:r>
      <w:r w:rsidR="00EF0AFB">
        <w:rPr>
          <w:lang w:val="en-CA"/>
        </w:rPr>
        <w:fldChar w:fldCharType="end"/>
      </w:r>
      <w:r w:rsidRPr="0043596F">
        <w:rPr>
          <w:lang w:val="en-CA"/>
        </w:rPr>
        <w:t xml:space="preserve">, the aggregate liability of the ESCO to </w:t>
      </w:r>
      <w:r w:rsidR="00E811CF">
        <w:rPr>
          <w:rFonts w:cs="Arial"/>
          <w:lang w:val="en-CA"/>
        </w:rPr>
        <w:t>the Customer</w:t>
      </w:r>
      <w:r w:rsidRPr="0043596F">
        <w:rPr>
          <w:lang w:val="en-CA"/>
        </w:rPr>
        <w:t xml:space="preserve"> arising out of or in connection with this Contract shall not exceed and shall be limited to</w:t>
      </w:r>
      <w:r w:rsidR="0064006C">
        <w:rPr>
          <w:lang w:val="en-CA"/>
        </w:rPr>
        <w:t xml:space="preserve"> </w:t>
      </w:r>
      <w:r w:rsidR="00CE24C3">
        <w:rPr>
          <w:lang w:val="en-CA"/>
        </w:rPr>
        <w:t>ten per</w:t>
      </w:r>
      <w:r w:rsidR="00E811CF">
        <w:rPr>
          <w:lang w:val="en-CA"/>
        </w:rPr>
        <w:t xml:space="preserve"> </w:t>
      </w:r>
      <w:r w:rsidR="00CE24C3">
        <w:rPr>
          <w:lang w:val="en-CA"/>
        </w:rPr>
        <w:t>cent (10%) of the total Savings Target described in Schedule 15 (</w:t>
      </w:r>
      <w:r w:rsidR="00CE24C3">
        <w:rPr>
          <w:i/>
          <w:iCs/>
          <w:lang w:val="en-CA"/>
        </w:rPr>
        <w:t>Energy Savings Targets</w:t>
      </w:r>
      <w:r w:rsidR="00CE24C3">
        <w:rPr>
          <w:lang w:val="en-CA"/>
        </w:rPr>
        <w:t>)</w:t>
      </w:r>
      <w:r w:rsidR="0064006C">
        <w:rPr>
          <w:lang w:val="en-CA"/>
        </w:rPr>
        <w:t>.</w:t>
      </w:r>
      <w:bookmarkEnd w:id="683"/>
    </w:p>
    <w:p w:rsidR="00210452" w:rsidRPr="0043596F" w:rsidRDefault="00CA5CDB" w:rsidP="00DC3792">
      <w:pPr>
        <w:pStyle w:val="Level2"/>
        <w:jc w:val="both"/>
        <w:outlineLvl w:val="9"/>
        <w:rPr>
          <w:lang w:val="en-CA"/>
        </w:rPr>
      </w:pPr>
      <w:bookmarkStart w:id="684" w:name="_Ref381278153"/>
      <w:r w:rsidRPr="0043596F">
        <w:rPr>
          <w:lang w:val="en-CA"/>
        </w:rPr>
        <w:lastRenderedPageBreak/>
        <w:t xml:space="preserve">The ESCO's limitation of liabilities referred to in clause </w:t>
      </w:r>
      <w:r w:rsidR="00EF0AFB">
        <w:rPr>
          <w:lang w:val="en-CA"/>
        </w:rPr>
        <w:fldChar w:fldCharType="begin"/>
      </w:r>
      <w:r w:rsidR="00EF0AFB">
        <w:rPr>
          <w:lang w:val="en-CA"/>
        </w:rPr>
        <w:instrText xml:space="preserve"> REF _Ref381278207 \r \h </w:instrText>
      </w:r>
      <w:r w:rsidR="003963CF">
        <w:rPr>
          <w:lang w:val="en-CA"/>
        </w:rPr>
        <w:instrText xml:space="preserve"> \* MERGEFORMAT </w:instrText>
      </w:r>
      <w:r w:rsidR="00EF0AFB">
        <w:rPr>
          <w:lang w:val="en-CA"/>
        </w:rPr>
      </w:r>
      <w:r w:rsidR="00EF0AFB">
        <w:rPr>
          <w:lang w:val="en-CA"/>
        </w:rPr>
        <w:fldChar w:fldCharType="separate"/>
      </w:r>
      <w:r w:rsidR="00DC4D45">
        <w:rPr>
          <w:rFonts w:hint="cs"/>
          <w:cs/>
          <w:lang w:val="en-CA"/>
        </w:rPr>
        <w:t>‎</w:t>
      </w:r>
      <w:r w:rsidR="00DC4D45">
        <w:rPr>
          <w:lang w:val="en-CA"/>
        </w:rPr>
        <w:t>24.1</w:t>
      </w:r>
      <w:r w:rsidR="00EF0AFB">
        <w:rPr>
          <w:lang w:val="en-CA"/>
        </w:rPr>
        <w:fldChar w:fldCharType="end"/>
      </w:r>
      <w:r w:rsidRPr="0043596F">
        <w:rPr>
          <w:lang w:val="en-CA"/>
        </w:rPr>
        <w:t xml:space="preserve"> shall not apply to liabilities directly arising from:</w:t>
      </w:r>
      <w:bookmarkEnd w:id="684"/>
    </w:p>
    <w:p w:rsidR="00210452" w:rsidRPr="0043596F" w:rsidRDefault="00CA5CDB" w:rsidP="001B5F58">
      <w:pPr>
        <w:pStyle w:val="Bulletnumbered"/>
        <w:numPr>
          <w:ilvl w:val="0"/>
          <w:numId w:val="33"/>
        </w:numPr>
        <w:jc w:val="both"/>
      </w:pPr>
      <w:r w:rsidRPr="0043596F">
        <w:t>the ESCO's fraudulent or wilful default or illegal acts;</w:t>
      </w:r>
    </w:p>
    <w:p w:rsidR="00210452" w:rsidRPr="0043596F" w:rsidRDefault="00CA5CDB" w:rsidP="001B5F58">
      <w:pPr>
        <w:pStyle w:val="Bulletnumbered"/>
        <w:numPr>
          <w:ilvl w:val="0"/>
          <w:numId w:val="33"/>
        </w:numPr>
        <w:jc w:val="both"/>
      </w:pPr>
      <w:r w:rsidRPr="0043596F">
        <w:t>personal injury or death arising out of a negligent act or omission or failure by the ESCO to comply with its obligations under this Contract; or</w:t>
      </w:r>
    </w:p>
    <w:p w:rsidR="00210452" w:rsidRPr="0043596F" w:rsidRDefault="00CA5CDB" w:rsidP="001B5F58">
      <w:pPr>
        <w:pStyle w:val="Bulletnumbered"/>
        <w:numPr>
          <w:ilvl w:val="0"/>
          <w:numId w:val="33"/>
        </w:numPr>
        <w:jc w:val="both"/>
      </w:pPr>
      <w:proofErr w:type="gramStart"/>
      <w:r w:rsidRPr="0043596F">
        <w:t>the</w:t>
      </w:r>
      <w:proofErr w:type="gramEnd"/>
      <w:r w:rsidRPr="0043596F">
        <w:t xml:space="preserve"> ESCO's liability to indemnify </w:t>
      </w:r>
      <w:r w:rsidR="00E811CF">
        <w:rPr>
          <w:rFonts w:cs="Arial"/>
        </w:rPr>
        <w:t>the Customer</w:t>
      </w:r>
      <w:r w:rsidR="00E811CF" w:rsidRPr="009B0032">
        <w:rPr>
          <w:rFonts w:cs="Arial"/>
        </w:rPr>
        <w:t xml:space="preserve"> </w:t>
      </w:r>
      <w:r w:rsidRPr="0043596F">
        <w:t>in relation to claims resulting from any breach of Intellectual Property Rights by the ESCO.</w:t>
      </w:r>
    </w:p>
    <w:p w:rsidR="00210452" w:rsidRPr="0043596F" w:rsidRDefault="00CA5CDB" w:rsidP="00DC3792">
      <w:pPr>
        <w:pStyle w:val="Level2"/>
        <w:jc w:val="both"/>
        <w:outlineLvl w:val="9"/>
        <w:rPr>
          <w:lang w:val="en-CA"/>
        </w:rPr>
      </w:pPr>
      <w:bookmarkStart w:id="685" w:name="_Ref381278170"/>
      <w:r w:rsidRPr="0043596F">
        <w:rPr>
          <w:lang w:val="en-CA"/>
        </w:rPr>
        <w:t>Any liability of the ESCO:</w:t>
      </w:r>
      <w:bookmarkEnd w:id="685"/>
    </w:p>
    <w:p w:rsidR="00210452" w:rsidRPr="0043596F" w:rsidRDefault="00CA5CDB" w:rsidP="001B5F58">
      <w:pPr>
        <w:pStyle w:val="Bulletnumbered"/>
        <w:numPr>
          <w:ilvl w:val="0"/>
          <w:numId w:val="34"/>
        </w:numPr>
        <w:jc w:val="both"/>
      </w:pPr>
      <w:r w:rsidRPr="0043596F">
        <w:t xml:space="preserve">to </w:t>
      </w:r>
      <w:r w:rsidR="00E811CF">
        <w:rPr>
          <w:rFonts w:cs="Arial"/>
        </w:rPr>
        <w:t>the Customer</w:t>
      </w:r>
      <w:r w:rsidR="00E811CF" w:rsidRPr="009B0032">
        <w:rPr>
          <w:rFonts w:cs="Arial"/>
        </w:rPr>
        <w:t xml:space="preserve"> </w:t>
      </w:r>
      <w:r w:rsidRPr="0043596F">
        <w:t>for which the ESCO receives proceeds under an insurance policy in satisfaction of an insured event out of which such liability arose, or liability that would have been met by insurance proceeds but where insurance proceeds are not available due to the ESCO</w:t>
      </w:r>
      <w:r w:rsidR="00E21EB2" w:rsidRPr="0043596F">
        <w:t>'s failure to comply with its obligations under clause</w:t>
      </w:r>
      <w:r w:rsidR="00E375D5">
        <w:t> </w:t>
      </w:r>
      <w:r w:rsidR="00E55AEF">
        <w:t>27</w:t>
      </w:r>
      <w:r w:rsidRPr="0043596F">
        <w:t>; and</w:t>
      </w:r>
    </w:p>
    <w:p w:rsidR="00210452" w:rsidRPr="0043596F" w:rsidRDefault="00CA5CDB" w:rsidP="001B5F58">
      <w:pPr>
        <w:pStyle w:val="Bulletnumbered"/>
        <w:numPr>
          <w:ilvl w:val="0"/>
          <w:numId w:val="34"/>
        </w:numPr>
        <w:jc w:val="both"/>
      </w:pPr>
      <w:r w:rsidRPr="0043596F">
        <w:t>the costs incurred by the ESCO in complying with its defect rectification obligations under this Contract</w:t>
      </w:r>
      <w:r w:rsidR="00DC4D45">
        <w:t>,</w:t>
      </w:r>
    </w:p>
    <w:p w:rsidR="00210452" w:rsidRPr="0043596F" w:rsidRDefault="00CA5CDB" w:rsidP="00DC3792">
      <w:pPr>
        <w:pStyle w:val="Body2"/>
        <w:jc w:val="both"/>
        <w:rPr>
          <w:lang w:val="en-CA"/>
        </w:rPr>
      </w:pPr>
      <w:proofErr w:type="gramStart"/>
      <w:r w:rsidRPr="0043596F">
        <w:rPr>
          <w:lang w:val="en-CA"/>
        </w:rPr>
        <w:t>shall</w:t>
      </w:r>
      <w:proofErr w:type="gramEnd"/>
      <w:r w:rsidRPr="0043596F">
        <w:rPr>
          <w:lang w:val="en-CA"/>
        </w:rPr>
        <w:t xml:space="preserve"> not be considered as part of the ESCO's limitation of liabilities referred to in clause</w:t>
      </w:r>
      <w:r w:rsidR="00E375D5">
        <w:rPr>
          <w:lang w:val="en-CA"/>
        </w:rPr>
        <w:t> </w:t>
      </w:r>
      <w:r w:rsidR="00E375D5">
        <w:rPr>
          <w:lang w:val="en-CA"/>
        </w:rPr>
        <w:fldChar w:fldCharType="begin"/>
      </w:r>
      <w:r w:rsidR="00E375D5">
        <w:rPr>
          <w:lang w:val="en-CA"/>
        </w:rPr>
        <w:instrText xml:space="preserve"> REF _Ref381278207 \r \h </w:instrText>
      </w:r>
      <w:r w:rsidR="003963CF">
        <w:rPr>
          <w:lang w:val="en-CA"/>
        </w:rPr>
        <w:instrText xml:space="preserve"> \* MERGEFORMAT </w:instrText>
      </w:r>
      <w:r w:rsidR="00E375D5">
        <w:rPr>
          <w:lang w:val="en-CA"/>
        </w:rPr>
      </w:r>
      <w:r w:rsidR="00E375D5">
        <w:rPr>
          <w:lang w:val="en-CA"/>
        </w:rPr>
        <w:fldChar w:fldCharType="separate"/>
      </w:r>
      <w:r w:rsidR="00DC4D45">
        <w:rPr>
          <w:rFonts w:hint="cs"/>
          <w:cs/>
          <w:lang w:val="en-CA"/>
        </w:rPr>
        <w:t>‎</w:t>
      </w:r>
      <w:r w:rsidR="00DC4D45">
        <w:rPr>
          <w:lang w:val="en-CA"/>
        </w:rPr>
        <w:t>24.1</w:t>
      </w:r>
      <w:r w:rsidR="00E375D5">
        <w:rPr>
          <w:lang w:val="en-CA"/>
        </w:rPr>
        <w:fldChar w:fldCharType="end"/>
      </w:r>
      <w:r w:rsidRPr="0043596F">
        <w:rPr>
          <w:lang w:val="en-CA"/>
        </w:rPr>
        <w:t>.</w:t>
      </w:r>
    </w:p>
    <w:p w:rsidR="00CA5CDB" w:rsidRPr="0043596F" w:rsidRDefault="00CA5CDB" w:rsidP="00DC3792">
      <w:pPr>
        <w:pStyle w:val="Level2"/>
        <w:jc w:val="both"/>
        <w:outlineLvl w:val="9"/>
        <w:rPr>
          <w:lang w:val="en-CA"/>
        </w:rPr>
      </w:pPr>
      <w:r w:rsidRPr="0043596F">
        <w:rPr>
          <w:lang w:val="en-CA"/>
        </w:rPr>
        <w:t xml:space="preserve">Except as provided for </w:t>
      </w:r>
      <w:r w:rsidR="004036B8" w:rsidRPr="0043596F">
        <w:rPr>
          <w:lang w:val="en-CA"/>
        </w:rPr>
        <w:t>in</w:t>
      </w:r>
      <w:r w:rsidRPr="0043596F">
        <w:rPr>
          <w:lang w:val="en-CA"/>
        </w:rPr>
        <w:t xml:space="preserve"> claus</w:t>
      </w:r>
      <w:r w:rsidR="00AA19C8">
        <w:rPr>
          <w:lang w:val="en-CA"/>
        </w:rPr>
        <w:t>e 2</w:t>
      </w:r>
      <w:r w:rsidR="00E55AEF">
        <w:rPr>
          <w:lang w:val="en-CA"/>
        </w:rPr>
        <w:t>4</w:t>
      </w:r>
      <w:r w:rsidR="00AA19C8">
        <w:rPr>
          <w:lang w:val="en-CA"/>
        </w:rPr>
        <w:t>.2</w:t>
      </w:r>
      <w:r w:rsidRPr="0043596F">
        <w:rPr>
          <w:lang w:val="en-CA"/>
        </w:rPr>
        <w:t xml:space="preserve">, neither Party shall be liable to the other Party for any Indirect Losses arising under or in connection with this Contract, whether such liability arises in contract, </w:t>
      </w:r>
      <w:r w:rsidR="004036B8" w:rsidRPr="0043596F">
        <w:rPr>
          <w:lang w:val="en-CA"/>
        </w:rPr>
        <w:t xml:space="preserve">for </w:t>
      </w:r>
      <w:r w:rsidRPr="0043596F">
        <w:rPr>
          <w:lang w:val="en-CA"/>
        </w:rPr>
        <w:t>negligence, strict liability, for breach or otherwise.</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_Ref415397916 \r </w:instrText>
      </w:r>
      <w:r w:rsidR="004065F1">
        <w:rPr>
          <w:rStyle w:val="Level1asHeadingtext"/>
        </w:rPr>
        <w:instrText xml:space="preserve"> \* MERGEFORMAT </w:instrText>
      </w:r>
      <w:r w:rsidRPr="00E2174D">
        <w:rPr>
          <w:rStyle w:val="Level1asHeadingtext"/>
        </w:rPr>
        <w:fldChar w:fldCharType="separate"/>
      </w:r>
      <w:bookmarkStart w:id="686" w:name="_Toc381262130"/>
      <w:r w:rsidR="00DC4D45">
        <w:rPr>
          <w:rStyle w:val="Level1asHeadingtext"/>
          <w:rFonts w:hint="cs"/>
          <w:cs/>
        </w:rPr>
        <w:instrText>‎</w:instrText>
      </w:r>
      <w:r w:rsidR="00DC4D45">
        <w:rPr>
          <w:rStyle w:val="Level1asHeadingtext"/>
        </w:rPr>
        <w:instrText>25</w:instrText>
      </w:r>
      <w:r w:rsidRPr="00E2174D">
        <w:rPr>
          <w:rStyle w:val="Level1asHeadingtext"/>
        </w:rPr>
        <w:fldChar w:fldCharType="end"/>
      </w:r>
      <w:r w:rsidRPr="00E2174D">
        <w:rPr>
          <w:rStyle w:val="Level1asHeadingtext"/>
        </w:rPr>
        <w:tab/>
        <w:instrText>INDEMNITIES</w:instrText>
      </w:r>
      <w:bookmarkEnd w:id="686"/>
      <w:r w:rsidRPr="00E2174D">
        <w:rPr>
          <w:rStyle w:val="Level1asHeadingtext"/>
        </w:rPr>
        <w:instrText xml:space="preserve">" \l1 </w:instrText>
      </w:r>
      <w:r>
        <w:rPr>
          <w:rStyle w:val="Level1asHeadingtext"/>
          <w:lang w:val="en-CA"/>
        </w:rPr>
        <w:fldChar w:fldCharType="end"/>
      </w:r>
      <w:bookmarkStart w:id="687" w:name="_Ref414627640"/>
      <w:bookmarkStart w:id="688" w:name="_Ref414628319"/>
      <w:bookmarkStart w:id="689" w:name="_Ref414638255"/>
      <w:bookmarkStart w:id="690" w:name="_Ref414638248"/>
      <w:bookmarkStart w:id="691" w:name="_Ref414645643"/>
      <w:bookmarkStart w:id="692" w:name="_Ref414645883"/>
      <w:bookmarkStart w:id="693" w:name="_Ref414646207"/>
      <w:bookmarkStart w:id="694" w:name="_Ref414646500"/>
      <w:bookmarkStart w:id="695" w:name="_Ref414647337"/>
      <w:bookmarkStart w:id="696" w:name="_Ref414647032"/>
      <w:bookmarkStart w:id="697" w:name="_Ref414647438"/>
      <w:bookmarkStart w:id="698" w:name="_Ref414646897"/>
      <w:bookmarkStart w:id="699" w:name="_Ref414647365"/>
      <w:bookmarkStart w:id="700" w:name="_Ref414646948"/>
      <w:bookmarkStart w:id="701" w:name="_Ref414647041"/>
      <w:bookmarkStart w:id="702" w:name="_Ref414647247"/>
      <w:bookmarkStart w:id="703" w:name="_Ref414647873"/>
      <w:bookmarkStart w:id="704" w:name="_Ref414647214"/>
      <w:bookmarkStart w:id="705" w:name="_Ref414647847"/>
      <w:bookmarkStart w:id="706" w:name="_Ref414647621"/>
      <w:bookmarkStart w:id="707" w:name="_Ref414648000"/>
      <w:bookmarkStart w:id="708" w:name="_Ref414647710"/>
      <w:bookmarkStart w:id="709" w:name="_Ref414647773"/>
      <w:bookmarkStart w:id="710" w:name="_Ref414647819"/>
      <w:bookmarkStart w:id="711" w:name="_Ref414648056"/>
      <w:bookmarkStart w:id="712" w:name="_Ref414658718"/>
      <w:bookmarkStart w:id="713" w:name="_Ref415005184"/>
      <w:bookmarkStart w:id="714" w:name="_Ref415185307"/>
      <w:bookmarkStart w:id="715" w:name="_Ref415217544"/>
      <w:bookmarkStart w:id="716" w:name="_Ref415216760"/>
      <w:bookmarkStart w:id="717" w:name="_Ref415397916"/>
      <w:bookmarkStart w:id="718" w:name="_Toc510522280"/>
      <w:r w:rsidRPr="0043596F">
        <w:rPr>
          <w:rStyle w:val="Level1asHeadingtext"/>
          <w:lang w:val="en-CA"/>
        </w:rPr>
        <w:t>INDEMNITIES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210452" w:rsidRPr="0043596F" w:rsidRDefault="00CA5CDB" w:rsidP="00E811CF">
      <w:pPr>
        <w:pStyle w:val="Level2"/>
        <w:jc w:val="both"/>
        <w:outlineLvl w:val="9"/>
        <w:rPr>
          <w:lang w:val="en-CA"/>
        </w:rPr>
      </w:pPr>
      <w:r w:rsidRPr="0043596F">
        <w:rPr>
          <w:lang w:val="en-CA"/>
        </w:rPr>
        <w:t>The ESCO</w:t>
      </w:r>
      <w:r w:rsidR="00784A59" w:rsidRPr="0043596F">
        <w:rPr>
          <w:b/>
          <w:lang w:val="en-CA"/>
        </w:rPr>
        <w:t xml:space="preserve"> </w:t>
      </w:r>
      <w:r w:rsidRPr="0043596F">
        <w:rPr>
          <w:lang w:val="en-CA"/>
        </w:rPr>
        <w:t xml:space="preserve">shall be responsible for and shall save, indemnify, defend and hold harmless </w:t>
      </w:r>
      <w:r w:rsidR="00E811CF">
        <w:rPr>
          <w:rFonts w:cs="Arial"/>
          <w:lang w:val="en-CA"/>
        </w:rPr>
        <w:t>the Customer</w:t>
      </w:r>
      <w:r w:rsidR="00E811CF" w:rsidRPr="009B0032">
        <w:rPr>
          <w:rFonts w:cs="Arial"/>
          <w:lang w:val="en-CA"/>
        </w:rPr>
        <w:t xml:space="preserve"> </w:t>
      </w:r>
      <w:r w:rsidRPr="0043596F">
        <w:rPr>
          <w:lang w:val="en-CA"/>
        </w:rPr>
        <w:t>from and against all claims, losses, damages, costs (including legal costs), expenses and liabilities in respect of:</w:t>
      </w:r>
    </w:p>
    <w:p w:rsidR="00210452" w:rsidRPr="0043596F" w:rsidRDefault="00CA5CDB" w:rsidP="001B5F58">
      <w:pPr>
        <w:pStyle w:val="Bulletnumbered"/>
        <w:numPr>
          <w:ilvl w:val="0"/>
          <w:numId w:val="35"/>
        </w:numPr>
        <w:jc w:val="both"/>
      </w:pPr>
      <w:r w:rsidRPr="0043596F">
        <w:t xml:space="preserve">loss of or damage to the property of </w:t>
      </w:r>
      <w:r w:rsidR="00E811CF">
        <w:rPr>
          <w:rFonts w:cs="Arial"/>
        </w:rPr>
        <w:t>the Customer</w:t>
      </w:r>
      <w:r w:rsidR="00550957">
        <w:t>,</w:t>
      </w:r>
      <w:r w:rsidRPr="0043596F">
        <w:t xml:space="preserve"> Tenants</w:t>
      </w:r>
      <w:r w:rsidR="00E74D0F" w:rsidRPr="0043596F">
        <w:t xml:space="preserve"> or any third party,</w:t>
      </w:r>
      <w:r w:rsidRPr="0043596F">
        <w:t xml:space="preserve"> whether owned, leased or otherwise obtained under arrangement with financial institutions or provided by </w:t>
      </w:r>
      <w:r w:rsidR="00E811CF">
        <w:rPr>
          <w:rFonts w:cs="Arial"/>
        </w:rPr>
        <w:t>the Customer</w:t>
      </w:r>
      <w:r w:rsidRPr="0043596F">
        <w:t xml:space="preserve">, </w:t>
      </w:r>
      <w:r w:rsidR="00C836C9" w:rsidRPr="0043596F">
        <w:t xml:space="preserve">to the extent that such loss or damage is caused by the </w:t>
      </w:r>
      <w:r w:rsidR="0065121F" w:rsidRPr="0043596F">
        <w:t xml:space="preserve">ESCO's </w:t>
      </w:r>
      <w:r w:rsidR="00C836C9" w:rsidRPr="0043596F">
        <w:t>negligence or breach of this Contract or duty (whether legal or otherwise) or the ESCO's illegal or wilful misconduct</w:t>
      </w:r>
      <w:r w:rsidRPr="0043596F">
        <w:t>;</w:t>
      </w:r>
    </w:p>
    <w:p w:rsidR="00C836C9" w:rsidRPr="0043596F" w:rsidRDefault="00CA5CDB" w:rsidP="001B5F58">
      <w:pPr>
        <w:pStyle w:val="Bulletnumbered"/>
        <w:numPr>
          <w:ilvl w:val="0"/>
          <w:numId w:val="35"/>
        </w:numPr>
        <w:jc w:val="both"/>
      </w:pPr>
      <w:r w:rsidRPr="0043596F">
        <w:t>personal injury including death, illness or disease to the extent that any such injury is ca</w:t>
      </w:r>
      <w:r w:rsidR="00DF2817" w:rsidRPr="0043596F">
        <w:t>u</w:t>
      </w:r>
      <w:r w:rsidRPr="0043596F">
        <w:t xml:space="preserve">sed by the </w:t>
      </w:r>
      <w:r w:rsidR="0065121F" w:rsidRPr="0043596F">
        <w:t xml:space="preserve">ESCO's </w:t>
      </w:r>
      <w:r w:rsidRPr="0043596F">
        <w:t>negligence or breach of this Contract or duty (whether legal or otherwise) or the ESCO's illegal or wilful misconduct;</w:t>
      </w:r>
    </w:p>
    <w:p w:rsidR="00210452" w:rsidRPr="007E393B" w:rsidRDefault="00CA5CDB" w:rsidP="001B5F58">
      <w:pPr>
        <w:pStyle w:val="Bulletnumbered"/>
        <w:numPr>
          <w:ilvl w:val="0"/>
          <w:numId w:val="35"/>
        </w:numPr>
        <w:jc w:val="both"/>
      </w:pPr>
      <w:r w:rsidRPr="007E393B">
        <w:t>any failure to effect or maintain the insurances required under clause</w:t>
      </w:r>
      <w:r w:rsidR="00B228A8" w:rsidRPr="007E393B">
        <w:t> </w:t>
      </w:r>
      <w:r w:rsidR="00E55AEF">
        <w:t>27</w:t>
      </w:r>
      <w:r w:rsidRPr="007E393B">
        <w:t xml:space="preserve"> or any act or omission by the ESCO, which invalidates </w:t>
      </w:r>
      <w:r w:rsidR="0065121F" w:rsidRPr="007E393B">
        <w:t xml:space="preserve">any such </w:t>
      </w:r>
      <w:r w:rsidRPr="007E393B">
        <w:t xml:space="preserve">insurances or prevents a claim from being made under such insurance policy; and </w:t>
      </w:r>
    </w:p>
    <w:p w:rsidR="00CA5CDB" w:rsidRPr="00611BD3" w:rsidRDefault="00CA5CDB" w:rsidP="001B5F58">
      <w:pPr>
        <w:pStyle w:val="Bulletnumbered"/>
        <w:numPr>
          <w:ilvl w:val="0"/>
          <w:numId w:val="35"/>
        </w:numPr>
        <w:jc w:val="both"/>
      </w:pPr>
      <w:proofErr w:type="gramStart"/>
      <w:r w:rsidRPr="0043596F">
        <w:t>any</w:t>
      </w:r>
      <w:proofErr w:type="gramEnd"/>
      <w:r w:rsidRPr="0043596F">
        <w:t xml:space="preserve"> infringement or alleged infringement of Intellectual Property Rights arising out of or in connection with the performance of the obligations of the ESCO under this Contract as set out in clause</w:t>
      </w:r>
      <w:r w:rsidR="007E393B">
        <w:t> </w:t>
      </w:r>
      <w:r w:rsidR="00795AB4">
        <w:t>26</w:t>
      </w:r>
      <w:r w:rsidRPr="0043596F">
        <w:t>.</w:t>
      </w:r>
    </w:p>
    <w:p w:rsidR="00210452" w:rsidRPr="0043596F" w:rsidRDefault="00CA5CDB" w:rsidP="00DC3792">
      <w:pPr>
        <w:pStyle w:val="Level2"/>
        <w:jc w:val="both"/>
        <w:outlineLvl w:val="9"/>
        <w:rPr>
          <w:lang w:val="en-CA"/>
        </w:rPr>
      </w:pPr>
      <w:r w:rsidRPr="0043596F">
        <w:rPr>
          <w:lang w:val="en-CA"/>
        </w:rPr>
        <w:lastRenderedPageBreak/>
        <w:t>Except as otherwise expressly provided for in this Contract, all remedies available to either Party for a breach of this Contract are cumulative and may be exercised concurrently or separately, and the exercise of any one remedy shall not be deemed an election of such remedy to the exclusion of other remedies.</w:t>
      </w:r>
    </w:p>
    <w:p w:rsidR="00EC5E9B" w:rsidRDefault="00CA5CDB" w:rsidP="00DC3792">
      <w:pPr>
        <w:pStyle w:val="Level2"/>
        <w:jc w:val="both"/>
        <w:outlineLvl w:val="9"/>
        <w:rPr>
          <w:lang w:val="en-CA"/>
        </w:rPr>
      </w:pPr>
      <w:r w:rsidRPr="0043596F">
        <w:rPr>
          <w:lang w:val="en-CA"/>
        </w:rPr>
        <w:t>A Party may recover a payment under an indemnity in this Contract before it makes the payment in respect of which the indemnity is given.</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_Ref415398041 \r </w:instrText>
      </w:r>
      <w:r w:rsidR="004065F1">
        <w:rPr>
          <w:rStyle w:val="Level1asHeadingtext"/>
        </w:rPr>
        <w:instrText xml:space="preserve"> \* MERGEFORMAT </w:instrText>
      </w:r>
      <w:r w:rsidRPr="00E2174D">
        <w:rPr>
          <w:rStyle w:val="Level1asHeadingtext"/>
        </w:rPr>
        <w:fldChar w:fldCharType="separate"/>
      </w:r>
      <w:bookmarkStart w:id="719" w:name="_Toc381262131"/>
      <w:r w:rsidR="00DC4D45">
        <w:rPr>
          <w:rStyle w:val="Level1asHeadingtext"/>
          <w:rFonts w:hint="cs"/>
          <w:cs/>
        </w:rPr>
        <w:instrText>‎</w:instrText>
      </w:r>
      <w:r w:rsidR="00DC4D45">
        <w:rPr>
          <w:rStyle w:val="Level1asHeadingtext"/>
        </w:rPr>
        <w:instrText>26</w:instrText>
      </w:r>
      <w:r w:rsidRPr="00E2174D">
        <w:rPr>
          <w:rStyle w:val="Level1asHeadingtext"/>
        </w:rPr>
        <w:fldChar w:fldCharType="end"/>
      </w:r>
      <w:r w:rsidRPr="00E2174D">
        <w:rPr>
          <w:rStyle w:val="Level1asHeadingtext"/>
        </w:rPr>
        <w:tab/>
        <w:instrText>INTELLECTUAL PROPERTY</w:instrText>
      </w:r>
      <w:bookmarkEnd w:id="719"/>
      <w:r w:rsidRPr="00E2174D">
        <w:rPr>
          <w:rStyle w:val="Level1asHeadingtext"/>
        </w:rPr>
        <w:instrText xml:space="preserve">" \l1 </w:instrText>
      </w:r>
      <w:r>
        <w:rPr>
          <w:rStyle w:val="Level1asHeadingtext"/>
          <w:lang w:val="en-CA"/>
        </w:rPr>
        <w:fldChar w:fldCharType="end"/>
      </w:r>
      <w:bookmarkStart w:id="720" w:name="_Ref414627750"/>
      <w:bookmarkStart w:id="721" w:name="_Ref414627427"/>
      <w:bookmarkStart w:id="722" w:name="_Ref414638458"/>
      <w:bookmarkStart w:id="723" w:name="_Ref414638373"/>
      <w:bookmarkStart w:id="724" w:name="_Ref414645737"/>
      <w:bookmarkStart w:id="725" w:name="_Ref414645977"/>
      <w:bookmarkStart w:id="726" w:name="_Ref414646317"/>
      <w:bookmarkStart w:id="727" w:name="_Ref414646579"/>
      <w:bookmarkStart w:id="728" w:name="_Ref414647416"/>
      <w:bookmarkStart w:id="729" w:name="_Ref414647127"/>
      <w:bookmarkStart w:id="730" w:name="_Ref414647515"/>
      <w:bookmarkStart w:id="731" w:name="_Ref414646975"/>
      <w:bookmarkStart w:id="732" w:name="_Ref414647443"/>
      <w:bookmarkStart w:id="733" w:name="_Ref414647010"/>
      <w:bookmarkStart w:id="734" w:name="_Ref414647131"/>
      <w:bookmarkStart w:id="735" w:name="_Ref414647341"/>
      <w:bookmarkStart w:id="736" w:name="_Ref414647014"/>
      <w:bookmarkStart w:id="737" w:name="_Ref414647324"/>
      <w:bookmarkStart w:id="738" w:name="_Ref414647956"/>
      <w:bookmarkStart w:id="739" w:name="_Ref414647715"/>
      <w:bookmarkStart w:id="740" w:name="_Ref414648110"/>
      <w:bookmarkStart w:id="741" w:name="_Ref414647814"/>
      <w:bookmarkStart w:id="742" w:name="_Ref414647895"/>
      <w:bookmarkStart w:id="743" w:name="_Ref414647881"/>
      <w:bookmarkStart w:id="744" w:name="_Ref414648131"/>
      <w:bookmarkStart w:id="745" w:name="_Ref414658811"/>
      <w:bookmarkStart w:id="746" w:name="_Ref415005309"/>
      <w:bookmarkStart w:id="747" w:name="_Ref415185416"/>
      <w:bookmarkStart w:id="748" w:name="_Ref415216638"/>
      <w:bookmarkStart w:id="749" w:name="_Ref415216869"/>
      <w:bookmarkStart w:id="750" w:name="_Ref415398041"/>
      <w:bookmarkStart w:id="751" w:name="_Toc510522281"/>
      <w:r w:rsidRPr="0043596F">
        <w:rPr>
          <w:rStyle w:val="Level1asHeadingtext"/>
          <w:lang w:val="en-CA"/>
        </w:rPr>
        <w:t>INTELLECTUAL PROPERTY</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210452" w:rsidRPr="0043596F" w:rsidRDefault="00CA5CDB" w:rsidP="00DC3792">
      <w:pPr>
        <w:pStyle w:val="Level2"/>
        <w:jc w:val="both"/>
        <w:outlineLvl w:val="9"/>
        <w:rPr>
          <w:lang w:val="en-CA"/>
        </w:rPr>
      </w:pPr>
      <w:r w:rsidRPr="0043596F">
        <w:rPr>
          <w:lang w:val="en-CA"/>
        </w:rPr>
        <w:t xml:space="preserve">Each Party shall maintain ownership of </w:t>
      </w:r>
      <w:r w:rsidR="00877035" w:rsidRPr="0043596F">
        <w:rPr>
          <w:lang w:val="en-CA"/>
        </w:rPr>
        <w:t>their own</w:t>
      </w:r>
      <w:r w:rsidRPr="0043596F">
        <w:rPr>
          <w:lang w:val="en-CA"/>
        </w:rPr>
        <w:t xml:space="preserve"> Intellectual Property Rights that exist prior to the </w:t>
      </w:r>
      <w:r w:rsidR="004A1D65">
        <w:rPr>
          <w:lang w:val="en-CA"/>
        </w:rPr>
        <w:t>Effective Date</w:t>
      </w:r>
      <w:r w:rsidRPr="0043596F">
        <w:rPr>
          <w:lang w:val="en-CA"/>
        </w:rPr>
        <w:t xml:space="preserve"> of th</w:t>
      </w:r>
      <w:r w:rsidR="004A1D65">
        <w:rPr>
          <w:lang w:val="en-CA"/>
        </w:rPr>
        <w:t>e</w:t>
      </w:r>
      <w:r w:rsidRPr="0043596F">
        <w:rPr>
          <w:lang w:val="en-CA"/>
        </w:rPr>
        <w:t xml:space="preserve"> Contract and neither Party shall acquire any interest in the Intellectual Property Rights of the other Party by virtue of this Contract.</w:t>
      </w:r>
    </w:p>
    <w:p w:rsidR="00210452" w:rsidRPr="0043596F" w:rsidRDefault="00CA5CDB" w:rsidP="00DC3792">
      <w:pPr>
        <w:pStyle w:val="Level2"/>
        <w:jc w:val="both"/>
        <w:outlineLvl w:val="9"/>
        <w:rPr>
          <w:lang w:val="en-CA"/>
        </w:rPr>
      </w:pPr>
      <w:r w:rsidRPr="0043596F">
        <w:rPr>
          <w:lang w:val="en-CA"/>
        </w:rPr>
        <w:t>The Parties agree that any Created Intellectual Property Rights shall automatically vest in the ESCO upon production without the need for further formality or documentation being required, so far as possible.</w:t>
      </w:r>
    </w:p>
    <w:p w:rsidR="0064006C" w:rsidRPr="0082341A" w:rsidRDefault="00CA5CDB" w:rsidP="00E811CF">
      <w:pPr>
        <w:pStyle w:val="Level2"/>
        <w:jc w:val="both"/>
        <w:outlineLvl w:val="9"/>
        <w:rPr>
          <w:rFonts w:ascii="Calibri" w:eastAsiaTheme="minorHAnsi" w:hAnsi="Calibri" w:cs="Calibri"/>
        </w:rPr>
      </w:pPr>
      <w:r w:rsidRPr="008712C4">
        <w:rPr>
          <w:lang w:val="en-CA"/>
        </w:rPr>
        <w:t xml:space="preserve">Any drawing, designs, technical documents, </w:t>
      </w:r>
      <w:proofErr w:type="gramStart"/>
      <w:r w:rsidRPr="008712C4">
        <w:rPr>
          <w:lang w:val="en-CA"/>
        </w:rPr>
        <w:t>know-how</w:t>
      </w:r>
      <w:proofErr w:type="gramEnd"/>
      <w:r w:rsidRPr="008712C4">
        <w:rPr>
          <w:lang w:val="en-CA"/>
        </w:rPr>
        <w:t xml:space="preserve"> and confidential information whether patented or not submitted or furnished to </w:t>
      </w:r>
      <w:r w:rsidR="00E811CF">
        <w:rPr>
          <w:rFonts w:cs="Arial"/>
          <w:lang w:val="en-CA"/>
        </w:rPr>
        <w:t>the Customer</w:t>
      </w:r>
      <w:r w:rsidR="00E811CF" w:rsidRPr="009B0032">
        <w:rPr>
          <w:rFonts w:cs="Arial"/>
          <w:lang w:val="en-CA"/>
        </w:rPr>
        <w:t xml:space="preserve"> </w:t>
      </w:r>
      <w:r w:rsidRPr="008712C4">
        <w:rPr>
          <w:lang w:val="en-CA"/>
        </w:rPr>
        <w:t xml:space="preserve">prior or subsequent to the Effective </w:t>
      </w:r>
      <w:r w:rsidR="002854F3" w:rsidRPr="008712C4">
        <w:rPr>
          <w:lang w:val="en-CA"/>
        </w:rPr>
        <w:t>D</w:t>
      </w:r>
      <w:r w:rsidRPr="008712C4">
        <w:rPr>
          <w:lang w:val="en-CA"/>
        </w:rPr>
        <w:t xml:space="preserve">ate of the Contract shall remain the exclusive property of </w:t>
      </w:r>
      <w:r w:rsidR="00E811CF">
        <w:rPr>
          <w:lang w:val="en-CA"/>
        </w:rPr>
        <w:t xml:space="preserve">the </w:t>
      </w:r>
      <w:r w:rsidRPr="008712C4">
        <w:rPr>
          <w:lang w:val="en-CA"/>
        </w:rPr>
        <w:t xml:space="preserve">ESCO. </w:t>
      </w:r>
      <w:r w:rsidR="00E811CF">
        <w:rPr>
          <w:lang w:val="en-CA"/>
        </w:rPr>
        <w:t xml:space="preserve">The </w:t>
      </w:r>
      <w:r w:rsidRPr="008712C4">
        <w:rPr>
          <w:lang w:val="en-CA"/>
        </w:rPr>
        <w:t xml:space="preserve">ESCO grants </w:t>
      </w:r>
      <w:r w:rsidR="00E811CF">
        <w:rPr>
          <w:rFonts w:cs="Arial"/>
          <w:lang w:val="en-CA"/>
        </w:rPr>
        <w:t>the Customer</w:t>
      </w:r>
      <w:r w:rsidR="00E811CF" w:rsidRPr="009B0032">
        <w:rPr>
          <w:rFonts w:cs="Arial"/>
          <w:lang w:val="en-CA"/>
        </w:rPr>
        <w:t xml:space="preserve"> </w:t>
      </w:r>
      <w:r w:rsidR="006E3CA2" w:rsidRPr="008712C4">
        <w:rPr>
          <w:lang w:val="en-CA"/>
        </w:rPr>
        <w:t xml:space="preserve">the perpetual, irrevocable, </w:t>
      </w:r>
      <w:r w:rsidRPr="008712C4">
        <w:rPr>
          <w:lang w:val="en-CA"/>
        </w:rPr>
        <w:t xml:space="preserve">non-exclusive and non-transferable right to use the </w:t>
      </w:r>
      <w:r w:rsidR="00EC5E9B" w:rsidRPr="008712C4">
        <w:rPr>
          <w:lang w:val="en-CA"/>
        </w:rPr>
        <w:t xml:space="preserve">drawing, designs, technical documents, </w:t>
      </w:r>
      <w:proofErr w:type="gramStart"/>
      <w:r w:rsidR="00EC5E9B" w:rsidRPr="008712C4">
        <w:rPr>
          <w:lang w:val="en-CA"/>
        </w:rPr>
        <w:t>know-how</w:t>
      </w:r>
      <w:proofErr w:type="gramEnd"/>
      <w:r w:rsidR="00EC5E9B" w:rsidRPr="008712C4">
        <w:rPr>
          <w:lang w:val="en-CA"/>
        </w:rPr>
        <w:t xml:space="preserve"> and confidential information</w:t>
      </w:r>
      <w:r w:rsidRPr="008712C4">
        <w:rPr>
          <w:lang w:val="en-CA"/>
        </w:rPr>
        <w:t xml:space="preserve"> supplied, on the relevant </w:t>
      </w:r>
      <w:r w:rsidR="00EC5E9B" w:rsidRPr="008712C4">
        <w:rPr>
          <w:lang w:val="en-CA"/>
        </w:rPr>
        <w:t xml:space="preserve">Premises </w:t>
      </w:r>
      <w:r w:rsidRPr="008712C4">
        <w:rPr>
          <w:lang w:val="en-CA"/>
        </w:rPr>
        <w:t>only. The grant of this right does</w:t>
      </w:r>
      <w:r w:rsidR="00E455AE" w:rsidRPr="008712C4">
        <w:rPr>
          <w:lang w:val="en-CA"/>
        </w:rPr>
        <w:t xml:space="preserve"> not</w:t>
      </w:r>
      <w:r w:rsidRPr="008712C4">
        <w:rPr>
          <w:lang w:val="en-CA"/>
        </w:rPr>
        <w:t xml:space="preserve"> transfer any property or license rights, which remains in any case the property of </w:t>
      </w:r>
      <w:r w:rsidR="00E811CF">
        <w:rPr>
          <w:lang w:val="en-CA"/>
        </w:rPr>
        <w:t xml:space="preserve">the </w:t>
      </w:r>
      <w:r w:rsidRPr="008712C4">
        <w:rPr>
          <w:lang w:val="en-CA"/>
        </w:rPr>
        <w:t>ESCO or its supplier</w:t>
      </w:r>
      <w:r w:rsidR="00E811CF">
        <w:rPr>
          <w:lang w:val="en-CA"/>
        </w:rPr>
        <w:t>s</w:t>
      </w:r>
      <w:r w:rsidRPr="008712C4">
        <w:rPr>
          <w:lang w:val="en-CA"/>
        </w:rPr>
        <w:t xml:space="preserve">. </w:t>
      </w:r>
      <w:r w:rsidR="00E811CF">
        <w:rPr>
          <w:rFonts w:cs="Arial"/>
          <w:lang w:val="en-CA"/>
        </w:rPr>
        <w:t>The Customer</w:t>
      </w:r>
      <w:r w:rsidR="00E811CF" w:rsidRPr="009B0032">
        <w:rPr>
          <w:rFonts w:cs="Arial"/>
          <w:lang w:val="en-CA"/>
        </w:rPr>
        <w:t xml:space="preserve"> </w:t>
      </w:r>
      <w:r w:rsidRPr="008712C4">
        <w:rPr>
          <w:lang w:val="en-CA"/>
        </w:rPr>
        <w:t xml:space="preserve">shall not make use of any such studies, drawings, documents, </w:t>
      </w:r>
      <w:proofErr w:type="gramStart"/>
      <w:r w:rsidRPr="008712C4">
        <w:rPr>
          <w:lang w:val="en-CA"/>
        </w:rPr>
        <w:t>know-how</w:t>
      </w:r>
      <w:proofErr w:type="gramEnd"/>
      <w:r w:rsidRPr="008712C4">
        <w:rPr>
          <w:lang w:val="en-CA"/>
        </w:rPr>
        <w:t xml:space="preserve"> and information otherwise than for the purposes of the Contract, that is, operating, maintaining, adjusting, and repairing the equipment supplied. </w:t>
      </w:r>
      <w:r w:rsidR="00E811CF">
        <w:rPr>
          <w:rFonts w:cs="Arial"/>
          <w:lang w:val="en-CA"/>
        </w:rPr>
        <w:t>The Customer</w:t>
      </w:r>
      <w:r w:rsidR="00E811CF" w:rsidRPr="009B0032">
        <w:rPr>
          <w:rFonts w:cs="Arial"/>
          <w:lang w:val="en-CA"/>
        </w:rPr>
        <w:t xml:space="preserve"> </w:t>
      </w:r>
      <w:r w:rsidR="006E3CA2" w:rsidRPr="008712C4">
        <w:rPr>
          <w:lang w:val="en-CA"/>
        </w:rPr>
        <w:t>may transmit, communicate or disclose them solely to its</w:t>
      </w:r>
      <w:r w:rsidR="006E3CA2">
        <w:t xml:space="preserve"> appointed</w:t>
      </w:r>
      <w:r w:rsidR="006E3CA2" w:rsidRPr="00917CF1">
        <w:t xml:space="preserve"> third party</w:t>
      </w:r>
      <w:r w:rsidR="006E3CA2">
        <w:t xml:space="preserve"> maintenance contractors on need to know basis</w:t>
      </w:r>
      <w:r>
        <w:t>.</w:t>
      </w:r>
    </w:p>
    <w:p w:rsidR="002854F3" w:rsidRPr="002854F3" w:rsidRDefault="00E811CF" w:rsidP="00E811CF">
      <w:pPr>
        <w:pStyle w:val="Level2"/>
        <w:jc w:val="both"/>
        <w:outlineLvl w:val="9"/>
        <w:rPr>
          <w:lang w:val="en-CA"/>
        </w:rPr>
      </w:pPr>
      <w:r>
        <w:rPr>
          <w:rFonts w:cs="Arial"/>
        </w:rPr>
        <w:t>T</w:t>
      </w:r>
      <w:r>
        <w:rPr>
          <w:rFonts w:cs="Arial"/>
          <w:lang w:val="en-CA"/>
        </w:rPr>
        <w:t>he Customer</w:t>
      </w:r>
      <w:r w:rsidRPr="009B0032">
        <w:rPr>
          <w:rFonts w:cs="Arial"/>
          <w:lang w:val="en-CA"/>
        </w:rPr>
        <w:t xml:space="preserve"> </w:t>
      </w:r>
      <w:r w:rsidR="00CA5CDB" w:rsidRPr="0043596F">
        <w:t>grants to the ESCO</w:t>
      </w:r>
      <w:r w:rsidR="004A1D65">
        <w:t xml:space="preserve"> for the Contract</w:t>
      </w:r>
      <w:r w:rsidR="006E3CA2">
        <w:t xml:space="preserve"> Period</w:t>
      </w:r>
      <w:r w:rsidR="00CA5CDB" w:rsidRPr="0043596F">
        <w:t xml:space="preserve"> a non-assignable, non-exclusive, royalty free </w:t>
      </w:r>
      <w:r w:rsidR="000774D8" w:rsidRPr="0043596F">
        <w:t>license</w:t>
      </w:r>
      <w:r w:rsidR="00CA5CDB" w:rsidRPr="0043596F">
        <w:t xml:space="preserve"> to use its Intellectual Property in respect of any software, documents or materials provided by </w:t>
      </w:r>
      <w:r>
        <w:rPr>
          <w:rFonts w:cs="Arial"/>
          <w:lang w:val="en-CA"/>
        </w:rPr>
        <w:t>the Customer</w:t>
      </w:r>
      <w:r w:rsidRPr="009B0032">
        <w:rPr>
          <w:rFonts w:cs="Arial"/>
          <w:lang w:val="en-CA"/>
        </w:rPr>
        <w:t xml:space="preserve"> </w:t>
      </w:r>
      <w:r w:rsidR="00CA5CDB" w:rsidRPr="0043596F">
        <w:t xml:space="preserve">to the ESCO </w:t>
      </w:r>
      <w:r w:rsidR="006E3CA2">
        <w:t xml:space="preserve">as may be reasonably required </w:t>
      </w:r>
      <w:r w:rsidR="00CA5CDB" w:rsidRPr="0043596F">
        <w:t xml:space="preserve">to allow </w:t>
      </w:r>
      <w:r>
        <w:t xml:space="preserve">the </w:t>
      </w:r>
      <w:r w:rsidR="006E3CA2">
        <w:t>ESCO</w:t>
      </w:r>
      <w:r w:rsidR="00CA5CDB" w:rsidRPr="0043596F">
        <w:t xml:space="preserve"> to discharge its obligations under this Contract only and not for any other purpose.</w:t>
      </w:r>
      <w:r w:rsidR="00CA5CDB">
        <w:t xml:space="preserve"> The ESCO</w:t>
      </w:r>
      <w:r w:rsidR="00CA5CDB" w:rsidRPr="002854F3">
        <w:rPr>
          <w:lang w:val="en-CA"/>
        </w:rPr>
        <w:t xml:space="preserve"> shall not make use of any such Intellectual Property otherwise than for the purposes of the Contract</w:t>
      </w:r>
      <w:r w:rsidR="006E3CA2">
        <w:rPr>
          <w:lang w:val="en-CA"/>
        </w:rPr>
        <w:t xml:space="preserve"> and shall comply with and procure that its Sub-Contractors comply with any acceptable usage policies and party terms and conditions as may apply to such Intellectual Property</w:t>
      </w:r>
      <w:r w:rsidR="00CA5CDB" w:rsidRPr="002854F3">
        <w:rPr>
          <w:lang w:val="en-CA"/>
        </w:rPr>
        <w:t xml:space="preserve">. </w:t>
      </w:r>
      <w:r w:rsidR="00CA5CDB">
        <w:rPr>
          <w:lang w:val="en-CA"/>
        </w:rPr>
        <w:t xml:space="preserve">The </w:t>
      </w:r>
      <w:r w:rsidR="00CA5CDB" w:rsidRPr="002854F3">
        <w:rPr>
          <w:lang w:val="en-CA"/>
        </w:rPr>
        <w:t xml:space="preserve">ESCO shall not, without the prior written consent of </w:t>
      </w:r>
      <w:r>
        <w:rPr>
          <w:rFonts w:cs="Arial"/>
          <w:lang w:val="en-CA"/>
        </w:rPr>
        <w:t>the Customer</w:t>
      </w:r>
      <w:r w:rsidR="00CA5CDB" w:rsidRPr="002854F3">
        <w:rPr>
          <w:lang w:val="en-CA"/>
        </w:rPr>
        <w:t xml:space="preserve">, transmit, communicate or disclose them to any third party, either in whole or in parts. </w:t>
      </w:r>
    </w:p>
    <w:p w:rsidR="00210452" w:rsidRPr="0043596F" w:rsidRDefault="00CA5CDB" w:rsidP="00DC3792">
      <w:pPr>
        <w:pStyle w:val="Level2"/>
        <w:jc w:val="both"/>
        <w:outlineLvl w:val="9"/>
        <w:rPr>
          <w:lang w:val="en-CA"/>
        </w:rPr>
      </w:pPr>
      <w:r w:rsidRPr="0043596F">
        <w:rPr>
          <w:lang w:val="en-CA"/>
        </w:rPr>
        <w:t>The ESCO shall waive or procure a waiver of any moral rights subsisting in copyright produced under or in connection with the performance of this Contract.</w:t>
      </w:r>
    </w:p>
    <w:p w:rsidR="00210452" w:rsidRPr="0043596F" w:rsidRDefault="00CA5CDB" w:rsidP="00DC3792">
      <w:pPr>
        <w:pStyle w:val="Level2"/>
        <w:jc w:val="both"/>
        <w:outlineLvl w:val="9"/>
        <w:rPr>
          <w:lang w:val="en-CA"/>
        </w:rPr>
      </w:pPr>
      <w:r w:rsidRPr="0043596F">
        <w:rPr>
          <w:lang w:val="en-CA"/>
        </w:rPr>
        <w:t xml:space="preserve">Each Party warrants to the other that it owns or </w:t>
      </w:r>
      <w:proofErr w:type="gramStart"/>
      <w:r w:rsidRPr="0043596F">
        <w:rPr>
          <w:lang w:val="en-CA"/>
        </w:rPr>
        <w:t>is licensed</w:t>
      </w:r>
      <w:proofErr w:type="gramEnd"/>
      <w:r w:rsidRPr="0043596F">
        <w:rPr>
          <w:lang w:val="en-CA"/>
        </w:rPr>
        <w:t xml:space="preserve"> to use all Intellectual Property provided or granted under this Contract and that such Intellectual Property Rights do not infringe, contravene or violate the Intellectual Property Rights of any third party.</w:t>
      </w:r>
    </w:p>
    <w:p w:rsidR="00210452" w:rsidRPr="0043596F" w:rsidRDefault="00CA5CDB" w:rsidP="00DC3792">
      <w:pPr>
        <w:pStyle w:val="Level2"/>
        <w:jc w:val="both"/>
        <w:outlineLvl w:val="9"/>
        <w:rPr>
          <w:lang w:val="en-CA"/>
        </w:rPr>
      </w:pPr>
      <w:r>
        <w:rPr>
          <w:lang w:val="en-CA"/>
        </w:rPr>
        <w:lastRenderedPageBreak/>
        <w:t>Each</w:t>
      </w:r>
      <w:r w:rsidR="00EC5E9B" w:rsidRPr="0043596F">
        <w:rPr>
          <w:lang w:val="en-CA"/>
        </w:rPr>
        <w:t xml:space="preserve"> </w:t>
      </w:r>
      <w:r w:rsidRPr="0043596F">
        <w:rPr>
          <w:lang w:val="en-CA"/>
        </w:rPr>
        <w:t>Party agrees to indemnify the other Party from and against all and any claims, losses, damages or costs sustained by that Party arising out of any claim by any third party in respect of a breach of the third party's Intellectual Property Rights.</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_Ref415398120 \r </w:instrText>
      </w:r>
      <w:r w:rsidR="004065F1">
        <w:rPr>
          <w:rStyle w:val="Level1asHeadingtext"/>
        </w:rPr>
        <w:instrText xml:space="preserve"> \* MERGEFORMAT </w:instrText>
      </w:r>
      <w:r w:rsidRPr="00E2174D">
        <w:rPr>
          <w:rStyle w:val="Level1asHeadingtext"/>
        </w:rPr>
        <w:fldChar w:fldCharType="separate"/>
      </w:r>
      <w:bookmarkStart w:id="752" w:name="_Toc381262132"/>
      <w:r w:rsidR="00DC4D45">
        <w:rPr>
          <w:rStyle w:val="Level1asHeadingtext"/>
          <w:rFonts w:hint="cs"/>
          <w:cs/>
        </w:rPr>
        <w:instrText>‎</w:instrText>
      </w:r>
      <w:r w:rsidR="00DC4D45">
        <w:rPr>
          <w:rStyle w:val="Level1asHeadingtext"/>
        </w:rPr>
        <w:instrText>27</w:instrText>
      </w:r>
      <w:r w:rsidRPr="00E2174D">
        <w:rPr>
          <w:rStyle w:val="Level1asHeadingtext"/>
        </w:rPr>
        <w:fldChar w:fldCharType="end"/>
      </w:r>
      <w:r w:rsidRPr="00E2174D">
        <w:rPr>
          <w:rStyle w:val="Level1asHeadingtext"/>
        </w:rPr>
        <w:tab/>
        <w:instrText>INSURANCE</w:instrText>
      </w:r>
      <w:bookmarkEnd w:id="752"/>
      <w:r w:rsidRPr="00E2174D">
        <w:rPr>
          <w:rStyle w:val="Level1asHeadingtext"/>
        </w:rPr>
        <w:instrText xml:space="preserve">" \l1 </w:instrText>
      </w:r>
      <w:r>
        <w:rPr>
          <w:rStyle w:val="Level1asHeadingtext"/>
          <w:lang w:val="en-CA"/>
        </w:rPr>
        <w:fldChar w:fldCharType="end"/>
      </w:r>
      <w:bookmarkStart w:id="753" w:name="_Ref414626906"/>
      <w:bookmarkStart w:id="754" w:name="_Ref414627599"/>
      <w:bookmarkStart w:id="755" w:name="_Ref414637553"/>
      <w:bookmarkStart w:id="756" w:name="_Ref414638469"/>
      <w:bookmarkStart w:id="757" w:name="_Ref414645831"/>
      <w:bookmarkStart w:id="758" w:name="_Ref414646071"/>
      <w:bookmarkStart w:id="759" w:name="_Ref414646411"/>
      <w:bookmarkStart w:id="760" w:name="_Ref414646641"/>
      <w:bookmarkStart w:id="761" w:name="_Ref414647478"/>
      <w:bookmarkStart w:id="762" w:name="_Ref414647204"/>
      <w:bookmarkStart w:id="763" w:name="_Ref414647577"/>
      <w:bookmarkStart w:id="764" w:name="_Ref414647051"/>
      <w:bookmarkStart w:id="765" w:name="_Ref414647521"/>
      <w:bookmarkStart w:id="766" w:name="_Ref414647088"/>
      <w:bookmarkStart w:id="767" w:name="_Ref414647211"/>
      <w:bookmarkStart w:id="768" w:name="_Ref414647425"/>
      <w:bookmarkStart w:id="769" w:name="_Ref414647108"/>
      <w:bookmarkStart w:id="770" w:name="_Ref414647428"/>
      <w:bookmarkStart w:id="771" w:name="_Ref414647070"/>
      <w:bookmarkStart w:id="772" w:name="_Ref414647824"/>
      <w:bookmarkStart w:id="773" w:name="_Ref414647244"/>
      <w:bookmarkStart w:id="774" w:name="_Ref414647923"/>
      <w:bookmarkStart w:id="775" w:name="_Ref414648053"/>
      <w:bookmarkStart w:id="776" w:name="_Ref414647972"/>
      <w:bookmarkStart w:id="777" w:name="_Ref414648254"/>
      <w:bookmarkStart w:id="778" w:name="_Ref414658873"/>
      <w:bookmarkStart w:id="779" w:name="_Ref415005372"/>
      <w:bookmarkStart w:id="780" w:name="_Ref415185479"/>
      <w:bookmarkStart w:id="781" w:name="_Ref415216716"/>
      <w:bookmarkStart w:id="782" w:name="_Ref415216947"/>
      <w:bookmarkStart w:id="783" w:name="_Ref415398120"/>
      <w:bookmarkStart w:id="784" w:name="_Toc510522282"/>
      <w:r w:rsidRPr="0043596F">
        <w:rPr>
          <w:rStyle w:val="Level1asHeadingtext"/>
          <w:lang w:val="en-CA"/>
        </w:rPr>
        <w:t>INSURANCE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AE405C" w:rsidRPr="0043596F" w:rsidRDefault="00CA5CDB" w:rsidP="00E811CF">
      <w:pPr>
        <w:pStyle w:val="Level2"/>
        <w:jc w:val="both"/>
        <w:outlineLvl w:val="9"/>
        <w:rPr>
          <w:lang w:val="en-CA"/>
        </w:rPr>
      </w:pPr>
      <w:r w:rsidRPr="0043596F">
        <w:rPr>
          <w:lang w:val="en-CA"/>
        </w:rPr>
        <w:t>The ESCO shall effect and maintain</w:t>
      </w:r>
      <w:r w:rsidR="00BA166B" w:rsidRPr="0043596F">
        <w:rPr>
          <w:lang w:val="en-CA"/>
        </w:rPr>
        <w:t xml:space="preserve"> at its own cost and expense for the </w:t>
      </w:r>
      <w:r w:rsidR="00F3355B">
        <w:rPr>
          <w:lang w:val="en-CA"/>
        </w:rPr>
        <w:t>Contract Period</w:t>
      </w:r>
      <w:r w:rsidR="00BA166B" w:rsidRPr="0043596F">
        <w:rPr>
          <w:lang w:val="en-CA"/>
        </w:rPr>
        <w:t xml:space="preserve"> </w:t>
      </w:r>
      <w:r w:rsidRPr="0043596F">
        <w:rPr>
          <w:lang w:val="en-CA"/>
        </w:rPr>
        <w:t>insurances</w:t>
      </w:r>
      <w:r w:rsidR="0082435B" w:rsidRPr="0043596F">
        <w:rPr>
          <w:lang w:val="en-CA"/>
        </w:rPr>
        <w:t xml:space="preserve"> </w:t>
      </w:r>
      <w:r w:rsidRPr="0043596F">
        <w:rPr>
          <w:lang w:val="en-CA"/>
        </w:rPr>
        <w:t xml:space="preserve">set out in </w:t>
      </w:r>
      <w:r w:rsidR="0064006C">
        <w:rPr>
          <w:lang w:val="en-CA"/>
        </w:rPr>
        <w:t xml:space="preserve">Schedule 11 </w:t>
      </w:r>
      <w:r w:rsidRPr="0043596F">
        <w:rPr>
          <w:lang w:val="en-CA"/>
        </w:rPr>
        <w:t>(</w:t>
      </w:r>
      <w:r w:rsidR="00795AB4">
        <w:rPr>
          <w:i/>
          <w:lang w:val="en-CA"/>
        </w:rPr>
        <w:t>ESCO I</w:t>
      </w:r>
      <w:r w:rsidRPr="0043596F">
        <w:rPr>
          <w:i/>
          <w:lang w:val="en-CA"/>
        </w:rPr>
        <w:t>nsurances</w:t>
      </w:r>
      <w:r w:rsidRPr="0043596F">
        <w:rPr>
          <w:lang w:val="en-CA"/>
        </w:rPr>
        <w:t>)</w:t>
      </w:r>
      <w:r w:rsidR="00BA166B" w:rsidRPr="0043596F">
        <w:rPr>
          <w:lang w:val="en-CA"/>
        </w:rPr>
        <w:t xml:space="preserve"> from a reputable insurance company reasonably acceptable to </w:t>
      </w:r>
      <w:r w:rsidR="00E811CF">
        <w:rPr>
          <w:rFonts w:cs="Arial"/>
          <w:lang w:val="en-CA"/>
        </w:rPr>
        <w:t>the Customer</w:t>
      </w:r>
      <w:r w:rsidRPr="0043596F">
        <w:rPr>
          <w:lang w:val="en-CA"/>
        </w:rPr>
        <w:t>.</w:t>
      </w:r>
    </w:p>
    <w:p w:rsidR="004554E3" w:rsidRPr="0043596F" w:rsidRDefault="00CA5CDB" w:rsidP="00E811CF">
      <w:pPr>
        <w:pStyle w:val="Level2"/>
        <w:jc w:val="both"/>
        <w:outlineLvl w:val="9"/>
        <w:rPr>
          <w:lang w:val="en-CA"/>
        </w:rPr>
      </w:pPr>
      <w:r w:rsidRPr="0043596F">
        <w:rPr>
          <w:lang w:val="en-CA"/>
        </w:rPr>
        <w:t xml:space="preserve">Any proceeds of insurance received or receivable under insurances relating to the loss or damage of the Equipment received by either the ESCO or </w:t>
      </w:r>
      <w:r w:rsidR="00E811CF">
        <w:rPr>
          <w:rFonts w:cs="Arial"/>
          <w:lang w:val="en-CA"/>
        </w:rPr>
        <w:t>the Customer</w:t>
      </w:r>
      <w:r w:rsidR="00E811CF" w:rsidRPr="009B0032">
        <w:rPr>
          <w:rFonts w:cs="Arial"/>
          <w:lang w:val="en-CA"/>
        </w:rPr>
        <w:t xml:space="preserve"> </w:t>
      </w:r>
      <w:proofErr w:type="gramStart"/>
      <w:r w:rsidRPr="0043596F">
        <w:rPr>
          <w:lang w:val="en-CA"/>
        </w:rPr>
        <w:t xml:space="preserve">shall be </w:t>
      </w:r>
      <w:r w:rsidR="00307151" w:rsidRPr="0043596F">
        <w:rPr>
          <w:lang w:val="en-CA"/>
        </w:rPr>
        <w:t xml:space="preserve">promptly </w:t>
      </w:r>
      <w:r w:rsidRPr="0043596F">
        <w:rPr>
          <w:lang w:val="en-CA"/>
        </w:rPr>
        <w:t>applied</w:t>
      </w:r>
      <w:proofErr w:type="gramEnd"/>
      <w:r w:rsidRPr="0043596F">
        <w:rPr>
          <w:lang w:val="en-CA"/>
        </w:rPr>
        <w:t xml:space="preserve"> in the repair and reinstatement of the Equipment</w:t>
      </w:r>
      <w:r w:rsidR="00AF58C1">
        <w:rPr>
          <w:lang w:val="en-CA"/>
        </w:rPr>
        <w: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_Ref415398183 \r </w:instrText>
      </w:r>
      <w:r w:rsidR="004065F1">
        <w:rPr>
          <w:rStyle w:val="Level1asHeadingtext"/>
        </w:rPr>
        <w:instrText xml:space="preserve"> \* MERGEFORMAT </w:instrText>
      </w:r>
      <w:r w:rsidRPr="00E2174D">
        <w:rPr>
          <w:rStyle w:val="Level1asHeadingtext"/>
        </w:rPr>
        <w:fldChar w:fldCharType="separate"/>
      </w:r>
      <w:bookmarkStart w:id="785" w:name="_Toc381262133"/>
      <w:r w:rsidR="00DC4D45">
        <w:rPr>
          <w:rStyle w:val="Level1asHeadingtext"/>
          <w:rFonts w:hint="cs"/>
          <w:cs/>
        </w:rPr>
        <w:instrText>‎</w:instrText>
      </w:r>
      <w:r w:rsidR="00DC4D45">
        <w:rPr>
          <w:rStyle w:val="Level1asHeadingtext"/>
        </w:rPr>
        <w:instrText>28</w:instrText>
      </w:r>
      <w:r w:rsidRPr="00E2174D">
        <w:rPr>
          <w:rStyle w:val="Level1asHeadingtext"/>
        </w:rPr>
        <w:fldChar w:fldCharType="end"/>
      </w:r>
      <w:r w:rsidRPr="00E2174D">
        <w:rPr>
          <w:rStyle w:val="Level1asHeadingtext"/>
        </w:rPr>
        <w:tab/>
        <w:instrText>CONFIDENTIALITY</w:instrText>
      </w:r>
      <w:bookmarkEnd w:id="785"/>
      <w:r w:rsidRPr="00E2174D">
        <w:rPr>
          <w:rStyle w:val="Level1asHeadingtext"/>
        </w:rPr>
        <w:instrText xml:space="preserve">" \l1 </w:instrText>
      </w:r>
      <w:r>
        <w:rPr>
          <w:rStyle w:val="Level1asHeadingtext"/>
          <w:lang w:val="en-CA"/>
        </w:rPr>
        <w:fldChar w:fldCharType="end"/>
      </w:r>
      <w:bookmarkStart w:id="786" w:name="_Ref414627001"/>
      <w:bookmarkStart w:id="787" w:name="_Ref414627709"/>
      <w:bookmarkStart w:id="788" w:name="_Ref414637615"/>
      <w:bookmarkStart w:id="789" w:name="_Ref414637530"/>
      <w:bookmarkStart w:id="790" w:name="_Ref414644909"/>
      <w:bookmarkStart w:id="791" w:name="_Ref414646149"/>
      <w:bookmarkStart w:id="792" w:name="_Ref414646489"/>
      <w:bookmarkStart w:id="793" w:name="_Ref414646703"/>
      <w:bookmarkStart w:id="794" w:name="_Ref414647540"/>
      <w:bookmarkStart w:id="795" w:name="_Ref414647251"/>
      <w:bookmarkStart w:id="796" w:name="_Ref414647640"/>
      <w:bookmarkStart w:id="797" w:name="_Ref414647114"/>
      <w:bookmarkStart w:id="798" w:name="_Ref414647584"/>
      <w:bookmarkStart w:id="799" w:name="_Ref414647152"/>
      <w:bookmarkStart w:id="800" w:name="_Ref414647271"/>
      <w:bookmarkStart w:id="801" w:name="_Ref414647483"/>
      <w:bookmarkStart w:id="802" w:name="_Ref414647190"/>
      <w:bookmarkStart w:id="803" w:name="_Ref414647511"/>
      <w:bookmarkStart w:id="804" w:name="_Ref414647148"/>
      <w:bookmarkStart w:id="805" w:name="_Ref414647918"/>
      <w:bookmarkStart w:id="806" w:name="_Ref414647367"/>
      <w:bookmarkStart w:id="807" w:name="_Ref414648033"/>
      <w:bookmarkStart w:id="808" w:name="_Ref414648145"/>
      <w:bookmarkStart w:id="809" w:name="_Ref414648049"/>
      <w:bookmarkStart w:id="810" w:name="_Ref414648317"/>
      <w:bookmarkStart w:id="811" w:name="_Ref414657936"/>
      <w:bookmarkStart w:id="812" w:name="_Ref415004434"/>
      <w:bookmarkStart w:id="813" w:name="_Ref415185541"/>
      <w:bookmarkStart w:id="814" w:name="_Ref415216764"/>
      <w:bookmarkStart w:id="815" w:name="_Ref415217011"/>
      <w:bookmarkStart w:id="816" w:name="_Ref415398183"/>
      <w:bookmarkStart w:id="817" w:name="_Toc510522283"/>
      <w:r w:rsidRPr="0043596F">
        <w:rPr>
          <w:rStyle w:val="Level1asHeadingtext"/>
          <w:lang w:val="en-CA"/>
        </w:rPr>
        <w:t>CONFIDENTIALITY</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210452" w:rsidRPr="0043596F" w:rsidRDefault="00CA5CDB" w:rsidP="00DC3792">
      <w:pPr>
        <w:pStyle w:val="Level2"/>
        <w:jc w:val="both"/>
        <w:outlineLvl w:val="9"/>
        <w:rPr>
          <w:lang w:val="en-CA"/>
        </w:rPr>
      </w:pPr>
      <w:bookmarkStart w:id="818" w:name="_Ref381281115"/>
      <w:r w:rsidRPr="0043596F">
        <w:rPr>
          <w:lang w:val="en-CA"/>
        </w:rPr>
        <w:t>Except to the extent set out in this clause</w:t>
      </w:r>
      <w:r w:rsidR="00795AB4">
        <w:rPr>
          <w:lang w:val="en-CA"/>
        </w:rPr>
        <w:t xml:space="preserve"> 28</w:t>
      </w:r>
      <w:r w:rsidRPr="0043596F">
        <w:rPr>
          <w:lang w:val="en-CA"/>
        </w:rPr>
        <w:t>, or where disclosure is expressly permitted elsewhere in this Contract, each Party shall:</w:t>
      </w:r>
      <w:bookmarkEnd w:id="818"/>
    </w:p>
    <w:p w:rsidR="00210452" w:rsidRPr="0043596F" w:rsidRDefault="00CA5CDB" w:rsidP="001B5F58">
      <w:pPr>
        <w:pStyle w:val="Bulletnumbered"/>
        <w:numPr>
          <w:ilvl w:val="0"/>
          <w:numId w:val="36"/>
        </w:numPr>
        <w:jc w:val="both"/>
      </w:pPr>
      <w:r w:rsidRPr="0043596F">
        <w:t>treat the other Party's Confidential Information as confidential; and</w:t>
      </w:r>
    </w:p>
    <w:p w:rsidR="00210452" w:rsidRPr="0043596F" w:rsidRDefault="00CA5CDB" w:rsidP="001B5F58">
      <w:pPr>
        <w:pStyle w:val="Bulletnumbered"/>
        <w:numPr>
          <w:ilvl w:val="0"/>
          <w:numId w:val="36"/>
        </w:numPr>
        <w:jc w:val="both"/>
      </w:pPr>
      <w:proofErr w:type="gramStart"/>
      <w:r w:rsidRPr="0043596F">
        <w:t>not</w:t>
      </w:r>
      <w:proofErr w:type="gramEnd"/>
      <w:r w:rsidRPr="0043596F">
        <w:t xml:space="preserve"> disclose the other Party's Confidential Information to any other person without the other Party's prior written consent.</w:t>
      </w:r>
    </w:p>
    <w:p w:rsidR="00210452" w:rsidRPr="0043596F" w:rsidRDefault="00CA5CDB" w:rsidP="00DC3792">
      <w:pPr>
        <w:pStyle w:val="Level2"/>
        <w:jc w:val="both"/>
        <w:outlineLvl w:val="9"/>
        <w:rPr>
          <w:lang w:val="en-CA"/>
        </w:rPr>
      </w:pPr>
      <w:r w:rsidRPr="0043596F">
        <w:rPr>
          <w:lang w:val="en-CA"/>
        </w:rPr>
        <w:t xml:space="preserve">Clause </w:t>
      </w:r>
      <w:r w:rsidR="003A7B69">
        <w:rPr>
          <w:lang w:val="en-CA"/>
        </w:rPr>
        <w:fldChar w:fldCharType="begin"/>
      </w:r>
      <w:r w:rsidR="003A7B69">
        <w:rPr>
          <w:lang w:val="en-CA"/>
        </w:rPr>
        <w:instrText xml:space="preserve"> REF _Ref381281115 \r \h </w:instrText>
      </w:r>
      <w:r w:rsidR="003963CF">
        <w:rPr>
          <w:lang w:val="en-CA"/>
        </w:rPr>
        <w:instrText xml:space="preserve"> \* MERGEFORMAT </w:instrText>
      </w:r>
      <w:r w:rsidR="003A7B69">
        <w:rPr>
          <w:lang w:val="en-CA"/>
        </w:rPr>
      </w:r>
      <w:r w:rsidR="003A7B69">
        <w:rPr>
          <w:lang w:val="en-CA"/>
        </w:rPr>
        <w:fldChar w:fldCharType="separate"/>
      </w:r>
      <w:r w:rsidR="00DC4D45">
        <w:rPr>
          <w:rFonts w:hint="cs"/>
          <w:cs/>
          <w:lang w:val="en-CA"/>
        </w:rPr>
        <w:t>‎</w:t>
      </w:r>
      <w:r w:rsidR="00DC4D45">
        <w:rPr>
          <w:lang w:val="en-CA"/>
        </w:rPr>
        <w:t>28.1</w:t>
      </w:r>
      <w:r w:rsidR="003A7B69">
        <w:rPr>
          <w:lang w:val="en-CA"/>
        </w:rPr>
        <w:fldChar w:fldCharType="end"/>
      </w:r>
      <w:r w:rsidRPr="0043596F">
        <w:rPr>
          <w:lang w:val="en-CA"/>
        </w:rPr>
        <w:t xml:space="preserve"> shall not apply to the extent that:</w:t>
      </w:r>
    </w:p>
    <w:p w:rsidR="00210452" w:rsidRPr="0043596F" w:rsidRDefault="00CA5CDB" w:rsidP="001B5F58">
      <w:pPr>
        <w:pStyle w:val="Bulletnumbered"/>
        <w:numPr>
          <w:ilvl w:val="0"/>
          <w:numId w:val="37"/>
        </w:numPr>
        <w:jc w:val="both"/>
      </w:pPr>
      <w:r w:rsidRPr="0043596F">
        <w:t>such disclosure is a requirement of Law placed upon the Party making the disclosure;</w:t>
      </w:r>
    </w:p>
    <w:p w:rsidR="00210452" w:rsidRPr="0043596F" w:rsidRDefault="00CA5CDB" w:rsidP="001B5F58">
      <w:pPr>
        <w:pStyle w:val="Bulletnumbered"/>
        <w:numPr>
          <w:ilvl w:val="0"/>
          <w:numId w:val="37"/>
        </w:numPr>
        <w:jc w:val="both"/>
      </w:pPr>
      <w:r w:rsidRPr="0043596F">
        <w:t>such information was in the possession of the Party making the disclosure without an obligation of confidentiality prior to its disclosure by the other Party;</w:t>
      </w:r>
    </w:p>
    <w:p w:rsidR="00210452" w:rsidRPr="0043596F" w:rsidRDefault="00CA5CDB" w:rsidP="001B5F58">
      <w:pPr>
        <w:pStyle w:val="Bulletnumbered"/>
        <w:numPr>
          <w:ilvl w:val="0"/>
          <w:numId w:val="37"/>
        </w:numPr>
        <w:jc w:val="both"/>
      </w:pPr>
      <w:r w:rsidRPr="0043596F">
        <w:t>such information was obtained from a third party without an obligation of confidentiality;</w:t>
      </w:r>
    </w:p>
    <w:p w:rsidR="00210452" w:rsidRPr="0043596F" w:rsidRDefault="00CA5CDB" w:rsidP="001B5F58">
      <w:pPr>
        <w:pStyle w:val="Bulletnumbered"/>
        <w:numPr>
          <w:ilvl w:val="0"/>
          <w:numId w:val="37"/>
        </w:numPr>
        <w:jc w:val="both"/>
      </w:pPr>
      <w:r w:rsidRPr="0043596F">
        <w:t>such information was already in the public domain at the time of disclosure otherwise than by a breach of this Contract; or</w:t>
      </w:r>
    </w:p>
    <w:p w:rsidR="00210452" w:rsidRPr="0043596F" w:rsidRDefault="00CA5CDB" w:rsidP="001B5F58">
      <w:pPr>
        <w:pStyle w:val="Bulletnumbered"/>
        <w:numPr>
          <w:ilvl w:val="0"/>
          <w:numId w:val="37"/>
        </w:numPr>
        <w:jc w:val="both"/>
      </w:pPr>
      <w:proofErr w:type="gramStart"/>
      <w:r w:rsidRPr="0043596F">
        <w:t>it</w:t>
      </w:r>
      <w:proofErr w:type="gramEnd"/>
      <w:r w:rsidRPr="0043596F">
        <w:t xml:space="preserve"> is independently developed without access to the other Party's Confidential Information.</w:t>
      </w:r>
    </w:p>
    <w:p w:rsidR="00210452" w:rsidRPr="0043596F" w:rsidRDefault="00CA5CDB" w:rsidP="00ED6866">
      <w:pPr>
        <w:pStyle w:val="Level2"/>
        <w:jc w:val="both"/>
        <w:outlineLvl w:val="9"/>
        <w:rPr>
          <w:lang w:val="en-CA"/>
        </w:rPr>
      </w:pPr>
      <w:r w:rsidRPr="0043596F">
        <w:rPr>
          <w:lang w:val="en-CA"/>
        </w:rPr>
        <w:t xml:space="preserve">The ESCO may only disclose </w:t>
      </w:r>
      <w:r w:rsidR="00ED6866">
        <w:rPr>
          <w:rFonts w:cs="Arial"/>
          <w:lang w:val="en-CA"/>
        </w:rPr>
        <w:t xml:space="preserve">the Customer’s </w:t>
      </w:r>
      <w:r w:rsidRPr="0043596F">
        <w:rPr>
          <w:lang w:val="en-CA"/>
        </w:rPr>
        <w:t xml:space="preserve">Confidential Information to its employees, Sub-Contractors, agents, representatives and advisers involved in the provision of </w:t>
      </w:r>
      <w:proofErr w:type="gramStart"/>
      <w:r w:rsidRPr="0043596F">
        <w:rPr>
          <w:lang w:val="en-CA"/>
        </w:rPr>
        <w:t>the Works and who need to know the information, and will ensure that such persons are aware of and comply with these confidentiality obligations</w:t>
      </w:r>
      <w:proofErr w:type="gramEnd"/>
      <w:r w:rsidRPr="0043596F">
        <w:rPr>
          <w:lang w:val="en-CA"/>
        </w:rPr>
        <w:t>.</w:t>
      </w:r>
    </w:p>
    <w:p w:rsidR="00210452" w:rsidRPr="0043596F" w:rsidRDefault="00CA5CDB" w:rsidP="00ED6866">
      <w:pPr>
        <w:pStyle w:val="Level2"/>
        <w:jc w:val="both"/>
        <w:outlineLvl w:val="9"/>
        <w:rPr>
          <w:lang w:val="en-CA"/>
        </w:rPr>
      </w:pPr>
      <w:r w:rsidRPr="0043596F">
        <w:rPr>
          <w:lang w:val="en-CA"/>
        </w:rPr>
        <w:t>The ESCO shall not, and will procure that its employees, Sub-Contractors, agents, representatives and advisers to whom it discloses such Confidential Information do not</w:t>
      </w:r>
      <w:r w:rsidR="004036B8" w:rsidRPr="0043596F">
        <w:rPr>
          <w:lang w:val="en-CA"/>
        </w:rPr>
        <w:t>,</w:t>
      </w:r>
      <w:r w:rsidRPr="0043596F">
        <w:rPr>
          <w:lang w:val="en-CA"/>
        </w:rPr>
        <w:t xml:space="preserve"> use </w:t>
      </w:r>
      <w:r w:rsidR="00ED6866">
        <w:rPr>
          <w:rFonts w:cs="Arial"/>
          <w:lang w:val="en-CA"/>
        </w:rPr>
        <w:t xml:space="preserve">the Customer’s </w:t>
      </w:r>
      <w:r w:rsidRPr="0043596F">
        <w:rPr>
          <w:lang w:val="en-CA"/>
        </w:rPr>
        <w:t>Confidential Information otherwise than for the purposes of this Contract.</w:t>
      </w:r>
    </w:p>
    <w:p w:rsidR="00210452" w:rsidRPr="0043596F" w:rsidRDefault="00ED6866" w:rsidP="00DC3792">
      <w:pPr>
        <w:pStyle w:val="Level2"/>
        <w:jc w:val="both"/>
        <w:outlineLvl w:val="9"/>
        <w:rPr>
          <w:lang w:val="en-CA"/>
        </w:rPr>
      </w:pPr>
      <w:r>
        <w:rPr>
          <w:rFonts w:cs="Arial"/>
          <w:lang w:val="en-CA"/>
        </w:rPr>
        <w:t>The Customer</w:t>
      </w:r>
      <w:r w:rsidRPr="009B0032">
        <w:rPr>
          <w:rFonts w:cs="Arial"/>
          <w:lang w:val="en-CA"/>
        </w:rPr>
        <w:t xml:space="preserve"> </w:t>
      </w:r>
      <w:r w:rsidR="00CA5CDB" w:rsidRPr="0043596F">
        <w:rPr>
          <w:lang w:val="en-CA"/>
        </w:rPr>
        <w:t xml:space="preserve">may only disclose the ESCO's Confidential Information to its employees, contractors, agents, representatives and advisers involved in the receipt of the Works and </w:t>
      </w:r>
      <w:r w:rsidR="00CA5CDB" w:rsidRPr="0043596F">
        <w:rPr>
          <w:lang w:val="en-CA"/>
        </w:rPr>
        <w:lastRenderedPageBreak/>
        <w:t>management of this Contract and who need to know such information, and will ensure at all times that such persons are aware of and comply with these confidentiality obligations.</w:t>
      </w:r>
    </w:p>
    <w:p w:rsidR="00210452" w:rsidRPr="0043596F" w:rsidRDefault="00CA5CDB" w:rsidP="00DC3792">
      <w:pPr>
        <w:pStyle w:val="Level2"/>
        <w:jc w:val="both"/>
        <w:outlineLvl w:val="9"/>
        <w:rPr>
          <w:lang w:val="en-CA"/>
        </w:rPr>
      </w:pPr>
      <w:r w:rsidRPr="0043596F">
        <w:rPr>
          <w:lang w:val="en-CA"/>
        </w:rPr>
        <w:t xml:space="preserve">Nothing in this </w:t>
      </w:r>
      <w:r w:rsidR="006B2197" w:rsidRPr="0043596F">
        <w:rPr>
          <w:lang w:val="en-CA"/>
        </w:rPr>
        <w:t>c</w:t>
      </w:r>
      <w:r w:rsidRPr="0043596F">
        <w:rPr>
          <w:lang w:val="en-CA"/>
        </w:rPr>
        <w:t xml:space="preserve">lause </w:t>
      </w:r>
      <w:r w:rsidR="003B1AE1">
        <w:rPr>
          <w:lang w:val="en-CA"/>
        </w:rPr>
        <w:t>2</w:t>
      </w:r>
      <w:r w:rsidR="00795AB4">
        <w:rPr>
          <w:lang w:val="en-CA"/>
        </w:rPr>
        <w:t>8</w:t>
      </w:r>
      <w:r w:rsidRPr="0043596F">
        <w:rPr>
          <w:lang w:val="en-CA"/>
        </w:rPr>
        <w:t xml:space="preserve"> will prevent either Party from using any techniques, ideas or </w:t>
      </w:r>
      <w:proofErr w:type="gramStart"/>
      <w:r w:rsidRPr="0043596F">
        <w:rPr>
          <w:lang w:val="en-CA"/>
        </w:rPr>
        <w:t>know-how</w:t>
      </w:r>
      <w:proofErr w:type="gramEnd"/>
      <w:r w:rsidRPr="0043596F">
        <w:rPr>
          <w:lang w:val="en-CA"/>
        </w:rPr>
        <w:t xml:space="preserve"> gained during the performance of this Contract in the course of its normal business to the extent that this use does not result in a disclosure of the other Party's Confidential Information or an infringement of Intellectual Property Rights.</w:t>
      </w:r>
    </w:p>
    <w:p w:rsidR="00210452" w:rsidRPr="0043596F" w:rsidRDefault="00CA5CDB" w:rsidP="00DC3792">
      <w:pPr>
        <w:pStyle w:val="Level2"/>
        <w:jc w:val="both"/>
        <w:outlineLvl w:val="9"/>
        <w:rPr>
          <w:lang w:val="en-CA"/>
        </w:rPr>
      </w:pPr>
      <w:proofErr w:type="gramStart"/>
      <w:r w:rsidRPr="0043596F">
        <w:rPr>
          <w:lang w:val="en-CA"/>
        </w:rPr>
        <w:t>Save as otherwise set out in this Contract, no announcement, circular, advertisement or other publicity in connection with this Contract, its subject matter or any ancillary matter will be made or issued by or on behalf of either Party (save as required by Law) without the prior written consent of the other (such consent not to be unreasonably withheld or delayed).</w:t>
      </w:r>
      <w:proofErr w:type="gramEnd"/>
    </w:p>
    <w:p w:rsidR="00210452" w:rsidRPr="0043596F" w:rsidRDefault="00CA5CDB" w:rsidP="00DC3792">
      <w:pPr>
        <w:pStyle w:val="Level2"/>
        <w:jc w:val="both"/>
        <w:outlineLvl w:val="9"/>
        <w:rPr>
          <w:lang w:val="en-CA"/>
        </w:rPr>
      </w:pPr>
      <w:r w:rsidRPr="0043596F">
        <w:rPr>
          <w:lang w:val="en-CA"/>
        </w:rPr>
        <w:t xml:space="preserve">The Parties agree that damages will not be an adequate remedy for any breach of this </w:t>
      </w:r>
      <w:r w:rsidR="006B2197" w:rsidRPr="0043596F">
        <w:rPr>
          <w:lang w:val="en-CA"/>
        </w:rPr>
        <w:t>c</w:t>
      </w:r>
      <w:r w:rsidRPr="0043596F">
        <w:rPr>
          <w:lang w:val="en-CA"/>
        </w:rPr>
        <w:t>lause</w:t>
      </w:r>
      <w:r w:rsidR="00C972AE">
        <w:rPr>
          <w:lang w:val="en-CA"/>
        </w:rPr>
        <w:t> </w:t>
      </w:r>
      <w:r w:rsidR="00795AB4">
        <w:rPr>
          <w:lang w:val="en-CA"/>
        </w:rPr>
        <w:t>28</w:t>
      </w:r>
      <w:r w:rsidR="003B1AE1">
        <w:rPr>
          <w:lang w:val="en-CA"/>
        </w:rPr>
        <w:t>.</w:t>
      </w:r>
    </w:p>
    <w:p w:rsidR="00CA5CDB" w:rsidRPr="00750903" w:rsidRDefault="00CA5CDB" w:rsidP="00DC3792">
      <w:pPr>
        <w:pStyle w:val="Level2"/>
        <w:jc w:val="both"/>
        <w:outlineLvl w:val="9"/>
      </w:pPr>
      <w:r w:rsidRPr="00465CE4">
        <w:rPr>
          <w:lang w:val="en-CA"/>
        </w:rPr>
        <w:t xml:space="preserve">Upon completion of the </w:t>
      </w:r>
      <w:r w:rsidR="00F3355B" w:rsidRPr="00465CE4">
        <w:rPr>
          <w:lang w:val="en-CA"/>
        </w:rPr>
        <w:t>Contract Period</w:t>
      </w:r>
      <w:r w:rsidRPr="00465CE4">
        <w:rPr>
          <w:lang w:val="en-CA"/>
        </w:rPr>
        <w:t xml:space="preserve"> or the early termination of this Contract or upon either Party's written request, each Party shall return to or destroy the other Party's Confidential Information in its possession or control and</w:t>
      </w:r>
      <w:r w:rsidR="00F3355B" w:rsidRPr="00465CE4">
        <w:rPr>
          <w:lang w:val="en-CA"/>
        </w:rPr>
        <w:t xml:space="preserve"> </w:t>
      </w:r>
      <w:r w:rsidRPr="00465CE4">
        <w:rPr>
          <w:lang w:val="en-CA"/>
        </w:rPr>
        <w:t xml:space="preserve">shall </w:t>
      </w:r>
      <w:r w:rsidR="00F3355B" w:rsidRPr="00465CE4">
        <w:rPr>
          <w:lang w:val="en-CA"/>
        </w:rPr>
        <w:t>delete</w:t>
      </w:r>
      <w:r w:rsidRPr="00465CE4">
        <w:rPr>
          <w:lang w:val="en-CA"/>
        </w:rPr>
        <w:t xml:space="preserve"> any of the </w:t>
      </w:r>
      <w:r w:rsidR="00F3355B" w:rsidRPr="00465CE4">
        <w:rPr>
          <w:lang w:val="en-CA"/>
        </w:rPr>
        <w:t xml:space="preserve">other Party’s </w:t>
      </w:r>
      <w:r w:rsidRPr="00465CE4">
        <w:rPr>
          <w:lang w:val="en-CA"/>
        </w:rPr>
        <w:t>Confidential Information held electronically.</w:t>
      </w:r>
      <w:r w:rsidR="00D45A88" w:rsidRPr="00465CE4" w:rsidDel="00D45A88">
        <w:rPr>
          <w:lang w:val="en-CA"/>
        </w:rPr>
        <w:t xml:space="preserve"> </w:t>
      </w:r>
    </w:p>
    <w:bookmarkStart w:id="819" w:name="_Toc499536333"/>
    <w:bookmarkStart w:id="820" w:name="_Toc499536594"/>
    <w:bookmarkStart w:id="821" w:name="_Toc499618508"/>
    <w:bookmarkStart w:id="822" w:name="_Toc499618580"/>
    <w:bookmarkStart w:id="823" w:name="_Toc499622711"/>
    <w:bookmarkEnd w:id="819"/>
    <w:bookmarkEnd w:id="820"/>
    <w:bookmarkEnd w:id="821"/>
    <w:bookmarkEnd w:id="822"/>
    <w:bookmarkEnd w:id="823"/>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_Ref415397369 \r </w:instrText>
      </w:r>
      <w:r w:rsidR="004065F1">
        <w:rPr>
          <w:rStyle w:val="Level1asHeadingtext"/>
        </w:rPr>
        <w:instrText xml:space="preserve"> \* MERGEFORMAT </w:instrText>
      </w:r>
      <w:r w:rsidRPr="00E2174D">
        <w:rPr>
          <w:rStyle w:val="Level1asHeadingtext"/>
        </w:rPr>
        <w:fldChar w:fldCharType="separate"/>
      </w:r>
      <w:bookmarkStart w:id="824" w:name="_Toc381262135"/>
      <w:r w:rsidR="00DC4D45">
        <w:rPr>
          <w:rStyle w:val="Level1asHeadingtext"/>
          <w:rFonts w:hint="cs"/>
          <w:cs/>
        </w:rPr>
        <w:instrText>‎</w:instrText>
      </w:r>
      <w:r w:rsidR="00DC4D45">
        <w:rPr>
          <w:rStyle w:val="Level1asHeadingtext"/>
        </w:rPr>
        <w:instrText>29</w:instrText>
      </w:r>
      <w:r w:rsidRPr="00E2174D">
        <w:rPr>
          <w:rStyle w:val="Level1asHeadingtext"/>
        </w:rPr>
        <w:fldChar w:fldCharType="end"/>
      </w:r>
      <w:r w:rsidRPr="00E2174D">
        <w:rPr>
          <w:rStyle w:val="Level1asHeadingtext"/>
        </w:rPr>
        <w:tab/>
        <w:instrText>FORCE MAJEURE</w:instrText>
      </w:r>
      <w:bookmarkEnd w:id="824"/>
      <w:r w:rsidRPr="00E2174D">
        <w:rPr>
          <w:rStyle w:val="Level1asHeadingtext"/>
        </w:rPr>
        <w:instrText xml:space="preserve">" \l1 </w:instrText>
      </w:r>
      <w:r>
        <w:rPr>
          <w:rStyle w:val="Level1asHeadingtext"/>
          <w:lang w:val="en-CA"/>
        </w:rPr>
        <w:fldChar w:fldCharType="end"/>
      </w:r>
      <w:bookmarkStart w:id="825" w:name="_Ref414627312"/>
      <w:bookmarkStart w:id="826" w:name="_Ref414628005"/>
      <w:bookmarkStart w:id="827" w:name="_Ref414637834"/>
      <w:bookmarkStart w:id="828" w:name="_Ref414637748"/>
      <w:bookmarkStart w:id="829" w:name="_Ref414645143"/>
      <w:bookmarkStart w:id="830" w:name="_Ref414646415"/>
      <w:bookmarkStart w:id="831" w:name="_Ref414646755"/>
      <w:bookmarkStart w:id="832" w:name="_Ref414646891"/>
      <w:bookmarkStart w:id="833" w:name="_Ref414646728"/>
      <w:bookmarkStart w:id="834" w:name="_Ref414647486"/>
      <w:bookmarkStart w:id="835" w:name="_Ref414646858"/>
      <w:bookmarkStart w:id="836" w:name="_Ref414647318"/>
      <w:bookmarkStart w:id="837" w:name="_Ref414646771"/>
      <w:bookmarkStart w:id="838" w:name="_Ref414647355"/>
      <w:bookmarkStart w:id="839" w:name="_Ref414647496"/>
      <w:bookmarkStart w:id="840" w:name="_Ref414647700"/>
      <w:bookmarkStart w:id="841" w:name="_Ref414647467"/>
      <w:bookmarkStart w:id="842" w:name="_Ref414647777"/>
      <w:bookmarkStart w:id="843" w:name="_Ref414647429"/>
      <w:bookmarkStart w:id="844" w:name="_Ref414647213"/>
      <w:bookmarkStart w:id="845" w:name="_Ref414647628"/>
      <w:bookmarkStart w:id="846" w:name="_Ref414647399"/>
      <w:bookmarkStart w:id="847" w:name="_Ref414647727"/>
      <w:bookmarkStart w:id="848" w:name="_Ref414648252"/>
      <w:bookmarkStart w:id="849" w:name="_Ref414648535"/>
      <w:bookmarkStart w:id="850" w:name="_Ref414658155"/>
      <w:bookmarkStart w:id="851" w:name="_Ref415004606"/>
      <w:bookmarkStart w:id="852" w:name="_Ref415185698"/>
      <w:bookmarkStart w:id="853" w:name="_Ref415216920"/>
      <w:bookmarkStart w:id="854" w:name="_Ref415217166"/>
      <w:bookmarkStart w:id="855" w:name="_Ref415397369"/>
      <w:bookmarkStart w:id="856" w:name="_Toc510522284"/>
      <w:r w:rsidRPr="0043596F">
        <w:rPr>
          <w:rStyle w:val="Level1asHeadingtext"/>
          <w:lang w:val="en-CA"/>
        </w:rPr>
        <w:t>FORCE MAJEURE</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rsidR="00210452" w:rsidRPr="0043596F" w:rsidRDefault="00CA5CDB" w:rsidP="00DC3792">
      <w:pPr>
        <w:pStyle w:val="Level2"/>
        <w:jc w:val="both"/>
        <w:outlineLvl w:val="9"/>
        <w:rPr>
          <w:lang w:val="en-CA"/>
        </w:rPr>
      </w:pPr>
      <w:bookmarkStart w:id="857" w:name="_Ref381281523"/>
      <w:r w:rsidRPr="0043596F">
        <w:rPr>
          <w:lang w:val="en-CA"/>
        </w:rPr>
        <w:t>If either Party is prevented or delayed in the performance of any of its obligations under this Contract (save for any obligation to make payment) by a Force Majeure Event, then:</w:t>
      </w:r>
      <w:bookmarkEnd w:id="857"/>
    </w:p>
    <w:p w:rsidR="00210452" w:rsidRPr="0043596F" w:rsidRDefault="00CA5CDB" w:rsidP="001B5F58">
      <w:pPr>
        <w:pStyle w:val="Bulletnumbered"/>
        <w:numPr>
          <w:ilvl w:val="0"/>
          <w:numId w:val="38"/>
        </w:numPr>
        <w:jc w:val="both"/>
      </w:pPr>
      <w:bookmarkStart w:id="858" w:name="_Ref452293150"/>
      <w:r w:rsidRPr="0043596F">
        <w:t>the affected Party's obligations under this Contract shall be suspended for so long as the Force Majeure Event continues and to the extent that the affected Party is so prevented, hindered or delayed;</w:t>
      </w:r>
      <w:bookmarkEnd w:id="858"/>
    </w:p>
    <w:p w:rsidR="00210452" w:rsidRPr="0043596F" w:rsidRDefault="00CA5CDB" w:rsidP="001B5F58">
      <w:pPr>
        <w:pStyle w:val="Bulletnumbered"/>
        <w:numPr>
          <w:ilvl w:val="0"/>
          <w:numId w:val="38"/>
        </w:numPr>
        <w:jc w:val="both"/>
      </w:pPr>
      <w:bookmarkStart w:id="859" w:name="_Ref452293135"/>
      <w:r w:rsidRPr="0043596F">
        <w:t xml:space="preserve">within </w:t>
      </w:r>
      <w:r w:rsidR="002C746F">
        <w:t>five</w:t>
      </w:r>
      <w:r w:rsidR="00465CE4">
        <w:t xml:space="preserve"> (</w:t>
      </w:r>
      <w:r w:rsidR="002C746F">
        <w:t>5</w:t>
      </w:r>
      <w:r w:rsidR="00465CE4">
        <w:t>)</w:t>
      </w:r>
      <w:r>
        <w:t xml:space="preserve"> Business Days</w:t>
      </w:r>
      <w:r w:rsidR="0064006C">
        <w:t xml:space="preserve"> </w:t>
      </w:r>
      <w:r w:rsidRPr="0043596F">
        <w:t>after commencement of the Force Majeure Event the affected Party shall notify the other Party in writing of the occurrence of the Force Majeure Event, the date of commencement of the Force Majeure Event and the effect of the Force Majeure Event on its ability to perform its obligations under this Contract;</w:t>
      </w:r>
      <w:bookmarkEnd w:id="859"/>
    </w:p>
    <w:p w:rsidR="00210452" w:rsidRPr="0043596F" w:rsidRDefault="00CA5CDB" w:rsidP="001B5F58">
      <w:pPr>
        <w:pStyle w:val="Bulletnumbered"/>
        <w:numPr>
          <w:ilvl w:val="0"/>
          <w:numId w:val="38"/>
        </w:numPr>
        <w:jc w:val="both"/>
      </w:pPr>
      <w:r w:rsidRPr="0043596F">
        <w:t>the affected Party shall use all reasonable efforts to mitigate the effects of the Force Majeure Event upon the performance of its obligations under this Contract; and</w:t>
      </w:r>
    </w:p>
    <w:p w:rsidR="00210452" w:rsidRPr="0043596F" w:rsidRDefault="00CA5CDB" w:rsidP="001B5F58">
      <w:pPr>
        <w:pStyle w:val="Bulletnumbered"/>
        <w:numPr>
          <w:ilvl w:val="0"/>
          <w:numId w:val="38"/>
        </w:numPr>
        <w:jc w:val="both"/>
      </w:pPr>
      <w:proofErr w:type="gramStart"/>
      <w:r w:rsidRPr="0043596F">
        <w:t>immediately</w:t>
      </w:r>
      <w:proofErr w:type="gramEnd"/>
      <w:r w:rsidRPr="0043596F">
        <w:t xml:space="preserve"> after the cessation of the Force Majeure Event the affected Party shall notify the other Party in writing of the cessation of the Force Majeure Event and shall resume performance of its obligations under this Contract.</w:t>
      </w:r>
    </w:p>
    <w:p w:rsidR="00053580" w:rsidRPr="00210C7E" w:rsidRDefault="00CA5CDB" w:rsidP="00DC3792">
      <w:pPr>
        <w:pStyle w:val="Level2"/>
        <w:jc w:val="both"/>
        <w:outlineLvl w:val="9"/>
        <w:rPr>
          <w:lang w:val="en-CA"/>
        </w:rPr>
      </w:pPr>
      <w:bookmarkStart w:id="860" w:name="_Ref363640704"/>
      <w:r w:rsidRPr="0043596F">
        <w:rPr>
          <w:lang w:val="en-CA"/>
        </w:rPr>
        <w:t xml:space="preserve">If the ESCO is prevented from performing all or substantially all of its obligations </w:t>
      </w:r>
      <w:proofErr w:type="gramStart"/>
      <w:r w:rsidRPr="0043596F">
        <w:rPr>
          <w:lang w:val="en-CA"/>
        </w:rPr>
        <w:t>as a result</w:t>
      </w:r>
      <w:proofErr w:type="gramEnd"/>
      <w:r w:rsidRPr="0043596F">
        <w:rPr>
          <w:lang w:val="en-CA"/>
        </w:rPr>
        <w:t xml:space="preserve"> of a Force Majeure Event, it shall be entitled to an extension of time in accordance with clause</w:t>
      </w:r>
      <w:r w:rsidR="00C972AE">
        <w:rPr>
          <w:lang w:val="en-CA"/>
        </w:rPr>
        <w:t> </w:t>
      </w:r>
      <w:r w:rsidR="00C972AE">
        <w:rPr>
          <w:lang w:val="en-CA"/>
        </w:rPr>
        <w:fldChar w:fldCharType="begin"/>
      </w:r>
      <w:r w:rsidR="00C972AE">
        <w:rPr>
          <w:lang w:val="en-CA"/>
        </w:rPr>
        <w:instrText xml:space="preserve"> REF _Ref381281444 \r \h </w:instrText>
      </w:r>
      <w:r w:rsidR="003963CF">
        <w:rPr>
          <w:lang w:val="en-CA"/>
        </w:rPr>
        <w:instrText xml:space="preserve"> \* MERGEFORMAT </w:instrText>
      </w:r>
      <w:r w:rsidR="00C972AE">
        <w:rPr>
          <w:lang w:val="en-CA"/>
        </w:rPr>
      </w:r>
      <w:r w:rsidR="00C972AE">
        <w:rPr>
          <w:lang w:val="en-CA"/>
        </w:rPr>
        <w:fldChar w:fldCharType="separate"/>
      </w:r>
      <w:r w:rsidR="00DC4D45">
        <w:rPr>
          <w:rFonts w:hint="cs"/>
          <w:cs/>
          <w:lang w:val="en-CA"/>
        </w:rPr>
        <w:t>‎</w:t>
      </w:r>
      <w:r w:rsidR="00DC4D45">
        <w:rPr>
          <w:lang w:val="en-CA"/>
        </w:rPr>
        <w:t>14</w:t>
      </w:r>
      <w:r w:rsidR="00C972AE">
        <w:rPr>
          <w:lang w:val="en-CA"/>
        </w:rPr>
        <w:fldChar w:fldCharType="end"/>
      </w:r>
      <w:r w:rsidRPr="0043596F">
        <w:rPr>
          <w:lang w:val="en-CA"/>
        </w:rPr>
        <w:t>.</w:t>
      </w:r>
      <w:bookmarkEnd w:id="860"/>
    </w:p>
    <w:p w:rsidR="00210452" w:rsidRPr="0043596F" w:rsidRDefault="00CA5CDB" w:rsidP="00DC3792">
      <w:pPr>
        <w:pStyle w:val="Level2"/>
        <w:jc w:val="both"/>
        <w:outlineLvl w:val="9"/>
        <w:rPr>
          <w:lang w:val="en-CA"/>
        </w:rPr>
      </w:pPr>
      <w:bookmarkStart w:id="861" w:name="_Ref381281835"/>
      <w:bookmarkStart w:id="862" w:name="_Ref452293114"/>
      <w:proofErr w:type="gramStart"/>
      <w:r w:rsidRPr="0043596F">
        <w:rPr>
          <w:lang w:val="en-CA"/>
        </w:rPr>
        <w:t xml:space="preserve">If either Party is prevented from the performance of all or substantially all of its obligations for a period exceeding </w:t>
      </w:r>
      <w:r w:rsidR="00C324FD" w:rsidRPr="0043596F">
        <w:rPr>
          <w:lang w:val="en-CA"/>
        </w:rPr>
        <w:t>one hundred and eighty</w:t>
      </w:r>
      <w:r w:rsidRPr="0043596F">
        <w:rPr>
          <w:lang w:val="en-CA"/>
        </w:rPr>
        <w:t xml:space="preserve"> (</w:t>
      </w:r>
      <w:r w:rsidR="00C324FD" w:rsidRPr="0043596F">
        <w:rPr>
          <w:lang w:val="en-CA"/>
        </w:rPr>
        <w:t>18</w:t>
      </w:r>
      <w:r w:rsidRPr="0043596F">
        <w:rPr>
          <w:lang w:val="en-CA"/>
        </w:rPr>
        <w:t xml:space="preserve">0) consecutive Days, the other Party may terminate this Contract by giving not less than twenty (20) Business Days notice in writing to the other Party, in which case neither Party shall have any </w:t>
      </w:r>
      <w:r w:rsidRPr="0043596F">
        <w:rPr>
          <w:lang w:val="en-CA"/>
        </w:rPr>
        <w:lastRenderedPageBreak/>
        <w:t>liability to the other except that rights and liabilities which accrued prior to such termination shall continue to subsist.</w:t>
      </w:r>
      <w:bookmarkEnd w:id="861"/>
      <w:proofErr w:type="gramEnd"/>
    </w:p>
    <w:p w:rsidR="00053580" w:rsidRPr="0043596F" w:rsidRDefault="00CA5CDB" w:rsidP="00ED6866">
      <w:pPr>
        <w:pStyle w:val="Level2"/>
        <w:jc w:val="both"/>
        <w:outlineLvl w:val="9"/>
        <w:rPr>
          <w:lang w:val="en-CA"/>
        </w:rPr>
      </w:pPr>
      <w:bookmarkStart w:id="863" w:name="_Ref381270994"/>
      <w:r w:rsidRPr="0043596F">
        <w:rPr>
          <w:lang w:val="en-CA"/>
        </w:rPr>
        <w:t xml:space="preserve">The Parties agree that if the ESCO fails to notify </w:t>
      </w:r>
      <w:r w:rsidR="00ED6866">
        <w:rPr>
          <w:rFonts w:cs="Arial"/>
          <w:lang w:val="en-CA"/>
        </w:rPr>
        <w:t>the Customer</w:t>
      </w:r>
      <w:r w:rsidR="00ED6866" w:rsidRPr="009B0032">
        <w:rPr>
          <w:rFonts w:cs="Arial"/>
          <w:lang w:val="en-CA"/>
        </w:rPr>
        <w:t xml:space="preserve"> </w:t>
      </w:r>
      <w:r w:rsidRPr="0043596F">
        <w:rPr>
          <w:lang w:val="en-CA"/>
        </w:rPr>
        <w:t>in accordance with clause </w:t>
      </w:r>
      <w:r w:rsidR="00C972AE">
        <w:rPr>
          <w:lang w:val="en-CA"/>
        </w:rPr>
        <w:fldChar w:fldCharType="begin"/>
      </w:r>
      <w:r w:rsidR="00C972AE">
        <w:rPr>
          <w:lang w:val="en-CA"/>
        </w:rPr>
        <w:instrText xml:space="preserve"> REF _Ref381281523 \r \h </w:instrText>
      </w:r>
      <w:r w:rsidR="003963CF">
        <w:rPr>
          <w:lang w:val="en-CA"/>
        </w:rPr>
        <w:instrText xml:space="preserve"> \* MERGEFORMAT </w:instrText>
      </w:r>
      <w:r w:rsidR="00C972AE">
        <w:rPr>
          <w:lang w:val="en-CA"/>
        </w:rPr>
      </w:r>
      <w:r w:rsidR="00C972AE">
        <w:rPr>
          <w:lang w:val="en-CA"/>
        </w:rPr>
        <w:fldChar w:fldCharType="separate"/>
      </w:r>
      <w:r w:rsidR="00DC4D45">
        <w:rPr>
          <w:rFonts w:hint="cs"/>
          <w:cs/>
          <w:lang w:val="en-CA"/>
        </w:rPr>
        <w:t>‎</w:t>
      </w:r>
      <w:r w:rsidR="00DC4D45">
        <w:rPr>
          <w:lang w:val="en-CA"/>
        </w:rPr>
        <w:t>29.1</w:t>
      </w:r>
      <w:r w:rsidR="00C972AE">
        <w:rPr>
          <w:lang w:val="en-CA"/>
        </w:rPr>
        <w:fldChar w:fldCharType="end"/>
      </w:r>
      <w:r w:rsidRPr="0043596F">
        <w:rPr>
          <w:lang w:val="en-CA"/>
        </w:rPr>
        <w:t xml:space="preserve"> the ESCO shall have no right to claim an extension of time.</w:t>
      </w:r>
      <w:bookmarkEnd w:id="863"/>
    </w:p>
    <w:bookmarkEnd w:id="862"/>
    <w:p w:rsidR="00210452" w:rsidRPr="00E2174D" w:rsidRDefault="00CA5CDB" w:rsidP="00DC3792">
      <w:pPr>
        <w:pStyle w:val="Level1"/>
        <w:keepNext/>
        <w:tabs>
          <w:tab w:val="num" w:pos="851"/>
        </w:tabs>
        <w:ind w:left="851" w:hanging="851"/>
        <w:jc w:val="both"/>
        <w:rPr>
          <w:rStyle w:val="Level1asHeadingtext"/>
        </w:rPr>
      </w:pPr>
      <w:r w:rsidRPr="0037659C">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_Ref415397432 \r </w:instrText>
      </w:r>
      <w:r w:rsidR="00D3139B" w:rsidRPr="00E2174D">
        <w:rPr>
          <w:rStyle w:val="Level1asHeadingtext"/>
        </w:rPr>
        <w:instrText xml:space="preserve"> \* MERGEFORMAT </w:instrText>
      </w:r>
      <w:r w:rsidRPr="00E2174D">
        <w:rPr>
          <w:rStyle w:val="Level1asHeadingtext"/>
        </w:rPr>
        <w:fldChar w:fldCharType="separate"/>
      </w:r>
      <w:bookmarkStart w:id="864" w:name="_Toc381262136"/>
      <w:r w:rsidR="00DC4D45">
        <w:rPr>
          <w:rStyle w:val="Level1asHeadingtext"/>
          <w:rFonts w:hint="cs"/>
          <w:cs/>
        </w:rPr>
        <w:instrText>‎</w:instrText>
      </w:r>
      <w:r w:rsidR="00DC4D45">
        <w:rPr>
          <w:rStyle w:val="Level1asHeadingtext"/>
        </w:rPr>
        <w:instrText>30</w:instrText>
      </w:r>
      <w:r w:rsidRPr="00E2174D">
        <w:rPr>
          <w:rStyle w:val="Level1asHeadingtext"/>
        </w:rPr>
        <w:fldChar w:fldCharType="end"/>
      </w:r>
      <w:r w:rsidRPr="00E2174D">
        <w:rPr>
          <w:rStyle w:val="Level1asHeadingtext"/>
        </w:rPr>
        <w:tab/>
        <w:instrText>SUSPENSION</w:instrText>
      </w:r>
      <w:bookmarkEnd w:id="864"/>
      <w:r w:rsidRPr="00E2174D">
        <w:rPr>
          <w:rStyle w:val="Level1asHeadingtext"/>
        </w:rPr>
        <w:instrText xml:space="preserve">" \l1 </w:instrText>
      </w:r>
      <w:r w:rsidRPr="0037659C">
        <w:rPr>
          <w:rStyle w:val="Level1asHeadingtext"/>
          <w:lang w:val="en-CA"/>
        </w:rPr>
        <w:fldChar w:fldCharType="end"/>
      </w:r>
      <w:bookmarkStart w:id="865" w:name="_Ref414627422"/>
      <w:bookmarkStart w:id="866" w:name="_Ref414628115"/>
      <w:bookmarkStart w:id="867" w:name="_Ref414637928"/>
      <w:bookmarkStart w:id="868" w:name="_Ref414637873"/>
      <w:bookmarkStart w:id="869" w:name="_Ref414645253"/>
      <w:bookmarkStart w:id="870" w:name="_Ref414646508"/>
      <w:bookmarkStart w:id="871" w:name="_Ref414646864"/>
      <w:bookmarkStart w:id="872" w:name="_Ref414646969"/>
      <w:bookmarkStart w:id="873" w:name="_Ref414646792"/>
      <w:bookmarkStart w:id="874" w:name="_Ref414647564"/>
      <w:bookmarkStart w:id="875" w:name="_Ref414646937"/>
      <w:bookmarkStart w:id="876" w:name="_Ref414647411"/>
      <w:bookmarkStart w:id="877" w:name="_Ref414646834"/>
      <w:bookmarkStart w:id="878" w:name="_Ref414647433"/>
      <w:bookmarkStart w:id="879" w:name="_Ref414647569"/>
      <w:bookmarkStart w:id="880" w:name="_Ref414647778"/>
      <w:bookmarkStart w:id="881" w:name="_Ref414647561"/>
      <w:bookmarkStart w:id="882" w:name="_Ref414647885"/>
      <w:bookmarkStart w:id="883" w:name="_Ref414647535"/>
      <w:bookmarkStart w:id="884" w:name="_Ref414647333"/>
      <w:bookmarkStart w:id="885" w:name="_Ref414647735"/>
      <w:bookmarkStart w:id="886" w:name="_Ref414647529"/>
      <w:bookmarkStart w:id="887" w:name="_Ref414647733"/>
      <w:bookmarkStart w:id="888" w:name="_Ref414648330"/>
      <w:bookmarkStart w:id="889" w:name="_Ref414648630"/>
      <w:bookmarkStart w:id="890" w:name="_Ref414658233"/>
      <w:bookmarkStart w:id="891" w:name="_Ref415004717"/>
      <w:bookmarkStart w:id="892" w:name="_Ref415184761"/>
      <w:bookmarkStart w:id="893" w:name="_Ref415216983"/>
      <w:bookmarkStart w:id="894" w:name="_Ref415217228"/>
      <w:bookmarkStart w:id="895" w:name="_Ref415397432"/>
      <w:bookmarkStart w:id="896" w:name="_Toc510522285"/>
      <w:r w:rsidRPr="00F15408">
        <w:rPr>
          <w:rStyle w:val="Level1asHeadingtext"/>
          <w:lang w:val="en-CA"/>
        </w:rPr>
        <w:t>SUSPENSION</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10452" w:rsidRPr="0043596F" w:rsidRDefault="00CA5CDB" w:rsidP="00ED6866">
      <w:pPr>
        <w:pStyle w:val="Level2"/>
        <w:jc w:val="both"/>
        <w:outlineLvl w:val="9"/>
        <w:rPr>
          <w:lang w:val="en-CA"/>
        </w:rPr>
      </w:pPr>
      <w:bookmarkStart w:id="897" w:name="_Ref381281573"/>
      <w:proofErr w:type="gramStart"/>
      <w:r w:rsidRPr="0043596F">
        <w:rPr>
          <w:lang w:val="en-CA"/>
        </w:rPr>
        <w:t xml:space="preserve">If </w:t>
      </w:r>
      <w:r w:rsidR="00ED6866">
        <w:rPr>
          <w:rFonts w:cs="Arial"/>
          <w:lang w:val="en-CA"/>
        </w:rPr>
        <w:t>the Customer</w:t>
      </w:r>
      <w:r w:rsidR="00ED6866" w:rsidRPr="009B0032">
        <w:rPr>
          <w:rFonts w:cs="Arial"/>
          <w:lang w:val="en-CA"/>
        </w:rPr>
        <w:t xml:space="preserve"> </w:t>
      </w:r>
      <w:r w:rsidRPr="0043596F">
        <w:rPr>
          <w:lang w:val="en-CA"/>
        </w:rPr>
        <w:t xml:space="preserve">fails to pay a sum due and payable in accordance with the terms of this Contract for a period of </w:t>
      </w:r>
      <w:r w:rsidR="0064006C" w:rsidRPr="00F450D7">
        <w:rPr>
          <w:lang w:val="en-CA"/>
        </w:rPr>
        <w:t>forty</w:t>
      </w:r>
      <w:r w:rsidR="00763BD8" w:rsidRPr="00F450D7">
        <w:rPr>
          <w:lang w:val="en-CA"/>
        </w:rPr>
        <w:t>-</w:t>
      </w:r>
      <w:r w:rsidR="0064006C" w:rsidRPr="00F450D7">
        <w:rPr>
          <w:lang w:val="en-CA"/>
        </w:rPr>
        <w:t xml:space="preserve">five (45) </w:t>
      </w:r>
      <w:r w:rsidRPr="00F450D7">
        <w:rPr>
          <w:lang w:val="en-CA"/>
        </w:rPr>
        <w:t>Business Days</w:t>
      </w:r>
      <w:r w:rsidR="0064006C">
        <w:rPr>
          <w:lang w:val="en-CA"/>
        </w:rPr>
        <w:t xml:space="preserve"> after the due date of a </w:t>
      </w:r>
      <w:r w:rsidR="00126D39">
        <w:rPr>
          <w:lang w:val="en-CA"/>
        </w:rPr>
        <w:t>p</w:t>
      </w:r>
      <w:r w:rsidR="0064006C">
        <w:rPr>
          <w:lang w:val="en-CA"/>
        </w:rPr>
        <w:t xml:space="preserve">ayment release to </w:t>
      </w:r>
      <w:r w:rsidR="00B2757F">
        <w:rPr>
          <w:lang w:val="en-CA"/>
        </w:rPr>
        <w:t xml:space="preserve">the </w:t>
      </w:r>
      <w:r w:rsidR="0064006C">
        <w:rPr>
          <w:lang w:val="en-CA"/>
        </w:rPr>
        <w:t>ESCO</w:t>
      </w:r>
      <w:r w:rsidRPr="0043596F">
        <w:rPr>
          <w:lang w:val="en-CA"/>
        </w:rPr>
        <w:t xml:space="preserve"> in accordance with the terms of this Contract</w:t>
      </w:r>
      <w:r w:rsidR="009E0AC8" w:rsidRPr="0043596F">
        <w:rPr>
          <w:lang w:val="en-CA"/>
        </w:rPr>
        <w:t xml:space="preserve"> (save where that sum is being disputed in accordance with this Contract)</w:t>
      </w:r>
      <w:r w:rsidRPr="0043596F">
        <w:rPr>
          <w:lang w:val="en-CA"/>
        </w:rPr>
        <w:t xml:space="preserve">, the ESCO may provide </w:t>
      </w:r>
      <w:r w:rsidR="00ED6866">
        <w:rPr>
          <w:rFonts w:cs="Arial"/>
          <w:lang w:val="en-CA"/>
        </w:rPr>
        <w:t>the Customer</w:t>
      </w:r>
      <w:r w:rsidR="00ED6866" w:rsidRPr="009B0032">
        <w:rPr>
          <w:rFonts w:cs="Arial"/>
          <w:lang w:val="en-CA"/>
        </w:rPr>
        <w:t xml:space="preserve"> </w:t>
      </w:r>
      <w:r w:rsidRPr="0043596F">
        <w:rPr>
          <w:lang w:val="en-CA"/>
        </w:rPr>
        <w:t>with written notice of its intention to suspend or slow down the Works.</w:t>
      </w:r>
      <w:bookmarkEnd w:id="897"/>
      <w:proofErr w:type="gramEnd"/>
    </w:p>
    <w:p w:rsidR="00210452" w:rsidRPr="0043596F" w:rsidRDefault="00CA5CDB" w:rsidP="00ED6866">
      <w:pPr>
        <w:pStyle w:val="Level2"/>
        <w:jc w:val="both"/>
        <w:outlineLvl w:val="9"/>
        <w:rPr>
          <w:lang w:val="en-CA"/>
        </w:rPr>
      </w:pPr>
      <w:bookmarkStart w:id="898" w:name="_Ref363640616"/>
      <w:r w:rsidRPr="0043596F">
        <w:rPr>
          <w:lang w:val="en-CA"/>
        </w:rPr>
        <w:t>If after receiving a notice of suspension in accordance with clause</w:t>
      </w:r>
      <w:r w:rsidR="00C972AE">
        <w:rPr>
          <w:lang w:val="en-CA"/>
        </w:rPr>
        <w:t> </w:t>
      </w:r>
      <w:r w:rsidR="00C972AE">
        <w:rPr>
          <w:lang w:val="en-CA"/>
        </w:rPr>
        <w:fldChar w:fldCharType="begin"/>
      </w:r>
      <w:r w:rsidR="00C972AE">
        <w:rPr>
          <w:lang w:val="en-CA"/>
        </w:rPr>
        <w:instrText xml:space="preserve"> REF _Ref381281573 \r \h </w:instrText>
      </w:r>
      <w:r w:rsidR="003963CF">
        <w:rPr>
          <w:lang w:val="en-CA"/>
        </w:rPr>
        <w:instrText xml:space="preserve"> \* MERGEFORMAT </w:instrText>
      </w:r>
      <w:r w:rsidR="00C972AE">
        <w:rPr>
          <w:lang w:val="en-CA"/>
        </w:rPr>
      </w:r>
      <w:r w:rsidR="00C972AE">
        <w:rPr>
          <w:lang w:val="en-CA"/>
        </w:rPr>
        <w:fldChar w:fldCharType="separate"/>
      </w:r>
      <w:r w:rsidR="00DC4D45">
        <w:rPr>
          <w:rFonts w:hint="cs"/>
          <w:cs/>
          <w:lang w:val="en-CA"/>
        </w:rPr>
        <w:t>‎</w:t>
      </w:r>
      <w:r w:rsidR="00DC4D45">
        <w:rPr>
          <w:lang w:val="en-CA"/>
        </w:rPr>
        <w:t>30.1</w:t>
      </w:r>
      <w:r w:rsidR="00C972AE">
        <w:rPr>
          <w:lang w:val="en-CA"/>
        </w:rPr>
        <w:fldChar w:fldCharType="end"/>
      </w:r>
      <w:r w:rsidRPr="0043596F">
        <w:rPr>
          <w:lang w:val="en-CA"/>
        </w:rPr>
        <w:t xml:space="preserve"> </w:t>
      </w:r>
      <w:r w:rsidR="00ED6866">
        <w:rPr>
          <w:rFonts w:cs="Arial"/>
          <w:lang w:val="en-CA"/>
        </w:rPr>
        <w:t>the Customer</w:t>
      </w:r>
      <w:r w:rsidR="00ED6866" w:rsidRPr="009B0032">
        <w:rPr>
          <w:rFonts w:cs="Arial"/>
          <w:lang w:val="en-CA"/>
        </w:rPr>
        <w:t xml:space="preserve"> </w:t>
      </w:r>
      <w:r w:rsidRPr="0043596F">
        <w:rPr>
          <w:lang w:val="en-CA"/>
        </w:rPr>
        <w:t>fails to pay the outstanding sum demanded within</w:t>
      </w:r>
      <w:r w:rsidR="0064006C">
        <w:rPr>
          <w:lang w:val="en-CA"/>
        </w:rPr>
        <w:t xml:space="preserve"> </w:t>
      </w:r>
      <w:r w:rsidR="0064006C" w:rsidRPr="00476EB8">
        <w:rPr>
          <w:lang w:val="en-CA"/>
        </w:rPr>
        <w:t>twenty</w:t>
      </w:r>
      <w:r w:rsidR="00763BD8" w:rsidRPr="00476EB8">
        <w:rPr>
          <w:lang w:val="en-CA"/>
        </w:rPr>
        <w:t>-</w:t>
      </w:r>
      <w:r w:rsidR="0064006C" w:rsidRPr="00476EB8">
        <w:rPr>
          <w:lang w:val="en-CA"/>
        </w:rPr>
        <w:t>one (21)</w:t>
      </w:r>
      <w:r w:rsidRPr="00476EB8">
        <w:rPr>
          <w:lang w:val="en-CA"/>
        </w:rPr>
        <w:t xml:space="preserve"> Business Days</w:t>
      </w:r>
      <w:r w:rsidR="00C86D5F" w:rsidRPr="0043596F">
        <w:rPr>
          <w:lang w:val="en-CA"/>
        </w:rPr>
        <w:t>,</w:t>
      </w:r>
      <w:r w:rsidRPr="0043596F">
        <w:rPr>
          <w:lang w:val="en-CA"/>
        </w:rPr>
        <w:t xml:space="preserve"> the ESCO shall be immediately entitled to suspend or slow down the provision of the Works.</w:t>
      </w:r>
      <w:r w:rsidR="00AC4223" w:rsidRPr="0043596F">
        <w:rPr>
          <w:lang w:val="en-CA"/>
        </w:rPr>
        <w:t xml:space="preserve"> Such suspension </w:t>
      </w:r>
      <w:r w:rsidR="00F122DD">
        <w:rPr>
          <w:lang w:val="en-CA"/>
        </w:rPr>
        <w:t xml:space="preserve">shall not </w:t>
      </w:r>
      <w:r w:rsidR="00AC4223" w:rsidRPr="0043596F">
        <w:rPr>
          <w:lang w:val="en-CA"/>
        </w:rPr>
        <w:t>include the deactivation of any Equipment or measures.</w:t>
      </w:r>
      <w:bookmarkEnd w:id="898"/>
    </w:p>
    <w:p w:rsidR="00053580" w:rsidRPr="0043596F" w:rsidRDefault="00CA5CDB" w:rsidP="00ED6866">
      <w:pPr>
        <w:pStyle w:val="Level2"/>
        <w:jc w:val="both"/>
        <w:outlineLvl w:val="9"/>
        <w:rPr>
          <w:lang w:val="en-CA"/>
        </w:rPr>
      </w:pPr>
      <w:r w:rsidRPr="0043596F">
        <w:rPr>
          <w:lang w:val="en-CA"/>
        </w:rPr>
        <w:t xml:space="preserve">The ESCO shall immediately resume the Works upon receiving payment of the outstanding sums from </w:t>
      </w:r>
      <w:r w:rsidR="00ED6866">
        <w:rPr>
          <w:rFonts w:cs="Arial"/>
          <w:lang w:val="en-CA"/>
        </w:rPr>
        <w:t>the Customer</w:t>
      </w:r>
      <w:r w:rsidR="00ED6866" w:rsidRPr="009B0032">
        <w:rPr>
          <w:rFonts w:cs="Arial"/>
          <w:lang w:val="en-CA"/>
        </w:rPr>
        <w:t xml:space="preserve"> </w:t>
      </w:r>
      <w:r w:rsidR="00F122DD">
        <w:rPr>
          <w:lang w:val="en-CA"/>
        </w:rPr>
        <w:t>or resolution of disputes as per clause 3</w:t>
      </w:r>
      <w:r w:rsidR="00993BF9">
        <w:rPr>
          <w:lang w:val="en-CA"/>
        </w:rPr>
        <w:t>3</w:t>
      </w:r>
      <w:r w:rsidRPr="0043596F">
        <w:rPr>
          <w:lang w:val="en-CA"/>
        </w:rPr>
        <w:t>.</w:t>
      </w:r>
    </w:p>
    <w:p w:rsidR="00053580" w:rsidRPr="0043596F" w:rsidRDefault="00CA5CDB" w:rsidP="00DC3792">
      <w:pPr>
        <w:pStyle w:val="Level2"/>
        <w:jc w:val="both"/>
        <w:outlineLvl w:val="9"/>
        <w:rPr>
          <w:lang w:val="en-CA"/>
        </w:rPr>
      </w:pPr>
      <w:bookmarkStart w:id="899" w:name="_Ref381271032"/>
      <w:r w:rsidRPr="0043596F">
        <w:rPr>
          <w:lang w:val="en-CA"/>
        </w:rPr>
        <w:t>In the event that the Works are suspended in accordance with clause</w:t>
      </w:r>
      <w:r w:rsidR="00C972AE">
        <w:rPr>
          <w:lang w:val="en-CA"/>
        </w:rPr>
        <w:t> </w:t>
      </w:r>
      <w:r w:rsidR="00C972AE">
        <w:rPr>
          <w:lang w:val="en-CA"/>
        </w:rPr>
        <w:fldChar w:fldCharType="begin"/>
      </w:r>
      <w:r w:rsidR="00C972AE">
        <w:rPr>
          <w:lang w:val="en-CA"/>
        </w:rPr>
        <w:instrText xml:space="preserve"> REF _Ref363640616 \r \h </w:instrText>
      </w:r>
      <w:r w:rsidR="003963CF">
        <w:rPr>
          <w:lang w:val="en-CA"/>
        </w:rPr>
        <w:instrText xml:space="preserve"> \* MERGEFORMAT </w:instrText>
      </w:r>
      <w:r w:rsidR="00C972AE">
        <w:rPr>
          <w:lang w:val="en-CA"/>
        </w:rPr>
      </w:r>
      <w:r w:rsidR="00C972AE">
        <w:rPr>
          <w:lang w:val="en-CA"/>
        </w:rPr>
        <w:fldChar w:fldCharType="separate"/>
      </w:r>
      <w:r w:rsidR="00DC4D45">
        <w:rPr>
          <w:rFonts w:hint="cs"/>
          <w:cs/>
          <w:lang w:val="en-CA"/>
        </w:rPr>
        <w:t>‎</w:t>
      </w:r>
      <w:r w:rsidR="00DC4D45">
        <w:rPr>
          <w:lang w:val="en-CA"/>
        </w:rPr>
        <w:t>30.2</w:t>
      </w:r>
      <w:r w:rsidR="00C972AE">
        <w:rPr>
          <w:lang w:val="en-CA"/>
        </w:rPr>
        <w:fldChar w:fldCharType="end"/>
      </w:r>
      <w:r w:rsidRPr="0043596F">
        <w:rPr>
          <w:lang w:val="en-CA"/>
        </w:rPr>
        <w:t xml:space="preserve"> the ESCO shall be entitled to:</w:t>
      </w:r>
      <w:bookmarkEnd w:id="899"/>
    </w:p>
    <w:p w:rsidR="00053580" w:rsidRPr="0043596F" w:rsidRDefault="00CA5CDB" w:rsidP="001B5F58">
      <w:pPr>
        <w:pStyle w:val="Bulletnumbered"/>
        <w:numPr>
          <w:ilvl w:val="0"/>
          <w:numId w:val="39"/>
        </w:numPr>
        <w:jc w:val="both"/>
      </w:pPr>
      <w:r w:rsidRPr="0043596F">
        <w:t>where such suspension is during the Construction Period, an extension of time for the duration of such suspension; and</w:t>
      </w:r>
    </w:p>
    <w:p w:rsidR="00053580" w:rsidRPr="0043596F" w:rsidRDefault="000774D8" w:rsidP="001B5F58">
      <w:pPr>
        <w:pStyle w:val="Bulletnumbered"/>
        <w:numPr>
          <w:ilvl w:val="0"/>
          <w:numId w:val="39"/>
        </w:numPr>
        <w:jc w:val="both"/>
      </w:pPr>
      <w:proofErr w:type="gramStart"/>
      <w:r>
        <w:rPr>
          <w:lang w:val="en-GB"/>
        </w:rPr>
        <w:t>an</w:t>
      </w:r>
      <w:proofErr w:type="gramEnd"/>
      <w:r>
        <w:rPr>
          <w:lang w:val="en-GB"/>
        </w:rPr>
        <w:t xml:space="preserve"> adjustment to its percentage share of Energy Savings (as specified in clause 22) to compensate the ESCO for the reasonable costs the ESCO has incurred during the suspension period, including (but not limited to) demobilisation and remobilisation costs and storage of Equipment and (if applicable) Existing Equipment costs.</w:t>
      </w:r>
    </w:p>
    <w:p w:rsidR="00210452" w:rsidRPr="00E2174D" w:rsidRDefault="00CA5CDB" w:rsidP="00DC3792">
      <w:pPr>
        <w:pStyle w:val="Level1"/>
        <w:keepNext/>
        <w:tabs>
          <w:tab w:val="num" w:pos="851"/>
        </w:tabs>
        <w:ind w:left="851" w:hanging="851"/>
        <w:jc w:val="both"/>
        <w:rPr>
          <w:rStyle w:val="Level1asHeadingtext"/>
        </w:rPr>
      </w:pPr>
      <w:r w:rsidRPr="0037659C">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_Ref415397556 \r </w:instrText>
      </w:r>
      <w:r w:rsidR="00D3139B" w:rsidRPr="00E2174D">
        <w:rPr>
          <w:rStyle w:val="Level1asHeadingtext"/>
        </w:rPr>
        <w:instrText xml:space="preserve"> \* MERGEFORMAT </w:instrText>
      </w:r>
      <w:r w:rsidRPr="00E2174D">
        <w:rPr>
          <w:rStyle w:val="Level1asHeadingtext"/>
        </w:rPr>
        <w:fldChar w:fldCharType="separate"/>
      </w:r>
      <w:bookmarkStart w:id="900" w:name="_Toc381262137"/>
      <w:r w:rsidR="00DC4D45">
        <w:rPr>
          <w:rStyle w:val="Level1asHeadingtext"/>
          <w:rFonts w:hint="cs"/>
          <w:cs/>
        </w:rPr>
        <w:instrText>‎</w:instrText>
      </w:r>
      <w:r w:rsidR="00DC4D45">
        <w:rPr>
          <w:rStyle w:val="Level1asHeadingtext"/>
        </w:rPr>
        <w:instrText>31</w:instrText>
      </w:r>
      <w:r w:rsidRPr="00E2174D">
        <w:rPr>
          <w:rStyle w:val="Level1asHeadingtext"/>
        </w:rPr>
        <w:fldChar w:fldCharType="end"/>
      </w:r>
      <w:r w:rsidRPr="00E2174D">
        <w:rPr>
          <w:rStyle w:val="Level1asHeadingtext"/>
        </w:rPr>
        <w:tab/>
        <w:instrText>TERMINATION</w:instrText>
      </w:r>
      <w:bookmarkEnd w:id="900"/>
      <w:r w:rsidRPr="00E2174D">
        <w:rPr>
          <w:rStyle w:val="Level1asHeadingtext"/>
        </w:rPr>
        <w:instrText xml:space="preserve">" \l1 </w:instrText>
      </w:r>
      <w:r w:rsidRPr="0037659C">
        <w:rPr>
          <w:rStyle w:val="Level1asHeadingtext"/>
          <w:lang w:val="en-CA"/>
        </w:rPr>
        <w:fldChar w:fldCharType="end"/>
      </w:r>
      <w:bookmarkStart w:id="901" w:name="_Ref414627624"/>
      <w:bookmarkStart w:id="902" w:name="_Ref414627334"/>
      <w:bookmarkStart w:id="903" w:name="_Ref414638054"/>
      <w:bookmarkStart w:id="904" w:name="_Ref414637999"/>
      <w:bookmarkStart w:id="905" w:name="_Ref414645393"/>
      <w:bookmarkStart w:id="906" w:name="_Ref414646649"/>
      <w:bookmarkStart w:id="907" w:name="_Ref414646021"/>
      <w:bookmarkStart w:id="908" w:name="_Ref414647064"/>
      <w:bookmarkStart w:id="909" w:name="_Ref414646900"/>
      <w:bookmarkStart w:id="910" w:name="_Ref414646689"/>
      <w:bookmarkStart w:id="911" w:name="_Ref414647033"/>
      <w:bookmarkStart w:id="912" w:name="_Ref414647504"/>
      <w:bookmarkStart w:id="913" w:name="_Ref414646944"/>
      <w:bookmarkStart w:id="914" w:name="_Ref414647526"/>
      <w:bookmarkStart w:id="915" w:name="_Ref414647681"/>
      <w:bookmarkStart w:id="916" w:name="_Ref414646910"/>
      <w:bookmarkStart w:id="917" w:name="_Ref414647702"/>
      <w:bookmarkStart w:id="918" w:name="_Ref414647050"/>
      <w:bookmarkStart w:id="919" w:name="_Ref414647691"/>
      <w:bookmarkStart w:id="920" w:name="_Ref414647485"/>
      <w:bookmarkStart w:id="921" w:name="_Ref414647891"/>
      <w:bookmarkStart w:id="922" w:name="_Ref414647658"/>
      <w:bookmarkStart w:id="923" w:name="_Ref414647817"/>
      <w:bookmarkStart w:id="924" w:name="_Ref414647820"/>
      <w:bookmarkStart w:id="925" w:name="_Ref414647851"/>
      <w:bookmarkStart w:id="926" w:name="_Ref414658342"/>
      <w:bookmarkStart w:id="927" w:name="_Ref415004794"/>
      <w:bookmarkStart w:id="928" w:name="_Ref415184824"/>
      <w:bookmarkStart w:id="929" w:name="_Ref415217045"/>
      <w:bookmarkStart w:id="930" w:name="_Ref415217292"/>
      <w:bookmarkStart w:id="931" w:name="_Ref415397556"/>
      <w:bookmarkStart w:id="932" w:name="_Toc510522286"/>
      <w:r w:rsidRPr="001C24AB">
        <w:rPr>
          <w:rStyle w:val="Level1asHeadingtext"/>
          <w:lang w:val="en-CA"/>
        </w:rPr>
        <w:t>TERMINATION</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210452" w:rsidRPr="0043596F" w:rsidRDefault="00CA5CDB" w:rsidP="00ED6866">
      <w:pPr>
        <w:pStyle w:val="Level2"/>
        <w:jc w:val="both"/>
        <w:outlineLvl w:val="9"/>
        <w:rPr>
          <w:lang w:val="en-CA"/>
        </w:rPr>
      </w:pPr>
      <w:proofErr w:type="gramStart"/>
      <w:r w:rsidRPr="0043596F">
        <w:rPr>
          <w:lang w:val="en-CA"/>
        </w:rPr>
        <w:t xml:space="preserve">In the event that either Party is in default of any of its obligations under this Contract (including if a representation or warranty given by a Party under this Contract (other than a representation by </w:t>
      </w:r>
      <w:r w:rsidR="00ED6866">
        <w:rPr>
          <w:rFonts w:cs="Arial"/>
          <w:lang w:val="en-CA"/>
        </w:rPr>
        <w:t>the Customer</w:t>
      </w:r>
      <w:r w:rsidR="00ED6866" w:rsidRPr="009B0032">
        <w:rPr>
          <w:rFonts w:cs="Arial"/>
          <w:lang w:val="en-CA"/>
        </w:rPr>
        <w:t xml:space="preserve"> </w:t>
      </w:r>
      <w:r w:rsidRPr="0043596F">
        <w:rPr>
          <w:lang w:val="en-CA"/>
        </w:rPr>
        <w:t>regarding the Information, in which case the remedy shall be an appropriate adjustment to the Baseline</w:t>
      </w:r>
      <w:r w:rsidR="00AC4223" w:rsidRPr="0043596F">
        <w:rPr>
          <w:lang w:val="en-CA"/>
        </w:rPr>
        <w:t xml:space="preserve"> Energy Cost</w:t>
      </w:r>
      <w:r w:rsidRPr="0043596F">
        <w:rPr>
          <w:lang w:val="en-CA"/>
        </w:rPr>
        <w:t xml:space="preserve">) proves to be untrue), the Party not in default may provide the defaulting Party with written notice of its </w:t>
      </w:r>
      <w:r w:rsidRPr="000774D8">
        <w:rPr>
          <w:lang w:val="en-CA"/>
        </w:rPr>
        <w:t>default ("Notice of Default").</w:t>
      </w:r>
      <w:proofErr w:type="gramEnd"/>
    </w:p>
    <w:p w:rsidR="00210452" w:rsidRPr="0043596F" w:rsidRDefault="00ED6866" w:rsidP="00DC3792">
      <w:pPr>
        <w:pStyle w:val="Level2"/>
        <w:jc w:val="both"/>
        <w:outlineLvl w:val="9"/>
        <w:rPr>
          <w:lang w:val="en-CA"/>
        </w:rPr>
      </w:pPr>
      <w:bookmarkStart w:id="933" w:name="_Ref363642686"/>
      <w:r>
        <w:rPr>
          <w:rFonts w:cs="Arial"/>
          <w:lang w:val="en-CA"/>
        </w:rPr>
        <w:t>The Customer</w:t>
      </w:r>
      <w:r w:rsidRPr="009B0032">
        <w:rPr>
          <w:rFonts w:cs="Arial"/>
          <w:lang w:val="en-CA"/>
        </w:rPr>
        <w:t xml:space="preserve"> </w:t>
      </w:r>
      <w:r w:rsidR="00CA5CDB" w:rsidRPr="0043596F">
        <w:rPr>
          <w:lang w:val="en-CA"/>
        </w:rPr>
        <w:t xml:space="preserve">shall be entitled to terminate this Contract immediately by written notice to the ESCO during the </w:t>
      </w:r>
      <w:r w:rsidR="00F3355B">
        <w:rPr>
          <w:lang w:val="en-CA"/>
        </w:rPr>
        <w:t>Contract Period</w:t>
      </w:r>
      <w:r w:rsidR="00CA5CDB" w:rsidRPr="0043596F">
        <w:rPr>
          <w:lang w:val="en-CA"/>
        </w:rPr>
        <w:t>:</w:t>
      </w:r>
      <w:bookmarkEnd w:id="933"/>
    </w:p>
    <w:p w:rsidR="00210452" w:rsidRPr="0043596F" w:rsidRDefault="00CA5CDB" w:rsidP="00DC3792">
      <w:pPr>
        <w:pStyle w:val="Level3"/>
        <w:jc w:val="both"/>
        <w:outlineLvl w:val="9"/>
      </w:pPr>
      <w:bookmarkStart w:id="934" w:name="_Ref363640804"/>
      <w:r w:rsidRPr="0043596F">
        <w:t>if the ESCO commits a material breach of any of the terms of this Contract and following receipt of a Notice of Default the ESCO fails to:</w:t>
      </w:r>
      <w:bookmarkEnd w:id="934"/>
    </w:p>
    <w:p w:rsidR="00210452" w:rsidRPr="00CC0A8F" w:rsidRDefault="00CA5CDB" w:rsidP="001B5F58">
      <w:pPr>
        <w:pStyle w:val="Level4"/>
        <w:numPr>
          <w:ilvl w:val="0"/>
          <w:numId w:val="40"/>
        </w:numPr>
        <w:jc w:val="both"/>
        <w:rPr>
          <w:lang w:val="en-CA"/>
        </w:rPr>
      </w:pPr>
      <w:r w:rsidRPr="00CC0A8F">
        <w:rPr>
          <w:lang w:val="en-CA"/>
        </w:rPr>
        <w:t xml:space="preserve">remedy or overcome to the satisfaction of </w:t>
      </w:r>
      <w:r w:rsidR="00ED6866">
        <w:rPr>
          <w:rFonts w:cs="Arial"/>
          <w:lang w:val="en-CA"/>
        </w:rPr>
        <w:t>the Customer</w:t>
      </w:r>
      <w:r w:rsidR="00ED6866" w:rsidRPr="009B0032">
        <w:rPr>
          <w:rFonts w:cs="Arial"/>
          <w:lang w:val="en-CA"/>
        </w:rPr>
        <w:t xml:space="preserve"> </w:t>
      </w:r>
      <w:r w:rsidRPr="00CC0A8F">
        <w:rPr>
          <w:lang w:val="en-CA"/>
        </w:rPr>
        <w:t xml:space="preserve">the effects of such breach within twenty (20) </w:t>
      </w:r>
      <w:r w:rsidR="00E93211">
        <w:rPr>
          <w:lang w:val="en-CA"/>
        </w:rPr>
        <w:t>c</w:t>
      </w:r>
      <w:r w:rsidR="0064006C">
        <w:rPr>
          <w:lang w:val="en-CA"/>
        </w:rPr>
        <w:t xml:space="preserve">alendar </w:t>
      </w:r>
      <w:r w:rsidR="00E93211">
        <w:rPr>
          <w:lang w:val="en-CA"/>
        </w:rPr>
        <w:t>d</w:t>
      </w:r>
      <w:r w:rsidRPr="00CC0A8F">
        <w:rPr>
          <w:lang w:val="en-CA"/>
        </w:rPr>
        <w:t>ays of receipt of such Notice of Default;</w:t>
      </w:r>
    </w:p>
    <w:p w:rsidR="00210452" w:rsidRPr="0043596F" w:rsidRDefault="00CA5CDB" w:rsidP="001B5F58">
      <w:pPr>
        <w:pStyle w:val="Level4"/>
        <w:numPr>
          <w:ilvl w:val="0"/>
          <w:numId w:val="40"/>
        </w:numPr>
        <w:jc w:val="both"/>
        <w:rPr>
          <w:lang w:val="en-CA"/>
        </w:rPr>
      </w:pPr>
      <w:r w:rsidRPr="0043596F">
        <w:rPr>
          <w:lang w:val="en-CA"/>
        </w:rPr>
        <w:lastRenderedPageBreak/>
        <w:t xml:space="preserve">in circumstances where the breach cannot be remedied, or the effects of such breach cannot be overcome, within twenty (20) </w:t>
      </w:r>
      <w:r w:rsidR="00E93211">
        <w:rPr>
          <w:lang w:val="en-CA"/>
        </w:rPr>
        <w:t>c</w:t>
      </w:r>
      <w:r w:rsidR="0064006C">
        <w:rPr>
          <w:lang w:val="en-CA"/>
        </w:rPr>
        <w:t xml:space="preserve">alendar </w:t>
      </w:r>
      <w:r w:rsidR="00E93211">
        <w:rPr>
          <w:lang w:val="en-CA"/>
        </w:rPr>
        <w:t>d</w:t>
      </w:r>
      <w:r w:rsidRPr="0043596F">
        <w:rPr>
          <w:lang w:val="en-CA"/>
        </w:rPr>
        <w:t xml:space="preserve">ays, provide a detailed rectification plan acceptable to </w:t>
      </w:r>
      <w:r w:rsidR="00ED6866">
        <w:rPr>
          <w:rFonts w:cs="Arial"/>
          <w:lang w:val="en-CA"/>
        </w:rPr>
        <w:t>the Customer</w:t>
      </w:r>
      <w:r w:rsidR="00ED6866" w:rsidRPr="009B0032">
        <w:rPr>
          <w:rFonts w:cs="Arial"/>
          <w:lang w:val="en-CA"/>
        </w:rPr>
        <w:t xml:space="preserve"> </w:t>
      </w:r>
      <w:r w:rsidRPr="0043596F">
        <w:rPr>
          <w:lang w:val="en-CA"/>
        </w:rPr>
        <w:t xml:space="preserve">within twenty (20) </w:t>
      </w:r>
      <w:r w:rsidR="00E93211">
        <w:rPr>
          <w:lang w:val="en-CA"/>
        </w:rPr>
        <w:t>c</w:t>
      </w:r>
      <w:r w:rsidR="0064006C">
        <w:rPr>
          <w:lang w:val="en-CA"/>
        </w:rPr>
        <w:t>alendar</w:t>
      </w:r>
      <w:r w:rsidR="0064006C" w:rsidRPr="0043596F">
        <w:rPr>
          <w:lang w:val="en-CA"/>
        </w:rPr>
        <w:t xml:space="preserve"> </w:t>
      </w:r>
      <w:r w:rsidR="00E93211">
        <w:rPr>
          <w:lang w:val="en-CA"/>
        </w:rPr>
        <w:t>d</w:t>
      </w:r>
      <w:r w:rsidRPr="0043596F">
        <w:rPr>
          <w:lang w:val="en-CA"/>
        </w:rPr>
        <w:t xml:space="preserve">ays of receipt of the Notice of Default; </w:t>
      </w:r>
      <w:r w:rsidR="00ED6866">
        <w:rPr>
          <w:lang w:val="en-CA"/>
        </w:rPr>
        <w:t>or</w:t>
      </w:r>
    </w:p>
    <w:p w:rsidR="00210452" w:rsidRPr="0043596F" w:rsidRDefault="00F15408" w:rsidP="001B5F58">
      <w:pPr>
        <w:pStyle w:val="Level4"/>
        <w:numPr>
          <w:ilvl w:val="0"/>
          <w:numId w:val="40"/>
        </w:numPr>
        <w:jc w:val="both"/>
        <w:rPr>
          <w:lang w:val="en-CA"/>
        </w:rPr>
      </w:pPr>
      <w:r>
        <w:rPr>
          <w:lang w:val="en-CA"/>
        </w:rPr>
        <w:t xml:space="preserve">diligently and continuously </w:t>
      </w:r>
      <w:r w:rsidR="00CA5CDB" w:rsidRPr="0043596F">
        <w:rPr>
          <w:lang w:val="en-CA"/>
        </w:rPr>
        <w:t xml:space="preserve">implement </w:t>
      </w:r>
      <w:r>
        <w:rPr>
          <w:lang w:val="en-CA"/>
        </w:rPr>
        <w:t>such</w:t>
      </w:r>
      <w:r w:rsidR="00CA5CDB" w:rsidRPr="0043596F">
        <w:rPr>
          <w:lang w:val="en-CA"/>
        </w:rPr>
        <w:t xml:space="preserve"> rectification plan provided under paragraph (b) (above) in all material respects and within the timeframes indi</w:t>
      </w:r>
      <w:r w:rsidR="00993BF9">
        <w:rPr>
          <w:lang w:val="en-CA"/>
        </w:rPr>
        <w:t>cated in the rectification plan;</w:t>
      </w:r>
    </w:p>
    <w:p w:rsidR="00263CB5" w:rsidRPr="0043596F" w:rsidRDefault="00CA5CDB" w:rsidP="00ED6866">
      <w:pPr>
        <w:pStyle w:val="Level3"/>
        <w:jc w:val="both"/>
        <w:outlineLvl w:val="9"/>
      </w:pPr>
      <w:bookmarkStart w:id="935" w:name="_Ref363640811"/>
      <w:bookmarkStart w:id="936" w:name="_Ref381282312"/>
      <w:r w:rsidRPr="0043596F">
        <w:t xml:space="preserve">if the ESCO fails to pay to </w:t>
      </w:r>
      <w:r w:rsidR="00ED6866">
        <w:rPr>
          <w:rFonts w:cs="Arial"/>
          <w:lang w:val="en-CA"/>
        </w:rPr>
        <w:t>the Customer</w:t>
      </w:r>
      <w:r w:rsidR="00ED6866" w:rsidRPr="009B0032">
        <w:rPr>
          <w:rFonts w:cs="Arial"/>
          <w:lang w:val="en-CA"/>
        </w:rPr>
        <w:t xml:space="preserve"> </w:t>
      </w:r>
      <w:r w:rsidRPr="0043596F">
        <w:t xml:space="preserve">an outstanding undisputed sum within thirty (30) </w:t>
      </w:r>
      <w:r w:rsidR="00E93211">
        <w:t>c</w:t>
      </w:r>
      <w:r w:rsidR="0064006C">
        <w:t>alendar</w:t>
      </w:r>
      <w:r w:rsidR="0064006C" w:rsidRPr="0043596F">
        <w:t xml:space="preserve"> </w:t>
      </w:r>
      <w:r w:rsidR="00E93211">
        <w:t>d</w:t>
      </w:r>
      <w:r w:rsidRPr="0043596F">
        <w:t>ays after receiving a letter of demand requesting payment of the outstanding undisputed sum</w:t>
      </w:r>
      <w:bookmarkStart w:id="937" w:name="_Ref363640837"/>
      <w:bookmarkEnd w:id="935"/>
      <w:r w:rsidRPr="0043596F">
        <w:t>;</w:t>
      </w:r>
      <w:bookmarkEnd w:id="936"/>
    </w:p>
    <w:p w:rsidR="00BC13B9" w:rsidRPr="0043596F" w:rsidRDefault="00CA5CDB" w:rsidP="00DC3792">
      <w:pPr>
        <w:pStyle w:val="Level3"/>
        <w:jc w:val="both"/>
        <w:outlineLvl w:val="9"/>
      </w:pPr>
      <w:bookmarkStart w:id="938" w:name="_Ref363640818"/>
      <w:r w:rsidRPr="0043596F">
        <w:t>if the ESCO has reached the limit of its liability for delay damages pursuant to clause</w:t>
      </w:r>
      <w:r w:rsidR="00931374">
        <w:t> </w:t>
      </w:r>
      <w:r w:rsidR="00931374">
        <w:fldChar w:fldCharType="begin"/>
      </w:r>
      <w:r w:rsidR="00931374">
        <w:instrText xml:space="preserve"> REF _Ref381281695 \r \h </w:instrText>
      </w:r>
      <w:r w:rsidR="003963CF">
        <w:instrText xml:space="preserve"> \* MERGEFORMAT </w:instrText>
      </w:r>
      <w:r w:rsidR="00931374">
        <w:fldChar w:fldCharType="separate"/>
      </w:r>
      <w:r w:rsidR="00DC4D45">
        <w:rPr>
          <w:rFonts w:hint="cs"/>
          <w:cs/>
        </w:rPr>
        <w:t>‎</w:t>
      </w:r>
      <w:r w:rsidR="00DC4D45">
        <w:t>15</w:t>
      </w:r>
      <w:r w:rsidR="00931374">
        <w:fldChar w:fldCharType="end"/>
      </w:r>
      <w:r w:rsidRPr="0043596F">
        <w:t xml:space="preserve"> or the overall cap on liability under clause</w:t>
      </w:r>
      <w:r w:rsidR="00931374">
        <w:t> </w:t>
      </w:r>
      <w:r w:rsidR="00931374">
        <w:fldChar w:fldCharType="begin"/>
      </w:r>
      <w:r w:rsidR="00931374">
        <w:instrText xml:space="preserve"> REF _Ref381278207 \r \h </w:instrText>
      </w:r>
      <w:r w:rsidR="003963CF">
        <w:instrText xml:space="preserve"> \* MERGEFORMAT </w:instrText>
      </w:r>
      <w:r w:rsidR="00931374">
        <w:fldChar w:fldCharType="separate"/>
      </w:r>
      <w:r w:rsidR="00DC4D45">
        <w:rPr>
          <w:rFonts w:hint="cs"/>
          <w:cs/>
        </w:rPr>
        <w:t>‎</w:t>
      </w:r>
      <w:r w:rsidR="00DC4D45">
        <w:t>24.1</w:t>
      </w:r>
      <w:r w:rsidR="00931374">
        <w:fldChar w:fldCharType="end"/>
      </w:r>
      <w:r w:rsidRPr="0043596F">
        <w:t>;</w:t>
      </w:r>
      <w:bookmarkEnd w:id="938"/>
    </w:p>
    <w:p w:rsidR="0064006C" w:rsidRPr="00210C7E" w:rsidRDefault="00CA5CDB" w:rsidP="00DC3792">
      <w:pPr>
        <w:pStyle w:val="Level3"/>
        <w:jc w:val="both"/>
        <w:outlineLvl w:val="9"/>
      </w:pPr>
      <w:bookmarkStart w:id="939" w:name="_Ref381282694"/>
      <w:r>
        <w:rPr>
          <w:lang w:val="en-CA"/>
        </w:rPr>
        <w:t>i</w:t>
      </w:r>
      <w:r w:rsidRPr="007B42F4">
        <w:rPr>
          <w:lang w:val="en-CA"/>
        </w:rPr>
        <w:t xml:space="preserve">f the ESCO fails to </w:t>
      </w:r>
      <w:r w:rsidR="00E455AE">
        <w:rPr>
          <w:lang w:val="en-CA"/>
        </w:rPr>
        <w:t>obtain</w:t>
      </w:r>
      <w:r w:rsidRPr="007B42F4">
        <w:rPr>
          <w:lang w:val="en-CA"/>
        </w:rPr>
        <w:t xml:space="preserve"> </w:t>
      </w:r>
      <w:r w:rsidR="00E455AE">
        <w:rPr>
          <w:lang w:val="en-CA"/>
        </w:rPr>
        <w:t>the</w:t>
      </w:r>
      <w:r w:rsidR="00D745D6">
        <w:rPr>
          <w:lang w:val="en-CA"/>
        </w:rPr>
        <w:t xml:space="preserve"> </w:t>
      </w:r>
      <w:r w:rsidRPr="007B42F4">
        <w:rPr>
          <w:lang w:val="en-CA"/>
        </w:rPr>
        <w:t>Construction Completion Certificate by the Construction Completion Date</w:t>
      </w:r>
      <w:r>
        <w:rPr>
          <w:lang w:val="en-CA"/>
        </w:rPr>
        <w:t xml:space="preserve"> (established as per clause 3);</w:t>
      </w:r>
    </w:p>
    <w:p w:rsidR="00210452" w:rsidRPr="0043596F" w:rsidRDefault="00CA5CDB" w:rsidP="00DC3792">
      <w:pPr>
        <w:pStyle w:val="Level3"/>
        <w:jc w:val="both"/>
        <w:outlineLvl w:val="9"/>
      </w:pPr>
      <w:bookmarkStart w:id="940" w:name="_Ref381282339"/>
      <w:bookmarkEnd w:id="939"/>
      <w:r w:rsidRPr="0043596F">
        <w:t>in accordance with clause</w:t>
      </w:r>
      <w:r w:rsidR="00AE4761">
        <w:t> </w:t>
      </w:r>
      <w:r w:rsidR="00AE4761">
        <w:fldChar w:fldCharType="begin"/>
      </w:r>
      <w:r w:rsidR="00AE4761">
        <w:instrText xml:space="preserve"> REF _Ref381281835 \r \h </w:instrText>
      </w:r>
      <w:r w:rsidR="003963CF">
        <w:instrText xml:space="preserve"> \* MERGEFORMAT </w:instrText>
      </w:r>
      <w:r w:rsidR="00AE4761">
        <w:fldChar w:fldCharType="separate"/>
      </w:r>
      <w:r w:rsidR="00DC4D45">
        <w:rPr>
          <w:rFonts w:hint="cs"/>
          <w:cs/>
        </w:rPr>
        <w:t>‎</w:t>
      </w:r>
      <w:r w:rsidR="00DC4D45">
        <w:t>29.3</w:t>
      </w:r>
      <w:r w:rsidR="00AE4761">
        <w:fldChar w:fldCharType="end"/>
      </w:r>
      <w:r w:rsidRPr="0043596F">
        <w:t xml:space="preserve"> for a </w:t>
      </w:r>
      <w:r w:rsidR="006869F5" w:rsidRPr="0043596F">
        <w:t xml:space="preserve">prolonged </w:t>
      </w:r>
      <w:r w:rsidRPr="0043596F">
        <w:t>Force Majeure Event, in which case further written notice under this clause</w:t>
      </w:r>
      <w:r w:rsidR="00AE4761">
        <w:t> </w:t>
      </w:r>
      <w:r w:rsidR="00993BF9">
        <w:t>31</w:t>
      </w:r>
      <w:r w:rsidR="0053146A" w:rsidRPr="0043596F">
        <w:t xml:space="preserve"> </w:t>
      </w:r>
      <w:r w:rsidRPr="0043596F">
        <w:t>shall not be required; or</w:t>
      </w:r>
      <w:bookmarkEnd w:id="937"/>
      <w:bookmarkEnd w:id="940"/>
    </w:p>
    <w:p w:rsidR="00210452" w:rsidRPr="0043596F" w:rsidRDefault="00CA5CDB" w:rsidP="00DC3792">
      <w:pPr>
        <w:pStyle w:val="Level3"/>
        <w:jc w:val="both"/>
        <w:outlineLvl w:val="9"/>
      </w:pPr>
      <w:proofErr w:type="gramStart"/>
      <w:r w:rsidRPr="0043596F">
        <w:t>if</w:t>
      </w:r>
      <w:proofErr w:type="gramEnd"/>
      <w:r w:rsidRPr="0043596F">
        <w:t xml:space="preserve"> an Insolvency Event occurs in respect of the ESCO.</w:t>
      </w:r>
    </w:p>
    <w:p w:rsidR="00210452" w:rsidRPr="0043596F" w:rsidRDefault="00B8162B" w:rsidP="00DC3792">
      <w:pPr>
        <w:pStyle w:val="Level2"/>
        <w:jc w:val="both"/>
        <w:outlineLvl w:val="9"/>
        <w:rPr>
          <w:lang w:val="en-CA"/>
        </w:rPr>
      </w:pPr>
      <w:bookmarkStart w:id="941" w:name="_Ref363642639"/>
      <w:r>
        <w:rPr>
          <w:rFonts w:cs="Arial"/>
        </w:rPr>
        <w:t>T</w:t>
      </w:r>
      <w:r>
        <w:rPr>
          <w:rFonts w:cs="Arial"/>
          <w:lang w:val="en-CA"/>
        </w:rPr>
        <w:t>he Customer</w:t>
      </w:r>
      <w:r w:rsidRPr="009B0032">
        <w:rPr>
          <w:rFonts w:cs="Arial"/>
          <w:lang w:val="en-CA"/>
        </w:rPr>
        <w:t xml:space="preserve"> </w:t>
      </w:r>
      <w:r w:rsidR="00CA5CDB" w:rsidRPr="0043596F">
        <w:rPr>
          <w:lang w:val="en-CA"/>
        </w:rPr>
        <w:t xml:space="preserve">may terminate this Contract </w:t>
      </w:r>
      <w:r w:rsidR="00465B35">
        <w:rPr>
          <w:lang w:val="en-CA"/>
        </w:rPr>
        <w:t>at its</w:t>
      </w:r>
      <w:r w:rsidR="00CA5CDB" w:rsidRPr="0043596F">
        <w:rPr>
          <w:lang w:val="en-CA"/>
        </w:rPr>
        <w:t xml:space="preserve"> discretion and without cause</w:t>
      </w:r>
      <w:r w:rsidR="00CA5CDB">
        <w:rPr>
          <w:lang w:val="en-CA"/>
        </w:rPr>
        <w:t xml:space="preserve"> </w:t>
      </w:r>
      <w:r w:rsidR="00CA5CDB" w:rsidRPr="0043596F">
        <w:rPr>
          <w:lang w:val="en-CA"/>
        </w:rPr>
        <w:t xml:space="preserve">by providing the ESCO with at least </w:t>
      </w:r>
      <w:proofErr w:type="gramStart"/>
      <w:r w:rsidR="00CA5CDB" w:rsidRPr="0043596F">
        <w:rPr>
          <w:lang w:val="en-CA"/>
        </w:rPr>
        <w:t>twenty (20</w:t>
      </w:r>
      <w:proofErr w:type="gramEnd"/>
      <w:r w:rsidR="00CA5CDB" w:rsidRPr="0043596F">
        <w:rPr>
          <w:lang w:val="en-CA"/>
        </w:rPr>
        <w:t xml:space="preserve">) </w:t>
      </w:r>
      <w:r w:rsidR="00E93211">
        <w:rPr>
          <w:lang w:val="en-CA"/>
        </w:rPr>
        <w:t>c</w:t>
      </w:r>
      <w:r w:rsidR="0064006C">
        <w:rPr>
          <w:lang w:val="en-CA"/>
        </w:rPr>
        <w:t>alendar</w:t>
      </w:r>
      <w:r w:rsidR="0064006C" w:rsidRPr="0043596F">
        <w:rPr>
          <w:lang w:val="en-CA"/>
        </w:rPr>
        <w:t xml:space="preserve"> </w:t>
      </w:r>
      <w:r w:rsidR="00E93211">
        <w:rPr>
          <w:lang w:val="en-CA"/>
        </w:rPr>
        <w:t>d</w:t>
      </w:r>
      <w:r w:rsidR="00CA5CDB" w:rsidRPr="0043596F">
        <w:rPr>
          <w:lang w:val="en-CA"/>
        </w:rPr>
        <w:t>ays notice in writing.</w:t>
      </w:r>
      <w:bookmarkEnd w:id="941"/>
    </w:p>
    <w:p w:rsidR="00613C0D" w:rsidRPr="0043596F" w:rsidRDefault="00CA5CDB" w:rsidP="00B8162B">
      <w:pPr>
        <w:pStyle w:val="Level2"/>
        <w:jc w:val="both"/>
        <w:outlineLvl w:val="9"/>
        <w:rPr>
          <w:lang w:val="en-CA"/>
        </w:rPr>
      </w:pPr>
      <w:r w:rsidRPr="0043596F">
        <w:rPr>
          <w:lang w:val="en-CA"/>
        </w:rPr>
        <w:t xml:space="preserve">The right of </w:t>
      </w:r>
      <w:r w:rsidR="00B8162B">
        <w:rPr>
          <w:rFonts w:cs="Arial"/>
          <w:lang w:val="en-CA"/>
        </w:rPr>
        <w:t>the Customer</w:t>
      </w:r>
      <w:r w:rsidR="00B8162B" w:rsidRPr="009B0032">
        <w:rPr>
          <w:rFonts w:cs="Arial"/>
          <w:lang w:val="en-CA"/>
        </w:rPr>
        <w:t xml:space="preserve"> </w:t>
      </w:r>
      <w:r w:rsidRPr="0043596F">
        <w:rPr>
          <w:lang w:val="en-CA"/>
        </w:rPr>
        <w:t xml:space="preserve">to terminate this Contract </w:t>
      </w:r>
      <w:r w:rsidR="009E0AC8" w:rsidRPr="0043596F">
        <w:rPr>
          <w:lang w:val="en-CA"/>
        </w:rPr>
        <w:t xml:space="preserve">for breach </w:t>
      </w:r>
      <w:r w:rsidRPr="0043596F">
        <w:rPr>
          <w:lang w:val="en-CA"/>
        </w:rPr>
        <w:t>shall be without prejudice to any other rights or remedy either Party may have in respect of the breach concerned or any other breach.</w:t>
      </w:r>
    </w:p>
    <w:p w:rsidR="00ED6FFA" w:rsidRPr="00363ADB" w:rsidRDefault="00CA5CDB" w:rsidP="00B8162B">
      <w:pPr>
        <w:pStyle w:val="Level2"/>
        <w:jc w:val="both"/>
        <w:outlineLvl w:val="9"/>
        <w:rPr>
          <w:lang w:val="en-CA"/>
        </w:rPr>
      </w:pPr>
      <w:bookmarkStart w:id="942" w:name="_Ref381266984"/>
      <w:r w:rsidRPr="00DC4D45">
        <w:rPr>
          <w:lang w:val="en-CA"/>
        </w:rPr>
        <w:t xml:space="preserve">If this Contract is terminated by </w:t>
      </w:r>
      <w:r w:rsidR="00B8162B">
        <w:rPr>
          <w:rFonts w:cs="Arial"/>
          <w:lang w:val="en-CA"/>
        </w:rPr>
        <w:t>the Customer</w:t>
      </w:r>
      <w:r w:rsidR="00B8162B" w:rsidRPr="009B0032">
        <w:rPr>
          <w:rFonts w:cs="Arial"/>
          <w:lang w:val="en-CA"/>
        </w:rPr>
        <w:t xml:space="preserve"> </w:t>
      </w:r>
      <w:r w:rsidRPr="00363ADB">
        <w:rPr>
          <w:lang w:val="en-CA"/>
        </w:rPr>
        <w:t xml:space="preserve">in accordance with </w:t>
      </w:r>
      <w:r w:rsidR="00573526" w:rsidRPr="00363ADB">
        <w:rPr>
          <w:lang w:val="en-CA"/>
        </w:rPr>
        <w:t xml:space="preserve">any of </w:t>
      </w:r>
      <w:r w:rsidR="00993BF9" w:rsidRPr="00363ADB">
        <w:rPr>
          <w:lang w:val="en-CA"/>
        </w:rPr>
        <w:t>clauses 31</w:t>
      </w:r>
      <w:r w:rsidR="00524F24" w:rsidRPr="00363ADB">
        <w:rPr>
          <w:lang w:val="en-CA"/>
        </w:rPr>
        <w:t>.2</w:t>
      </w:r>
      <w:r w:rsidR="00993BF9" w:rsidRPr="00363ADB">
        <w:rPr>
          <w:lang w:val="en-CA"/>
        </w:rPr>
        <w:t>.1, 31.2.2, 31.2.3, 31</w:t>
      </w:r>
      <w:r w:rsidR="00524F24" w:rsidRPr="00363ADB">
        <w:rPr>
          <w:lang w:val="en-CA"/>
        </w:rPr>
        <w:t>.2.4</w:t>
      </w:r>
      <w:r w:rsidR="00573526" w:rsidRPr="00363ADB">
        <w:rPr>
          <w:lang w:val="en-CA"/>
        </w:rPr>
        <w:t xml:space="preserve"> or</w:t>
      </w:r>
      <w:r w:rsidR="00993BF9" w:rsidRPr="00363ADB">
        <w:rPr>
          <w:lang w:val="en-CA"/>
        </w:rPr>
        <w:t xml:space="preserve"> 31</w:t>
      </w:r>
      <w:r w:rsidR="00524F24" w:rsidRPr="00363ADB">
        <w:rPr>
          <w:lang w:val="en-CA"/>
        </w:rPr>
        <w:t xml:space="preserve">.2.6, </w:t>
      </w:r>
      <w:r w:rsidR="00B8162B">
        <w:rPr>
          <w:rFonts w:cs="Arial"/>
          <w:lang w:val="en-CA"/>
        </w:rPr>
        <w:t>the Customer</w:t>
      </w:r>
      <w:r w:rsidR="00B8162B" w:rsidRPr="009B0032">
        <w:rPr>
          <w:rFonts w:cs="Arial"/>
          <w:lang w:val="en-CA"/>
        </w:rPr>
        <w:t xml:space="preserve"> </w:t>
      </w:r>
      <w:r w:rsidRPr="00363ADB">
        <w:rPr>
          <w:lang w:val="en-CA"/>
        </w:rPr>
        <w:t>shall thereafter promptly fix and determine:</w:t>
      </w:r>
      <w:bookmarkEnd w:id="942"/>
    </w:p>
    <w:p w:rsidR="00ED6FFA" w:rsidRPr="00363ADB" w:rsidRDefault="00CA5CDB" w:rsidP="001B5F58">
      <w:pPr>
        <w:pStyle w:val="Bulletnumbered"/>
        <w:numPr>
          <w:ilvl w:val="0"/>
          <w:numId w:val="41"/>
        </w:numPr>
        <w:jc w:val="both"/>
      </w:pPr>
      <w:r w:rsidRPr="00363ADB">
        <w:t xml:space="preserve">all outstanding undisputed sums payable to the ESCO less any amounts payable by the ESCO to </w:t>
      </w:r>
      <w:r w:rsidR="00B8162B">
        <w:rPr>
          <w:rFonts w:cs="Arial"/>
        </w:rPr>
        <w:t>the Customer</w:t>
      </w:r>
      <w:r w:rsidR="00B8162B" w:rsidRPr="009B0032">
        <w:rPr>
          <w:rFonts w:cs="Arial"/>
        </w:rPr>
        <w:t xml:space="preserve"> </w:t>
      </w:r>
      <w:r w:rsidRPr="00363ADB">
        <w:t>under this Contract (including any amounts arising out of a default that led to the termination of this Contract); and</w:t>
      </w:r>
    </w:p>
    <w:p w:rsidR="00ED6FFA" w:rsidRPr="00DC4D45" w:rsidRDefault="00F25D91" w:rsidP="001B5F58">
      <w:pPr>
        <w:pStyle w:val="Bulletnumbered"/>
        <w:numPr>
          <w:ilvl w:val="0"/>
          <w:numId w:val="41"/>
        </w:numPr>
        <w:jc w:val="both"/>
      </w:pPr>
      <w:proofErr w:type="gramStart"/>
      <w:r w:rsidRPr="00DC3792">
        <w:t>the</w:t>
      </w:r>
      <w:proofErr w:type="gramEnd"/>
      <w:r w:rsidRPr="00DC3792">
        <w:t xml:space="preserve"> Termination Value discounted of the ESCO’s labour costs as per the table described in Schedule 20 (</w:t>
      </w:r>
      <w:r w:rsidRPr="00DC3792">
        <w:rPr>
          <w:i/>
          <w:iCs/>
        </w:rPr>
        <w:t>Termination Value</w:t>
      </w:r>
      <w:r w:rsidRPr="00DC3792">
        <w:t>).</w:t>
      </w:r>
    </w:p>
    <w:p w:rsidR="00210452" w:rsidRPr="0043596F" w:rsidRDefault="00F25D91" w:rsidP="00B8162B">
      <w:pPr>
        <w:pStyle w:val="Level2"/>
        <w:jc w:val="both"/>
        <w:outlineLvl w:val="9"/>
        <w:rPr>
          <w:lang w:val="en-CA"/>
        </w:rPr>
      </w:pPr>
      <w:bookmarkStart w:id="943" w:name="_Ref363642863"/>
      <w:r>
        <w:rPr>
          <w:lang w:val="en-CA"/>
        </w:rPr>
        <w:t>I</w:t>
      </w:r>
      <w:r w:rsidR="00CA5CDB" w:rsidRPr="0043596F">
        <w:rPr>
          <w:lang w:val="en-CA"/>
        </w:rPr>
        <w:t xml:space="preserve">f this Contract is terminated by </w:t>
      </w:r>
      <w:r w:rsidR="00B8162B">
        <w:rPr>
          <w:rFonts w:cs="Arial"/>
          <w:lang w:val="en-CA"/>
        </w:rPr>
        <w:t>the Customer</w:t>
      </w:r>
      <w:r w:rsidR="00B8162B" w:rsidRPr="009B0032">
        <w:rPr>
          <w:rFonts w:cs="Arial"/>
          <w:lang w:val="en-CA"/>
        </w:rPr>
        <w:t xml:space="preserve"> </w:t>
      </w:r>
      <w:r w:rsidR="00CA5CDB" w:rsidRPr="0043596F">
        <w:rPr>
          <w:lang w:val="en-CA"/>
        </w:rPr>
        <w:t>in accordance with clause</w:t>
      </w:r>
      <w:r w:rsidR="00A17732">
        <w:rPr>
          <w:lang w:val="en-CA"/>
        </w:rPr>
        <w:t>s</w:t>
      </w:r>
      <w:r w:rsidR="00CA5CDB">
        <w:rPr>
          <w:lang w:val="en-CA"/>
        </w:rPr>
        <w:t xml:space="preserve"> </w:t>
      </w:r>
      <w:r w:rsidR="00CA5CDB">
        <w:rPr>
          <w:lang w:val="en-CA"/>
        </w:rPr>
        <w:fldChar w:fldCharType="begin"/>
      </w:r>
      <w:r w:rsidR="00CA5CDB">
        <w:rPr>
          <w:lang w:val="en-CA"/>
        </w:rPr>
        <w:instrText xml:space="preserve"> REF _Ref381282339 \r \h </w:instrText>
      </w:r>
      <w:r w:rsidR="003963CF">
        <w:rPr>
          <w:lang w:val="en-CA"/>
        </w:rPr>
        <w:instrText xml:space="preserve"> \* MERGEFORMAT </w:instrText>
      </w:r>
      <w:r w:rsidR="00CA5CDB">
        <w:rPr>
          <w:lang w:val="en-CA"/>
        </w:rPr>
      </w:r>
      <w:r w:rsidR="00CA5CDB">
        <w:rPr>
          <w:lang w:val="en-CA"/>
        </w:rPr>
        <w:fldChar w:fldCharType="separate"/>
      </w:r>
      <w:r w:rsidR="00DC4D45">
        <w:rPr>
          <w:rFonts w:hint="cs"/>
          <w:cs/>
          <w:lang w:val="en-CA"/>
        </w:rPr>
        <w:t>‎</w:t>
      </w:r>
      <w:r w:rsidR="00DC4D45">
        <w:rPr>
          <w:lang w:val="en-CA"/>
        </w:rPr>
        <w:t>31.2.5</w:t>
      </w:r>
      <w:r w:rsidR="00CA5CDB">
        <w:rPr>
          <w:lang w:val="en-CA"/>
        </w:rPr>
        <w:fldChar w:fldCharType="end"/>
      </w:r>
      <w:r w:rsidR="00CA5CDB">
        <w:rPr>
          <w:lang w:val="en-CA"/>
        </w:rPr>
        <w:t xml:space="preserve"> or</w:t>
      </w:r>
      <w:r w:rsidR="00CA5CDB" w:rsidRPr="0043596F">
        <w:rPr>
          <w:lang w:val="en-CA"/>
        </w:rPr>
        <w:t xml:space="preserve"> </w:t>
      </w:r>
      <w:r w:rsidR="00A17732">
        <w:rPr>
          <w:lang w:val="en-CA"/>
        </w:rPr>
        <w:fldChar w:fldCharType="begin"/>
      </w:r>
      <w:r w:rsidR="00A17732">
        <w:rPr>
          <w:lang w:val="en-CA"/>
        </w:rPr>
        <w:instrText xml:space="preserve"> REF _Ref363642639 \r \h </w:instrText>
      </w:r>
      <w:r w:rsidR="003963CF">
        <w:rPr>
          <w:lang w:val="en-CA"/>
        </w:rPr>
        <w:instrText xml:space="preserve"> \* MERGEFORMAT </w:instrText>
      </w:r>
      <w:r w:rsidR="00A17732">
        <w:rPr>
          <w:lang w:val="en-CA"/>
        </w:rPr>
      </w:r>
      <w:r w:rsidR="00A17732">
        <w:rPr>
          <w:lang w:val="en-CA"/>
        </w:rPr>
        <w:fldChar w:fldCharType="separate"/>
      </w:r>
      <w:r w:rsidR="00DC4D45">
        <w:rPr>
          <w:rFonts w:hint="cs"/>
          <w:cs/>
          <w:lang w:val="en-CA"/>
        </w:rPr>
        <w:t>‎</w:t>
      </w:r>
      <w:r w:rsidR="00DC4D45">
        <w:rPr>
          <w:lang w:val="en-CA"/>
        </w:rPr>
        <w:t>31.3</w:t>
      </w:r>
      <w:r w:rsidR="00A17732">
        <w:rPr>
          <w:lang w:val="en-CA"/>
        </w:rPr>
        <w:fldChar w:fldCharType="end"/>
      </w:r>
      <w:r w:rsidR="008154E6">
        <w:rPr>
          <w:lang w:val="en-CA"/>
        </w:rPr>
        <w:t>,</w:t>
      </w:r>
      <w:r w:rsidR="00CA5CDB" w:rsidRPr="0043596F">
        <w:rPr>
          <w:lang w:val="en-CA"/>
        </w:rPr>
        <w:t xml:space="preserve"> </w:t>
      </w:r>
      <w:r w:rsidR="00B8162B">
        <w:rPr>
          <w:rFonts w:cs="Arial"/>
          <w:lang w:val="en-CA"/>
        </w:rPr>
        <w:t>the Customer</w:t>
      </w:r>
      <w:r w:rsidR="00B8162B" w:rsidRPr="009B0032">
        <w:rPr>
          <w:rFonts w:cs="Arial"/>
          <w:lang w:val="en-CA"/>
        </w:rPr>
        <w:t xml:space="preserve"> </w:t>
      </w:r>
      <w:r w:rsidR="00CA5CDB" w:rsidRPr="0043596F">
        <w:rPr>
          <w:lang w:val="en-CA"/>
        </w:rPr>
        <w:t>shall pay the ESCO</w:t>
      </w:r>
      <w:r w:rsidR="00275708" w:rsidRPr="0043596F">
        <w:rPr>
          <w:lang w:val="en-CA"/>
        </w:rPr>
        <w:t xml:space="preserve"> </w:t>
      </w:r>
      <w:r w:rsidR="005B11AD" w:rsidRPr="0043596F">
        <w:rPr>
          <w:lang w:val="en-CA"/>
        </w:rPr>
        <w:t>(</w:t>
      </w:r>
      <w:r w:rsidR="00275708" w:rsidRPr="0043596F">
        <w:rPr>
          <w:lang w:val="en-CA"/>
        </w:rPr>
        <w:t xml:space="preserve">within </w:t>
      </w:r>
      <w:r w:rsidR="00CA5CDB">
        <w:rPr>
          <w:lang w:val="en-CA"/>
        </w:rPr>
        <w:t>sixty</w:t>
      </w:r>
      <w:r w:rsidR="00275708" w:rsidRPr="0043596F">
        <w:rPr>
          <w:lang w:val="en-CA"/>
        </w:rPr>
        <w:t xml:space="preserve"> (</w:t>
      </w:r>
      <w:r w:rsidR="00CA5CDB">
        <w:rPr>
          <w:lang w:val="en-CA"/>
        </w:rPr>
        <w:t>6</w:t>
      </w:r>
      <w:r w:rsidR="00275708" w:rsidRPr="0043596F">
        <w:rPr>
          <w:lang w:val="en-CA"/>
        </w:rPr>
        <w:t xml:space="preserve">0) </w:t>
      </w:r>
      <w:r w:rsidR="007541D4">
        <w:rPr>
          <w:lang w:val="en-CA"/>
        </w:rPr>
        <w:t xml:space="preserve">Business </w:t>
      </w:r>
      <w:r w:rsidR="00275708" w:rsidRPr="0043596F">
        <w:rPr>
          <w:lang w:val="en-CA"/>
        </w:rPr>
        <w:t xml:space="preserve">Days of the termination date or if later within ninety (90) </w:t>
      </w:r>
      <w:r w:rsidR="007541D4">
        <w:rPr>
          <w:lang w:val="en-CA"/>
        </w:rPr>
        <w:t xml:space="preserve">Business </w:t>
      </w:r>
      <w:r w:rsidR="00275708" w:rsidRPr="0043596F">
        <w:rPr>
          <w:lang w:val="en-CA"/>
        </w:rPr>
        <w:t>Days of the collection of such amounts by the ESCO with supporting particulars</w:t>
      </w:r>
      <w:r w:rsidR="005B11AD" w:rsidRPr="0043596F">
        <w:rPr>
          <w:lang w:val="en-CA"/>
        </w:rPr>
        <w:t>)</w:t>
      </w:r>
      <w:r w:rsidR="00CA5CDB" w:rsidRPr="0043596F">
        <w:rPr>
          <w:lang w:val="en-CA"/>
        </w:rPr>
        <w:t>:</w:t>
      </w:r>
      <w:bookmarkEnd w:id="943"/>
    </w:p>
    <w:p w:rsidR="00210452" w:rsidRDefault="00CA5CDB" w:rsidP="001B5F58">
      <w:pPr>
        <w:pStyle w:val="Bulletnumbered"/>
        <w:numPr>
          <w:ilvl w:val="0"/>
          <w:numId w:val="42"/>
        </w:numPr>
        <w:jc w:val="both"/>
      </w:pPr>
      <w:r w:rsidRPr="00CA24A2">
        <w:t xml:space="preserve">all outstanding undisputed sums </w:t>
      </w:r>
      <w:r w:rsidR="00B83D3F" w:rsidRPr="00CA24A2">
        <w:t xml:space="preserve">due and </w:t>
      </w:r>
      <w:r w:rsidRPr="00CA24A2">
        <w:t xml:space="preserve">payable to the ESCO less any amounts </w:t>
      </w:r>
      <w:r w:rsidR="00B83D3F" w:rsidRPr="00CA24A2">
        <w:t xml:space="preserve">due and </w:t>
      </w:r>
      <w:r w:rsidRPr="00CA24A2">
        <w:t xml:space="preserve">payable by the ESCO to </w:t>
      </w:r>
      <w:r w:rsidR="00B8162B">
        <w:rPr>
          <w:rFonts w:cs="Arial"/>
        </w:rPr>
        <w:t>the Customer</w:t>
      </w:r>
      <w:r w:rsidR="00B8162B" w:rsidRPr="009B0032">
        <w:rPr>
          <w:rFonts w:cs="Arial"/>
        </w:rPr>
        <w:t xml:space="preserve"> </w:t>
      </w:r>
      <w:r w:rsidRPr="00CA24A2">
        <w:t>under this Contract;</w:t>
      </w:r>
    </w:p>
    <w:p w:rsidR="00F25D91" w:rsidRPr="00DC4D45" w:rsidRDefault="00F25D91" w:rsidP="001B5F58">
      <w:pPr>
        <w:pStyle w:val="Bulletnumbered"/>
        <w:numPr>
          <w:ilvl w:val="0"/>
          <w:numId w:val="42"/>
        </w:numPr>
        <w:jc w:val="both"/>
      </w:pPr>
      <w:r w:rsidRPr="00DC3792">
        <w:t xml:space="preserve">the </w:t>
      </w:r>
      <w:r>
        <w:t xml:space="preserve">full </w:t>
      </w:r>
      <w:r w:rsidRPr="00DC3792">
        <w:t>Termination Value as per the table described in Schedule 20 (</w:t>
      </w:r>
      <w:r w:rsidRPr="00DC3792">
        <w:rPr>
          <w:i/>
          <w:iCs/>
        </w:rPr>
        <w:t>Termination Value</w:t>
      </w:r>
      <w:r w:rsidRPr="00DC3792">
        <w:t>)</w:t>
      </w:r>
      <w:r w:rsidRPr="00DC4D45">
        <w:t>;</w:t>
      </w:r>
      <w:r w:rsidR="00B8162B">
        <w:t xml:space="preserve"> and</w:t>
      </w:r>
    </w:p>
    <w:p w:rsidR="00515671" w:rsidRPr="00CA24A2" w:rsidRDefault="00CA5CDB" w:rsidP="001B5F58">
      <w:pPr>
        <w:pStyle w:val="Bulletnumbered"/>
        <w:numPr>
          <w:ilvl w:val="0"/>
          <w:numId w:val="42"/>
        </w:numPr>
        <w:jc w:val="both"/>
      </w:pPr>
      <w:r>
        <w:lastRenderedPageBreak/>
        <w:t>ESCO shall not be entitled to claim for anticipated loss of profit.</w:t>
      </w:r>
    </w:p>
    <w:p w:rsidR="00210452" w:rsidRPr="00363ADB" w:rsidRDefault="00CA5CDB" w:rsidP="00DC3792">
      <w:pPr>
        <w:pStyle w:val="Level2"/>
        <w:jc w:val="both"/>
        <w:outlineLvl w:val="9"/>
        <w:rPr>
          <w:lang w:val="en-CA"/>
        </w:rPr>
      </w:pPr>
      <w:r w:rsidRPr="00DC4D45">
        <w:rPr>
          <w:lang w:val="en-CA"/>
        </w:rPr>
        <w:t>Following termination of this Contract under clause</w:t>
      </w:r>
      <w:r w:rsidR="00363ADB" w:rsidRPr="00DC3792">
        <w:rPr>
          <w:lang w:val="en-CA"/>
        </w:rPr>
        <w:t xml:space="preserve"> 31.5 and 31.6 </w:t>
      </w:r>
      <w:r w:rsidRPr="00363ADB">
        <w:rPr>
          <w:lang w:val="en-CA"/>
        </w:rPr>
        <w:t>the ESCO shall</w:t>
      </w:r>
      <w:r w:rsidR="00134E2F" w:rsidRPr="00363ADB">
        <w:rPr>
          <w:lang w:val="en-CA"/>
        </w:rPr>
        <w:t xml:space="preserve"> promptly</w:t>
      </w:r>
      <w:r w:rsidRPr="00363ADB">
        <w:rPr>
          <w:lang w:val="en-CA"/>
        </w:rPr>
        <w:t>:</w:t>
      </w:r>
    </w:p>
    <w:p w:rsidR="00363ADB" w:rsidRPr="00DC3792" w:rsidRDefault="00363ADB" w:rsidP="001B5F58">
      <w:pPr>
        <w:pStyle w:val="Bulletnumbered"/>
        <w:numPr>
          <w:ilvl w:val="0"/>
          <w:numId w:val="43"/>
        </w:numPr>
        <w:jc w:val="both"/>
      </w:pPr>
      <w:r w:rsidRPr="00DC3792">
        <w:t xml:space="preserve">take re-possession of the Equipment and remove it from the Premises and for such purpose the ESCO may enter the Premises following reasonable notice to </w:t>
      </w:r>
      <w:r w:rsidR="00B8162B">
        <w:rPr>
          <w:rFonts w:cs="Arial"/>
        </w:rPr>
        <w:t>the Customer</w:t>
      </w:r>
      <w:r w:rsidRPr="00DC3792">
        <w:t>;</w:t>
      </w:r>
    </w:p>
    <w:p w:rsidR="00210452" w:rsidRPr="00DC3792" w:rsidRDefault="00CA5CDB" w:rsidP="001B5F58">
      <w:pPr>
        <w:pStyle w:val="Bulletnumbered"/>
        <w:numPr>
          <w:ilvl w:val="0"/>
          <w:numId w:val="43"/>
        </w:numPr>
        <w:jc w:val="both"/>
      </w:pPr>
      <w:r w:rsidRPr="00DC4D45">
        <w:t xml:space="preserve">demobilise from the Premises and leave the Premises in a clean and tidy </w:t>
      </w:r>
      <w:r w:rsidR="00573526" w:rsidRPr="00363ADB">
        <w:t>condition</w:t>
      </w:r>
      <w:r w:rsidRPr="00363ADB">
        <w:t>;</w:t>
      </w:r>
    </w:p>
    <w:p w:rsidR="00363ADB" w:rsidRPr="00DC4D45" w:rsidRDefault="00363ADB" w:rsidP="001B5F58">
      <w:pPr>
        <w:pStyle w:val="Bulletnumbered"/>
        <w:numPr>
          <w:ilvl w:val="0"/>
          <w:numId w:val="43"/>
        </w:numPr>
        <w:jc w:val="both"/>
      </w:pPr>
      <w:proofErr w:type="gramStart"/>
      <w:r w:rsidRPr="00DC3792">
        <w:t>return</w:t>
      </w:r>
      <w:proofErr w:type="gramEnd"/>
      <w:r w:rsidRPr="00DC3792">
        <w:t xml:space="preserve"> any documents, manual, drawings, reports, </w:t>
      </w:r>
      <w:r w:rsidR="00DC4D45">
        <w:t>I</w:t>
      </w:r>
      <w:r w:rsidRPr="00DC3792">
        <w:t xml:space="preserve">nformation, Confidential Information or other information created for the purpose of this Contract as may reasonably be requested by </w:t>
      </w:r>
      <w:r w:rsidR="00B8162B">
        <w:rPr>
          <w:rFonts w:cs="Arial"/>
        </w:rPr>
        <w:t>the Customer</w:t>
      </w:r>
      <w:r w:rsidR="00B8162B" w:rsidRPr="009B0032">
        <w:rPr>
          <w:rFonts w:cs="Arial"/>
        </w:rPr>
        <w:t xml:space="preserve"> </w:t>
      </w:r>
      <w:r w:rsidRPr="00DC3792">
        <w:t>in writing.</w:t>
      </w:r>
    </w:p>
    <w:p w:rsidR="00134E2F" w:rsidRPr="0043596F" w:rsidRDefault="00CA5CDB" w:rsidP="00B8162B">
      <w:pPr>
        <w:pStyle w:val="Level2"/>
        <w:jc w:val="both"/>
        <w:outlineLvl w:val="9"/>
        <w:rPr>
          <w:lang w:val="en-CA"/>
        </w:rPr>
      </w:pPr>
      <w:proofErr w:type="gramStart"/>
      <w:r w:rsidRPr="0043596F">
        <w:rPr>
          <w:lang w:val="en-CA"/>
        </w:rPr>
        <w:t xml:space="preserve">Payment in full by </w:t>
      </w:r>
      <w:r w:rsidR="00B8162B">
        <w:rPr>
          <w:rFonts w:cs="Arial"/>
          <w:lang w:val="en-CA"/>
        </w:rPr>
        <w:t>the Customer</w:t>
      </w:r>
      <w:r w:rsidR="00B8162B" w:rsidRPr="009B0032">
        <w:rPr>
          <w:rFonts w:cs="Arial"/>
          <w:lang w:val="en-CA"/>
        </w:rPr>
        <w:t xml:space="preserve"> </w:t>
      </w:r>
      <w:r w:rsidRPr="0043596F">
        <w:rPr>
          <w:lang w:val="en-CA"/>
        </w:rPr>
        <w:t>to the ESCO of t</w:t>
      </w:r>
      <w:r w:rsidR="003B5D84" w:rsidRPr="0043596F">
        <w:rPr>
          <w:lang w:val="en-CA"/>
        </w:rPr>
        <w:t>he amounts set out in clause</w:t>
      </w:r>
      <w:r w:rsidR="00363ADB">
        <w:rPr>
          <w:lang w:val="en-CA"/>
        </w:rPr>
        <w:t>s</w:t>
      </w:r>
      <w:r w:rsidR="00031B7A">
        <w:rPr>
          <w:lang w:val="en-CA"/>
        </w:rPr>
        <w:t> </w:t>
      </w:r>
      <w:r w:rsidR="008154E6">
        <w:rPr>
          <w:lang w:val="en-CA"/>
        </w:rPr>
        <w:t>3</w:t>
      </w:r>
      <w:r w:rsidR="00993BF9">
        <w:rPr>
          <w:lang w:val="en-CA"/>
        </w:rPr>
        <w:t>1</w:t>
      </w:r>
      <w:r w:rsidR="008154E6">
        <w:rPr>
          <w:lang w:val="en-CA"/>
        </w:rPr>
        <w:t>.</w:t>
      </w:r>
      <w:r w:rsidR="00363ADB">
        <w:rPr>
          <w:lang w:val="en-CA"/>
        </w:rPr>
        <w:t>5 and 31.6</w:t>
      </w:r>
      <w:r w:rsidR="00636239" w:rsidRPr="0043596F">
        <w:rPr>
          <w:lang w:val="en-CA"/>
        </w:rPr>
        <w:t xml:space="preserve"> (and disputed amounts upon the resolution of the dispute in accordance with clause</w:t>
      </w:r>
      <w:r w:rsidR="00031B7A">
        <w:rPr>
          <w:lang w:val="en-CA"/>
        </w:rPr>
        <w:t> </w:t>
      </w:r>
      <w:r w:rsidR="00993BF9">
        <w:rPr>
          <w:lang w:val="en-CA"/>
        </w:rPr>
        <w:t>33</w:t>
      </w:r>
      <w:r w:rsidR="00636239" w:rsidRPr="0043596F">
        <w:rPr>
          <w:lang w:val="en-CA"/>
        </w:rPr>
        <w:t>)</w:t>
      </w:r>
      <w:r w:rsidRPr="0043596F">
        <w:rPr>
          <w:lang w:val="en-CA"/>
        </w:rPr>
        <w:t xml:space="preserve"> is in full and final satisfaction of the ESCO's claims and rights against </w:t>
      </w:r>
      <w:r w:rsidR="00B8162B">
        <w:rPr>
          <w:rFonts w:cs="Arial"/>
          <w:lang w:val="en-CA"/>
        </w:rPr>
        <w:t>the Customer</w:t>
      </w:r>
      <w:r w:rsidRPr="0043596F">
        <w:rPr>
          <w:lang w:val="en-CA"/>
        </w:rPr>
        <w:t xml:space="preserve"> for termination of this Contract and the circumstances or default which gave rise to such termination, whether under this Contract, at Law or otherwise.</w:t>
      </w:r>
      <w:proofErr w:type="gramEnd"/>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_Ref415397775 \r </w:instrText>
      </w:r>
      <w:r w:rsidR="004065F1">
        <w:rPr>
          <w:rStyle w:val="Level1asHeadingtext"/>
        </w:rPr>
        <w:instrText xml:space="preserve"> \* MERGEFORMAT </w:instrText>
      </w:r>
      <w:r w:rsidRPr="00E2174D">
        <w:rPr>
          <w:rStyle w:val="Level1asHeadingtext"/>
        </w:rPr>
        <w:fldChar w:fldCharType="separate"/>
      </w:r>
      <w:bookmarkStart w:id="944" w:name="_Toc381262138"/>
      <w:r w:rsidR="00DC4D45">
        <w:rPr>
          <w:rStyle w:val="Level1asHeadingtext"/>
          <w:rFonts w:hint="cs"/>
          <w:cs/>
        </w:rPr>
        <w:instrText>‎</w:instrText>
      </w:r>
      <w:r w:rsidR="00DC4D45">
        <w:rPr>
          <w:rStyle w:val="Level1asHeadingtext"/>
        </w:rPr>
        <w:instrText>32</w:instrText>
      </w:r>
      <w:r w:rsidRPr="00E2174D">
        <w:rPr>
          <w:rStyle w:val="Level1asHeadingtext"/>
        </w:rPr>
        <w:fldChar w:fldCharType="end"/>
      </w:r>
      <w:r w:rsidRPr="00E2174D">
        <w:rPr>
          <w:rStyle w:val="Level1asHeadingtext"/>
        </w:rPr>
        <w:tab/>
        <w:instrText>GOVERNING LAW AND LANGUAGE</w:instrText>
      </w:r>
      <w:bookmarkEnd w:id="944"/>
      <w:r w:rsidRPr="00E2174D">
        <w:rPr>
          <w:rStyle w:val="Level1asHeadingtext"/>
        </w:rPr>
        <w:instrText xml:space="preserve">" \l1 </w:instrText>
      </w:r>
      <w:r>
        <w:rPr>
          <w:rStyle w:val="Level1asHeadingtext"/>
          <w:lang w:val="en-CA"/>
        </w:rPr>
        <w:fldChar w:fldCharType="end"/>
      </w:r>
      <w:bookmarkStart w:id="945" w:name="_Ref414626936"/>
      <w:bookmarkStart w:id="946" w:name="_Ref414627630"/>
      <w:bookmarkStart w:id="947" w:name="_Ref414638302"/>
      <w:bookmarkStart w:id="948" w:name="_Ref414638249"/>
      <w:bookmarkStart w:id="949" w:name="_Ref414645722"/>
      <w:bookmarkStart w:id="950" w:name="_Ref414645993"/>
      <w:bookmarkStart w:id="951" w:name="_Ref414646379"/>
      <w:bookmarkStart w:id="952" w:name="_Ref414647313"/>
      <w:bookmarkStart w:id="953" w:name="_Ref414647134"/>
      <w:bookmarkStart w:id="954" w:name="_Ref414646971"/>
      <w:bookmarkStart w:id="955" w:name="_Ref414647268"/>
      <w:bookmarkStart w:id="956" w:name="_Ref414646758"/>
      <w:bookmarkStart w:id="957" w:name="_Ref414647162"/>
      <w:bookmarkStart w:id="958" w:name="_Ref414647761"/>
      <w:bookmarkStart w:id="959" w:name="_Ref414646916"/>
      <w:bookmarkStart w:id="960" w:name="_Ref414647139"/>
      <w:bookmarkStart w:id="961" w:name="_Ref414647048"/>
      <w:bookmarkStart w:id="962" w:name="_Ref414647401"/>
      <w:bookmarkStart w:id="963" w:name="_Ref414647052"/>
      <w:bookmarkStart w:id="964" w:name="_Ref414647825"/>
      <w:bookmarkStart w:id="965" w:name="_Ref414647257"/>
      <w:bookmarkStart w:id="966" w:name="_Ref414648066"/>
      <w:bookmarkStart w:id="967" w:name="_Ref414648224"/>
      <w:bookmarkStart w:id="968" w:name="_Ref414647821"/>
      <w:bookmarkStart w:id="969" w:name="_Ref414648132"/>
      <w:bookmarkStart w:id="970" w:name="_Ref414658609"/>
      <w:bookmarkStart w:id="971" w:name="_Ref415005045"/>
      <w:bookmarkStart w:id="972" w:name="_Ref415185058"/>
      <w:bookmarkStart w:id="973" w:name="_Ref415217264"/>
      <w:bookmarkStart w:id="974" w:name="_Ref415217510"/>
      <w:bookmarkStart w:id="975" w:name="_Ref415397775"/>
      <w:bookmarkStart w:id="976" w:name="_Toc510522287"/>
      <w:r w:rsidRPr="0043596F">
        <w:rPr>
          <w:rStyle w:val="Level1asHeadingtext"/>
          <w:lang w:val="en-CA"/>
        </w:rPr>
        <w:t>GOVERNING LAW AND LANGUAGE</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210452" w:rsidRPr="0043596F" w:rsidRDefault="00CA5CDB" w:rsidP="00DC3792">
      <w:pPr>
        <w:pStyle w:val="Body1"/>
        <w:jc w:val="both"/>
        <w:rPr>
          <w:lang w:val="en-CA"/>
        </w:rPr>
      </w:pPr>
      <w:proofErr w:type="gramStart"/>
      <w:r w:rsidRPr="00B44AB8">
        <w:rPr>
          <w:lang w:val="en-CA"/>
        </w:rPr>
        <w:t xml:space="preserve">This Contract shall be governed by the laws of the Emirate of </w:t>
      </w:r>
      <w:r w:rsidR="00611BD3">
        <w:rPr>
          <w:lang w:val="en-CA"/>
        </w:rPr>
        <w:t>Ras Al Khaimah</w:t>
      </w:r>
      <w:proofErr w:type="gramEnd"/>
      <w:r w:rsidRPr="00B44AB8">
        <w:rPr>
          <w:lang w:val="en-CA"/>
        </w:rPr>
        <w: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_Ref415397823 \r </w:instrText>
      </w:r>
      <w:r w:rsidR="004065F1">
        <w:rPr>
          <w:rStyle w:val="Level1asHeadingtext"/>
        </w:rPr>
        <w:instrText xml:space="preserve"> \* MERGEFORMAT </w:instrText>
      </w:r>
      <w:r w:rsidRPr="00E2174D">
        <w:rPr>
          <w:rStyle w:val="Level1asHeadingtext"/>
        </w:rPr>
        <w:fldChar w:fldCharType="separate"/>
      </w:r>
      <w:bookmarkStart w:id="977" w:name="_Toc381262139"/>
      <w:r w:rsidR="00DC4D45">
        <w:rPr>
          <w:rStyle w:val="Level1asHeadingtext"/>
          <w:rFonts w:hint="cs"/>
          <w:cs/>
        </w:rPr>
        <w:instrText>‎</w:instrText>
      </w:r>
      <w:r w:rsidR="00DC4D45">
        <w:rPr>
          <w:rStyle w:val="Level1asHeadingtext"/>
        </w:rPr>
        <w:instrText>33</w:instrText>
      </w:r>
      <w:r w:rsidRPr="00E2174D">
        <w:rPr>
          <w:rStyle w:val="Level1asHeadingtext"/>
        </w:rPr>
        <w:fldChar w:fldCharType="end"/>
      </w:r>
      <w:r w:rsidRPr="00E2174D">
        <w:rPr>
          <w:rStyle w:val="Level1asHeadingtext"/>
        </w:rPr>
        <w:tab/>
        <w:instrText>DISPUTE RESOLUTION</w:instrText>
      </w:r>
      <w:bookmarkEnd w:id="977"/>
      <w:r w:rsidRPr="00E2174D">
        <w:rPr>
          <w:rStyle w:val="Level1asHeadingtext"/>
        </w:rPr>
        <w:instrText xml:space="preserve">" \l1 </w:instrText>
      </w:r>
      <w:r>
        <w:rPr>
          <w:rStyle w:val="Level1asHeadingtext"/>
          <w:lang w:val="en-CA"/>
        </w:rPr>
        <w:fldChar w:fldCharType="end"/>
      </w:r>
      <w:bookmarkStart w:id="978" w:name="_Ref414627031"/>
      <w:bookmarkStart w:id="979" w:name="_Ref414627693"/>
      <w:bookmarkStart w:id="980" w:name="_Ref414638349"/>
      <w:bookmarkStart w:id="981" w:name="_Ref414638297"/>
      <w:bookmarkStart w:id="982" w:name="_Ref414645768"/>
      <w:bookmarkStart w:id="983" w:name="_Ref414646055"/>
      <w:bookmarkStart w:id="984" w:name="_Ref414646426"/>
      <w:bookmarkStart w:id="985" w:name="_Ref414646361"/>
      <w:bookmarkStart w:id="986" w:name="_Ref414647182"/>
      <w:bookmarkStart w:id="987" w:name="_Ref414647001"/>
      <w:bookmarkStart w:id="988" w:name="_Ref414647312"/>
      <w:bookmarkStart w:id="989" w:name="_Ref414646804"/>
      <w:bookmarkStart w:id="990" w:name="_Ref414647210"/>
      <w:bookmarkStart w:id="991" w:name="_Ref414646807"/>
      <w:bookmarkStart w:id="992" w:name="_Ref414646977"/>
      <w:bookmarkStart w:id="993" w:name="_Ref414647201"/>
      <w:bookmarkStart w:id="994" w:name="_Ref414647101"/>
      <w:bookmarkStart w:id="995" w:name="_Ref414647469"/>
      <w:bookmarkStart w:id="996" w:name="_Ref414647113"/>
      <w:bookmarkStart w:id="997" w:name="_Ref414647903"/>
      <w:bookmarkStart w:id="998" w:name="_Ref414647392"/>
      <w:bookmarkStart w:id="999" w:name="_Ref414648142"/>
      <w:bookmarkStart w:id="1000" w:name="_Ref414647734"/>
      <w:bookmarkStart w:id="1001" w:name="_Ref414647826"/>
      <w:bookmarkStart w:id="1002" w:name="_Ref414648178"/>
      <w:bookmarkStart w:id="1003" w:name="_Ref414658655"/>
      <w:bookmarkStart w:id="1004" w:name="_Ref415005091"/>
      <w:bookmarkStart w:id="1005" w:name="_Ref415185104"/>
      <w:bookmarkStart w:id="1006" w:name="_Ref415217312"/>
      <w:bookmarkStart w:id="1007" w:name="_Ref415217556"/>
      <w:bookmarkStart w:id="1008" w:name="_Ref415397823"/>
      <w:bookmarkStart w:id="1009" w:name="_Toc510522288"/>
      <w:r w:rsidRPr="0043596F">
        <w:rPr>
          <w:rStyle w:val="Level1asHeadingtext"/>
          <w:lang w:val="en-CA"/>
        </w:rPr>
        <w:t>DISPUTE RESOLUTION</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860199" w:rsidRPr="0043596F" w:rsidRDefault="00CA5CDB" w:rsidP="00DC3792">
      <w:pPr>
        <w:pStyle w:val="Level2"/>
        <w:jc w:val="both"/>
        <w:outlineLvl w:val="9"/>
        <w:rPr>
          <w:lang w:val="en-CA"/>
        </w:rPr>
      </w:pPr>
      <w:bookmarkStart w:id="1010" w:name="_Ref381283607"/>
      <w:r w:rsidRPr="0043596F">
        <w:rPr>
          <w:lang w:val="en-CA"/>
        </w:rPr>
        <w:t>If a dispute or difference arises under or in connection with this Contract</w:t>
      </w:r>
      <w:r w:rsidR="00EB694F" w:rsidRPr="0043596F">
        <w:rPr>
          <w:lang w:val="en-CA"/>
        </w:rPr>
        <w:t xml:space="preserve"> (including a dispute relating to the existence, validity or termination of this Contract or any non-contractual obligation arising out of or in connection with this Contract)</w:t>
      </w:r>
      <w:r w:rsidRPr="0043596F">
        <w:rPr>
          <w:lang w:val="en-CA"/>
        </w:rPr>
        <w:t xml:space="preserve">, then either </w:t>
      </w:r>
      <w:r w:rsidR="00DC578B" w:rsidRPr="0043596F">
        <w:rPr>
          <w:lang w:val="en-CA"/>
        </w:rPr>
        <w:t>P</w:t>
      </w:r>
      <w:r w:rsidRPr="0043596F">
        <w:rPr>
          <w:lang w:val="en-CA"/>
        </w:rPr>
        <w:t xml:space="preserve">arty shall provide the other </w:t>
      </w:r>
      <w:r w:rsidR="00DC578B" w:rsidRPr="0043596F">
        <w:rPr>
          <w:lang w:val="en-CA"/>
        </w:rPr>
        <w:t>P</w:t>
      </w:r>
      <w:r w:rsidRPr="0043596F">
        <w:rPr>
          <w:lang w:val="en-CA"/>
        </w:rPr>
        <w:t xml:space="preserve">arty with a written notice of dispute </w:t>
      </w:r>
      <w:r w:rsidRPr="004E6637">
        <w:rPr>
          <w:lang w:val="en-CA"/>
        </w:rPr>
        <w:t>("Notice of Dispute").</w:t>
      </w:r>
      <w:bookmarkEnd w:id="1010"/>
    </w:p>
    <w:p w:rsidR="007A42E7" w:rsidRPr="002A5C8D" w:rsidRDefault="00CA5CDB" w:rsidP="00B8162B">
      <w:pPr>
        <w:pStyle w:val="Level2"/>
        <w:jc w:val="both"/>
        <w:outlineLvl w:val="9"/>
        <w:rPr>
          <w:b/>
          <w:i/>
          <w:lang w:val="en-CA"/>
        </w:rPr>
      </w:pPr>
      <w:bookmarkStart w:id="1011" w:name="_Ref381271108"/>
      <w:r w:rsidRPr="0043596F">
        <w:rPr>
          <w:lang w:val="en-CA"/>
        </w:rPr>
        <w:t xml:space="preserve">Upon receiving </w:t>
      </w:r>
      <w:r w:rsidR="00641AC5" w:rsidRPr="0043596F">
        <w:rPr>
          <w:lang w:val="en-CA"/>
        </w:rPr>
        <w:t xml:space="preserve">a </w:t>
      </w:r>
      <w:r w:rsidRPr="0043596F">
        <w:rPr>
          <w:lang w:val="en-CA"/>
        </w:rPr>
        <w:t>Notice of Dispute in accordance with clause</w:t>
      </w:r>
      <w:r w:rsidR="00603907">
        <w:rPr>
          <w:lang w:val="en-CA"/>
        </w:rPr>
        <w:t> </w:t>
      </w:r>
      <w:r w:rsidR="00603907">
        <w:rPr>
          <w:lang w:val="en-CA"/>
        </w:rPr>
        <w:fldChar w:fldCharType="begin"/>
      </w:r>
      <w:r w:rsidR="00603907">
        <w:rPr>
          <w:lang w:val="en-CA"/>
        </w:rPr>
        <w:instrText xml:space="preserve"> REF _Ref381283607 \r \h </w:instrText>
      </w:r>
      <w:r w:rsidR="003963CF">
        <w:rPr>
          <w:lang w:val="en-CA"/>
        </w:rPr>
        <w:instrText xml:space="preserve"> \* MERGEFORMAT </w:instrText>
      </w:r>
      <w:r w:rsidR="00603907">
        <w:rPr>
          <w:lang w:val="en-CA"/>
        </w:rPr>
      </w:r>
      <w:r w:rsidR="00603907">
        <w:rPr>
          <w:lang w:val="en-CA"/>
        </w:rPr>
        <w:fldChar w:fldCharType="separate"/>
      </w:r>
      <w:r w:rsidR="00DC4D45">
        <w:rPr>
          <w:rFonts w:hint="cs"/>
          <w:cs/>
          <w:lang w:val="en-CA"/>
        </w:rPr>
        <w:t>‎</w:t>
      </w:r>
      <w:r w:rsidR="00DC4D45">
        <w:rPr>
          <w:lang w:val="en-CA"/>
        </w:rPr>
        <w:t>33.1</w:t>
      </w:r>
      <w:r w:rsidR="00603907">
        <w:rPr>
          <w:lang w:val="en-CA"/>
        </w:rPr>
        <w:fldChar w:fldCharType="end"/>
      </w:r>
      <w:r w:rsidRPr="0043596F">
        <w:rPr>
          <w:lang w:val="en-CA"/>
        </w:rPr>
        <w:t xml:space="preserve">, such dispute </w:t>
      </w:r>
      <w:proofErr w:type="gramStart"/>
      <w:r w:rsidRPr="0043596F">
        <w:rPr>
          <w:lang w:val="en-CA"/>
        </w:rPr>
        <w:t>shall be referred</w:t>
      </w:r>
      <w:proofErr w:type="gramEnd"/>
      <w:r w:rsidRPr="0043596F">
        <w:rPr>
          <w:lang w:val="en-CA"/>
        </w:rPr>
        <w:t xml:space="preserve"> in writing to the senior members of each of </w:t>
      </w:r>
      <w:r w:rsidR="00B8162B">
        <w:rPr>
          <w:rFonts w:cs="Arial"/>
          <w:lang w:val="en-CA"/>
        </w:rPr>
        <w:t>the Customer</w:t>
      </w:r>
      <w:r w:rsidR="00B8162B" w:rsidRPr="009B0032">
        <w:rPr>
          <w:rFonts w:cs="Arial"/>
          <w:lang w:val="en-CA"/>
        </w:rPr>
        <w:t xml:space="preserve"> </w:t>
      </w:r>
      <w:r w:rsidRPr="0043596F">
        <w:rPr>
          <w:lang w:val="en-CA"/>
        </w:rPr>
        <w:t>and the ESCO who shall endeavour to resolve the dispute amicably, in good faith</w:t>
      </w:r>
      <w:r w:rsidR="008154E6">
        <w:rPr>
          <w:lang w:val="en-CA"/>
        </w:rPr>
        <w:t xml:space="preserve">. </w:t>
      </w:r>
      <w:bookmarkEnd w:id="1011"/>
    </w:p>
    <w:p w:rsidR="002A5C8D" w:rsidRPr="002A5C8D" w:rsidRDefault="002A5C8D" w:rsidP="00DC3792">
      <w:pPr>
        <w:pStyle w:val="Level2"/>
        <w:jc w:val="both"/>
        <w:outlineLvl w:val="9"/>
        <w:rPr>
          <w:lang w:val="en-CA"/>
        </w:rPr>
      </w:pPr>
      <w:r w:rsidRPr="002A5C8D">
        <w:rPr>
          <w:lang w:val="en-CA"/>
        </w:rPr>
        <w:t xml:space="preserve">Any dispute arising out of or in connection with this contract, including any question regarding its existence, validity or termination, </w:t>
      </w:r>
      <w:r>
        <w:rPr>
          <w:lang w:val="en-CA"/>
        </w:rPr>
        <w:t>which is no</w:t>
      </w:r>
      <w:r w:rsidR="00993BF9">
        <w:rPr>
          <w:lang w:val="en-CA"/>
        </w:rPr>
        <w:t xml:space="preserve">t resolved pursuant to </w:t>
      </w:r>
      <w:proofErr w:type="gramStart"/>
      <w:r w:rsidR="00993BF9">
        <w:rPr>
          <w:lang w:val="en-CA"/>
        </w:rPr>
        <w:t>clause</w:t>
      </w:r>
      <w:proofErr w:type="gramEnd"/>
      <w:r w:rsidR="00993BF9">
        <w:rPr>
          <w:lang w:val="en-CA"/>
        </w:rPr>
        <w:t xml:space="preserve"> 33</w:t>
      </w:r>
      <w:r>
        <w:rPr>
          <w:lang w:val="en-CA"/>
        </w:rPr>
        <w:t xml:space="preserve">.2 above </w:t>
      </w:r>
      <w:r w:rsidRPr="002A5C8D">
        <w:rPr>
          <w:lang w:val="en-CA"/>
        </w:rPr>
        <w:t>shall be subject to the exclusive jurisdiction of the Courts of the Dubai International Financial Centre</w:t>
      </w:r>
      <w:r w:rsidR="00B8162B">
        <w:rPr>
          <w:lang w:val="en-CA"/>
        </w:rPr>
        <w:t xml:space="preserve"> (DIFC)</w:t>
      </w:r>
      <w:r w:rsidRPr="002A5C8D">
        <w:rPr>
          <w:lang w:val="en-CA"/>
        </w:rPr>
        <w: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_Ref415398058 \r </w:instrText>
      </w:r>
      <w:r w:rsidR="004065F1">
        <w:rPr>
          <w:rStyle w:val="Level1asHeadingtext"/>
        </w:rPr>
        <w:instrText xml:space="preserve"> \* MERGEFORMAT </w:instrText>
      </w:r>
      <w:r w:rsidRPr="00E2174D">
        <w:rPr>
          <w:rStyle w:val="Level1asHeadingtext"/>
        </w:rPr>
        <w:fldChar w:fldCharType="separate"/>
      </w:r>
      <w:bookmarkStart w:id="1012" w:name="_Toc381262141"/>
      <w:r w:rsidR="00DC4D45">
        <w:rPr>
          <w:rStyle w:val="Level1asHeadingtext"/>
          <w:rFonts w:hint="cs"/>
          <w:cs/>
        </w:rPr>
        <w:instrText>‎</w:instrText>
      </w:r>
      <w:r w:rsidR="00DC4D45">
        <w:rPr>
          <w:rStyle w:val="Level1asHeadingtext"/>
        </w:rPr>
        <w:instrText>34</w:instrText>
      </w:r>
      <w:r w:rsidRPr="00E2174D">
        <w:rPr>
          <w:rStyle w:val="Level1asHeadingtext"/>
        </w:rPr>
        <w:fldChar w:fldCharType="end"/>
      </w:r>
      <w:r w:rsidRPr="00E2174D">
        <w:rPr>
          <w:rStyle w:val="Level1asHeadingtext"/>
        </w:rPr>
        <w:tab/>
        <w:instrText>NOTICES</w:instrText>
      </w:r>
      <w:bookmarkEnd w:id="1012"/>
      <w:r w:rsidRPr="00E2174D">
        <w:rPr>
          <w:rStyle w:val="Level1asHeadingtext"/>
        </w:rPr>
        <w:instrText xml:space="preserve">" \l1 </w:instrText>
      </w:r>
      <w:r>
        <w:rPr>
          <w:rStyle w:val="Level1asHeadingtext"/>
          <w:lang w:val="en-CA"/>
        </w:rPr>
        <w:fldChar w:fldCharType="end"/>
      </w:r>
      <w:bookmarkStart w:id="1013" w:name="_Ref414627358"/>
      <w:bookmarkStart w:id="1014" w:name="_Ref414628052"/>
      <w:bookmarkStart w:id="1015" w:name="_Ref414637567"/>
      <w:bookmarkStart w:id="1016" w:name="_Ref414637531"/>
      <w:bookmarkStart w:id="1017" w:name="_Ref414645049"/>
      <w:bookmarkStart w:id="1018" w:name="_Ref414646324"/>
      <w:bookmarkStart w:id="1019" w:name="_Ref414646723"/>
      <w:bookmarkStart w:id="1020" w:name="_Ref414646563"/>
      <w:bookmarkStart w:id="1021" w:name="_Ref414647368"/>
      <w:bookmarkStart w:id="1022" w:name="_Ref414647236"/>
      <w:bookmarkStart w:id="1023" w:name="_Ref414647531"/>
      <w:bookmarkStart w:id="1024" w:name="_Ref414647020"/>
      <w:bookmarkStart w:id="1025" w:name="_Ref414647414"/>
      <w:bookmarkStart w:id="1026" w:name="_Ref414647028"/>
      <w:bookmarkStart w:id="1027" w:name="_Ref414647195"/>
      <w:bookmarkStart w:id="1028" w:name="_Ref414647436"/>
      <w:bookmarkStart w:id="1029" w:name="_Ref414647375"/>
      <w:bookmarkStart w:id="1030" w:name="_Ref414647764"/>
      <w:bookmarkStart w:id="1031" w:name="_Ref414647446"/>
      <w:bookmarkStart w:id="1032" w:name="_Ref414647216"/>
      <w:bookmarkStart w:id="1033" w:name="_Ref414647649"/>
      <w:bookmarkStart w:id="1034" w:name="_Ref414647578"/>
      <w:bookmarkStart w:id="1035" w:name="_Ref414647741"/>
      <w:bookmarkStart w:id="1036" w:name="_Ref414648002"/>
      <w:bookmarkStart w:id="1037" w:name="_Ref414648411"/>
      <w:bookmarkStart w:id="1038" w:name="_Ref414658748"/>
      <w:bookmarkStart w:id="1039" w:name="_Ref415005185"/>
      <w:bookmarkStart w:id="1040" w:name="_Ref415185198"/>
      <w:bookmarkStart w:id="1041" w:name="_Ref415217498"/>
      <w:bookmarkStart w:id="1042" w:name="_Ref415216761"/>
      <w:bookmarkStart w:id="1043" w:name="_Ref415398058"/>
      <w:bookmarkStart w:id="1044" w:name="_Toc510522289"/>
      <w:r w:rsidRPr="0043596F">
        <w:rPr>
          <w:rStyle w:val="Level1asHeadingtext"/>
          <w:lang w:val="en-CA"/>
        </w:rPr>
        <w:t>NOTICES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210452" w:rsidRPr="0043596F" w:rsidRDefault="00CA5CDB" w:rsidP="00DC3792">
      <w:pPr>
        <w:pStyle w:val="Level2"/>
        <w:jc w:val="both"/>
        <w:outlineLvl w:val="9"/>
        <w:rPr>
          <w:lang w:val="en-CA"/>
        </w:rPr>
      </w:pPr>
      <w:bookmarkStart w:id="1045" w:name="_Ref447168969"/>
      <w:r w:rsidRPr="0043596F">
        <w:rPr>
          <w:lang w:val="en-CA"/>
        </w:rPr>
        <w:t>Any notice or other communication pursuant to or in connection with this Contract shall be in writing in the English language and may be delivered personally or sent by:</w:t>
      </w:r>
    </w:p>
    <w:p w:rsidR="00210452" w:rsidRPr="0043596F" w:rsidRDefault="00CA5CDB" w:rsidP="001B5F58">
      <w:pPr>
        <w:pStyle w:val="Bulletnumbered"/>
        <w:numPr>
          <w:ilvl w:val="0"/>
          <w:numId w:val="44"/>
        </w:numPr>
        <w:jc w:val="both"/>
      </w:pPr>
      <w:r>
        <w:t>r</w:t>
      </w:r>
      <w:r w:rsidR="001F7A97">
        <w:t>egistered mail</w:t>
      </w:r>
      <w:r w:rsidRPr="0043596F">
        <w:t xml:space="preserve">; </w:t>
      </w:r>
    </w:p>
    <w:p w:rsidR="005E2BDC" w:rsidRDefault="00CA5CDB" w:rsidP="001B5F58">
      <w:pPr>
        <w:pStyle w:val="Bulletnumbered"/>
        <w:numPr>
          <w:ilvl w:val="0"/>
          <w:numId w:val="44"/>
        </w:numPr>
        <w:jc w:val="both"/>
      </w:pPr>
      <w:r>
        <w:t>delivered by hand (against a receipt);</w:t>
      </w:r>
    </w:p>
    <w:p w:rsidR="00210452" w:rsidRPr="0043596F" w:rsidRDefault="00CA5CDB" w:rsidP="001B5F58">
      <w:pPr>
        <w:pStyle w:val="Bulletnumbered"/>
        <w:numPr>
          <w:ilvl w:val="0"/>
          <w:numId w:val="44"/>
        </w:numPr>
        <w:jc w:val="both"/>
      </w:pPr>
      <w:r w:rsidRPr="0043596F">
        <w:t xml:space="preserve">by express courier; or </w:t>
      </w:r>
    </w:p>
    <w:p w:rsidR="00210452" w:rsidRPr="0043596F" w:rsidRDefault="00CA5CDB" w:rsidP="001B5F58">
      <w:pPr>
        <w:pStyle w:val="Bulletnumbered"/>
        <w:numPr>
          <w:ilvl w:val="0"/>
          <w:numId w:val="44"/>
        </w:numPr>
        <w:jc w:val="both"/>
      </w:pPr>
      <w:r w:rsidRPr="0043596F">
        <w:lastRenderedPageBreak/>
        <w:t>by fax</w:t>
      </w:r>
      <w:r w:rsidR="00E1714A" w:rsidRPr="0043596F">
        <w:t>,</w:t>
      </w:r>
      <w:r w:rsidRPr="0043596F">
        <w:t xml:space="preserve"> </w:t>
      </w:r>
    </w:p>
    <w:p w:rsidR="00210452" w:rsidRPr="0043596F" w:rsidRDefault="00CA5CDB" w:rsidP="00DC3792">
      <w:pPr>
        <w:pStyle w:val="Body1"/>
        <w:jc w:val="both"/>
        <w:rPr>
          <w:lang w:val="en-CA"/>
        </w:rPr>
      </w:pPr>
      <w:proofErr w:type="gramStart"/>
      <w:r w:rsidRPr="0043596F">
        <w:rPr>
          <w:lang w:val="en-CA"/>
        </w:rPr>
        <w:t>to</w:t>
      </w:r>
      <w:proofErr w:type="gramEnd"/>
      <w:r w:rsidRPr="0043596F">
        <w:rPr>
          <w:lang w:val="en-CA"/>
        </w:rPr>
        <w:t xml:space="preserve"> the address for that Party set out in </w:t>
      </w:r>
      <w:r w:rsidR="004957D8" w:rsidRPr="0043596F">
        <w:rPr>
          <w:lang w:val="en-CA"/>
        </w:rPr>
        <w:t>c</w:t>
      </w:r>
      <w:r w:rsidRPr="0043596F">
        <w:rPr>
          <w:lang w:val="en-CA"/>
        </w:rPr>
        <w:t>lause</w:t>
      </w:r>
      <w:bookmarkEnd w:id="1045"/>
      <w:r w:rsidR="00595A2F">
        <w:rPr>
          <w:lang w:val="en-CA"/>
        </w:rPr>
        <w:t> </w:t>
      </w:r>
      <w:r w:rsidR="00595A2F">
        <w:rPr>
          <w:lang w:val="en-CA"/>
        </w:rPr>
        <w:fldChar w:fldCharType="begin"/>
      </w:r>
      <w:r w:rsidR="00595A2F">
        <w:rPr>
          <w:lang w:val="en-CA"/>
        </w:rPr>
        <w:instrText xml:space="preserve"> REF _Ref381285909 \r \h </w:instrText>
      </w:r>
      <w:r w:rsidR="003963CF">
        <w:rPr>
          <w:lang w:val="en-CA"/>
        </w:rPr>
        <w:instrText xml:space="preserve"> \* MERGEFORMAT </w:instrText>
      </w:r>
      <w:r w:rsidR="00595A2F">
        <w:rPr>
          <w:lang w:val="en-CA"/>
        </w:rPr>
      </w:r>
      <w:r w:rsidR="00595A2F">
        <w:rPr>
          <w:lang w:val="en-CA"/>
        </w:rPr>
        <w:fldChar w:fldCharType="separate"/>
      </w:r>
      <w:r w:rsidR="00DC4D45">
        <w:rPr>
          <w:rFonts w:hint="cs"/>
          <w:cs/>
          <w:lang w:val="en-CA"/>
        </w:rPr>
        <w:t>‎</w:t>
      </w:r>
      <w:r w:rsidR="00DC4D45">
        <w:rPr>
          <w:lang w:val="en-CA"/>
        </w:rPr>
        <w:t>34.2</w:t>
      </w:r>
      <w:r w:rsidR="00595A2F">
        <w:rPr>
          <w:lang w:val="en-CA"/>
        </w:rPr>
        <w:fldChar w:fldCharType="end"/>
      </w:r>
      <w:r w:rsidRPr="0043596F">
        <w:rPr>
          <w:lang w:val="en-CA"/>
        </w:rPr>
        <w:t>.</w:t>
      </w:r>
    </w:p>
    <w:p w:rsidR="00210452" w:rsidRPr="0043596F" w:rsidRDefault="00CA5CDB" w:rsidP="00DC3792">
      <w:pPr>
        <w:pStyle w:val="Level2"/>
        <w:jc w:val="both"/>
        <w:outlineLvl w:val="9"/>
        <w:rPr>
          <w:lang w:val="en-CA"/>
        </w:rPr>
      </w:pPr>
      <w:bookmarkStart w:id="1046" w:name="_Ref381285909"/>
      <w:r w:rsidRPr="0043596F">
        <w:rPr>
          <w:lang w:val="en-CA"/>
        </w:rPr>
        <w:t>Each Parties' address for service is as follows:</w:t>
      </w:r>
      <w:bookmarkEnd w:id="1046"/>
    </w:p>
    <w:p w:rsidR="00210452" w:rsidRPr="0043596F" w:rsidRDefault="00B8162B" w:rsidP="001B5F58">
      <w:pPr>
        <w:pStyle w:val="Bulletnumbered"/>
        <w:numPr>
          <w:ilvl w:val="0"/>
          <w:numId w:val="45"/>
        </w:numPr>
        <w:jc w:val="both"/>
      </w:pPr>
      <w:r>
        <w:t>Customer</w:t>
      </w:r>
      <w:r w:rsidR="001E7199">
        <w:t xml:space="preserve"> </w:t>
      </w:r>
      <w:r w:rsidR="003F4722">
        <w:tab/>
      </w:r>
    </w:p>
    <w:p w:rsidR="005C7D42" w:rsidRPr="00B8162B" w:rsidRDefault="00CA5CDB" w:rsidP="00B8162B">
      <w:pPr>
        <w:pStyle w:val="Bulletnumbered"/>
        <w:numPr>
          <w:ilvl w:val="0"/>
          <w:numId w:val="0"/>
        </w:numPr>
        <w:ind w:left="1787"/>
        <w:jc w:val="both"/>
        <w:rPr>
          <w:highlight w:val="yellow"/>
        </w:rPr>
      </w:pPr>
      <w:r w:rsidRPr="00B8162B">
        <w:rPr>
          <w:highlight w:val="yellow"/>
        </w:rPr>
        <w:t>Address:</w:t>
      </w:r>
      <w:r w:rsidR="00B8162B">
        <w:rPr>
          <w:highlight w:val="yellow"/>
        </w:rPr>
        <w:t xml:space="preserve">   </w:t>
      </w:r>
    </w:p>
    <w:p w:rsidR="00B66990" w:rsidRPr="00B8162B" w:rsidRDefault="00CA5CDB" w:rsidP="00B8162B">
      <w:pPr>
        <w:pStyle w:val="Bulletnumbered"/>
        <w:numPr>
          <w:ilvl w:val="0"/>
          <w:numId w:val="0"/>
        </w:numPr>
        <w:ind w:left="1787"/>
        <w:jc w:val="both"/>
        <w:rPr>
          <w:highlight w:val="yellow"/>
        </w:rPr>
      </w:pPr>
      <w:r w:rsidRPr="00B8162B">
        <w:rPr>
          <w:highlight w:val="yellow"/>
        </w:rPr>
        <w:t>Attention:</w:t>
      </w:r>
      <w:r w:rsidR="003F4722" w:rsidRPr="00B8162B">
        <w:rPr>
          <w:highlight w:val="yellow"/>
        </w:rPr>
        <w:t xml:space="preserve"> </w:t>
      </w:r>
    </w:p>
    <w:p w:rsidR="005C7D42" w:rsidRPr="00EB2ED8" w:rsidRDefault="00CA5CDB" w:rsidP="00B8162B">
      <w:pPr>
        <w:pStyle w:val="Bulletnumbered"/>
        <w:numPr>
          <w:ilvl w:val="0"/>
          <w:numId w:val="0"/>
        </w:numPr>
        <w:ind w:left="1787"/>
        <w:jc w:val="both"/>
      </w:pPr>
      <w:r w:rsidRPr="00B8162B">
        <w:rPr>
          <w:highlight w:val="yellow"/>
        </w:rPr>
        <w:t>Fax:</w:t>
      </w:r>
      <w:r w:rsidRPr="00EB2ED8">
        <w:tab/>
      </w:r>
      <w:r w:rsidR="006643EF">
        <w:tab/>
      </w:r>
      <w:r>
        <w:tab/>
      </w:r>
    </w:p>
    <w:p w:rsidR="00210452" w:rsidRPr="00B8162B" w:rsidRDefault="00CA5CDB" w:rsidP="001B5F58">
      <w:pPr>
        <w:pStyle w:val="Bulletnumbered"/>
        <w:numPr>
          <w:ilvl w:val="0"/>
          <w:numId w:val="45"/>
        </w:numPr>
        <w:jc w:val="both"/>
      </w:pPr>
      <w:r w:rsidRPr="00B8162B">
        <w:t>ESCO</w:t>
      </w:r>
    </w:p>
    <w:p w:rsidR="00210452" w:rsidRPr="004E6637" w:rsidRDefault="003F4722" w:rsidP="00DC3792">
      <w:pPr>
        <w:pStyle w:val="Bulletnumbered"/>
        <w:numPr>
          <w:ilvl w:val="0"/>
          <w:numId w:val="0"/>
        </w:numPr>
        <w:ind w:left="1787"/>
        <w:jc w:val="both"/>
        <w:rPr>
          <w:highlight w:val="yellow"/>
        </w:rPr>
      </w:pPr>
      <w:r w:rsidRPr="004E6637">
        <w:rPr>
          <w:highlight w:val="yellow"/>
        </w:rPr>
        <w:t xml:space="preserve">Address:       </w:t>
      </w:r>
    </w:p>
    <w:p w:rsidR="00210452" w:rsidRPr="004E6637" w:rsidRDefault="003F4722" w:rsidP="00DC3792">
      <w:pPr>
        <w:pStyle w:val="Bulletnumbered"/>
        <w:numPr>
          <w:ilvl w:val="0"/>
          <w:numId w:val="0"/>
        </w:numPr>
        <w:ind w:left="1787"/>
        <w:jc w:val="both"/>
        <w:rPr>
          <w:i/>
          <w:highlight w:val="yellow"/>
        </w:rPr>
      </w:pPr>
      <w:r w:rsidRPr="004E6637">
        <w:rPr>
          <w:highlight w:val="yellow"/>
        </w:rPr>
        <w:t xml:space="preserve">Attention:      </w:t>
      </w:r>
    </w:p>
    <w:p w:rsidR="00210452" w:rsidRPr="0043596F" w:rsidRDefault="00CA5CDB" w:rsidP="00DC3792">
      <w:pPr>
        <w:pStyle w:val="Bulletnumbered"/>
        <w:numPr>
          <w:ilvl w:val="0"/>
          <w:numId w:val="0"/>
        </w:numPr>
        <w:ind w:left="1787"/>
        <w:jc w:val="both"/>
      </w:pPr>
      <w:r w:rsidRPr="004E6637">
        <w:rPr>
          <w:highlight w:val="yellow"/>
        </w:rPr>
        <w:t>Fax:</w:t>
      </w:r>
      <w:r w:rsidR="003F4722">
        <w:tab/>
        <w:t xml:space="preserve">             </w:t>
      </w:r>
      <w:r w:rsidR="006643EF">
        <w:tab/>
      </w:r>
      <w:r w:rsidR="00956DD1" w:rsidRPr="00956DD1">
        <w:t xml:space="preserve"> </w:t>
      </w:r>
    </w:p>
    <w:p w:rsidR="00210452" w:rsidRPr="0043596F" w:rsidRDefault="00CA5CDB" w:rsidP="00DC3792">
      <w:pPr>
        <w:pStyle w:val="Level2"/>
        <w:jc w:val="both"/>
        <w:outlineLvl w:val="9"/>
        <w:rPr>
          <w:lang w:val="en-CA"/>
        </w:rPr>
      </w:pPr>
      <w:r w:rsidRPr="0043596F">
        <w:rPr>
          <w:lang w:val="en-CA"/>
        </w:rPr>
        <w:t>Subject to clause </w:t>
      </w:r>
      <w:r w:rsidR="00595A2F">
        <w:rPr>
          <w:lang w:val="en-CA"/>
        </w:rPr>
        <w:fldChar w:fldCharType="begin"/>
      </w:r>
      <w:r w:rsidR="00595A2F">
        <w:rPr>
          <w:lang w:val="en-CA"/>
        </w:rPr>
        <w:instrText xml:space="preserve"> REF _Ref447168955 \r \h </w:instrText>
      </w:r>
      <w:r w:rsidR="003963CF">
        <w:rPr>
          <w:lang w:val="en-CA"/>
        </w:rPr>
        <w:instrText xml:space="preserve"> \* MERGEFORMAT </w:instrText>
      </w:r>
      <w:r w:rsidR="00595A2F">
        <w:rPr>
          <w:lang w:val="en-CA"/>
        </w:rPr>
      </w:r>
      <w:r w:rsidR="00595A2F">
        <w:rPr>
          <w:lang w:val="en-CA"/>
        </w:rPr>
        <w:fldChar w:fldCharType="separate"/>
      </w:r>
      <w:r w:rsidR="00DC4D45">
        <w:rPr>
          <w:rFonts w:hint="cs"/>
          <w:cs/>
          <w:lang w:val="en-CA"/>
        </w:rPr>
        <w:t>‎</w:t>
      </w:r>
      <w:r w:rsidR="00DC4D45">
        <w:rPr>
          <w:lang w:val="en-CA"/>
        </w:rPr>
        <w:t>34.4</w:t>
      </w:r>
      <w:r w:rsidR="00595A2F">
        <w:rPr>
          <w:lang w:val="en-CA"/>
        </w:rPr>
        <w:fldChar w:fldCharType="end"/>
      </w:r>
      <w:r w:rsidRPr="0043596F">
        <w:rPr>
          <w:lang w:val="en-CA"/>
        </w:rPr>
        <w:t>, any notice or other communication shall be deemed to have been served:</w:t>
      </w:r>
    </w:p>
    <w:p w:rsidR="003075AD" w:rsidRPr="0043596F" w:rsidRDefault="00CA5CDB" w:rsidP="001B5F58">
      <w:pPr>
        <w:pStyle w:val="Bulletnumbered"/>
        <w:numPr>
          <w:ilvl w:val="0"/>
          <w:numId w:val="46"/>
        </w:numPr>
        <w:jc w:val="both"/>
      </w:pPr>
      <w:r w:rsidRPr="0043596F">
        <w:t xml:space="preserve">if delivered personally, when </w:t>
      </w:r>
      <w:r>
        <w:t xml:space="preserve">a signed </w:t>
      </w:r>
      <w:r w:rsidR="002A5C8D">
        <w:t>and</w:t>
      </w:r>
      <w:r>
        <w:t xml:space="preserve"> stamped receipt of the communication is provided by the receiver specifying date and time of receipt</w:t>
      </w:r>
      <w:r w:rsidRPr="0043596F">
        <w:t>;</w:t>
      </w:r>
    </w:p>
    <w:p w:rsidR="003075AD" w:rsidRPr="0043596F" w:rsidRDefault="00CA5CDB" w:rsidP="001B5F58">
      <w:pPr>
        <w:pStyle w:val="Bulletnumbered"/>
        <w:numPr>
          <w:ilvl w:val="0"/>
          <w:numId w:val="46"/>
        </w:numPr>
        <w:jc w:val="both"/>
      </w:pPr>
      <w:r w:rsidRPr="0043596F">
        <w:t>if sent by express courier</w:t>
      </w:r>
      <w:r w:rsidR="001F7A97">
        <w:t xml:space="preserve"> or registered mail</w:t>
      </w:r>
      <w:r w:rsidRPr="0043596F">
        <w:t>, the date of actual delivery (as evidenced by the courier company's delivery receipt); or</w:t>
      </w:r>
    </w:p>
    <w:p w:rsidR="003075AD" w:rsidRPr="0043596F" w:rsidRDefault="00CA5CDB" w:rsidP="001B5F58">
      <w:pPr>
        <w:pStyle w:val="Bulletnumbered"/>
        <w:numPr>
          <w:ilvl w:val="0"/>
          <w:numId w:val="46"/>
        </w:numPr>
        <w:jc w:val="both"/>
      </w:pPr>
      <w:proofErr w:type="gramStart"/>
      <w:r w:rsidRPr="0043596F">
        <w:t>if</w:t>
      </w:r>
      <w:proofErr w:type="gramEnd"/>
      <w:r w:rsidRPr="0043596F">
        <w:t xml:space="preserve"> sent by fax, when clearly received in full, provided that a copy of the notice or communication is also delivered personally or sent by mail on the same day as the date of transmission or the next Business Day following the despatch of the facsimile to the address referred to in clause</w:t>
      </w:r>
      <w:r>
        <w:t> </w:t>
      </w:r>
      <w:r>
        <w:fldChar w:fldCharType="begin"/>
      </w:r>
      <w:r>
        <w:instrText xml:space="preserve"> REF _Ref381285909 \r \h </w:instrText>
      </w:r>
      <w:r w:rsidR="003963CF">
        <w:instrText xml:space="preserve"> \* MERGEFORMAT </w:instrText>
      </w:r>
      <w:r>
        <w:fldChar w:fldCharType="separate"/>
      </w:r>
      <w:r w:rsidR="00DC4D45">
        <w:rPr>
          <w:rFonts w:hint="cs"/>
          <w:cs/>
        </w:rPr>
        <w:t>‎</w:t>
      </w:r>
      <w:r w:rsidR="00DC4D45">
        <w:t>34.2</w:t>
      </w:r>
      <w:r>
        <w:fldChar w:fldCharType="end"/>
      </w:r>
      <w:r w:rsidRPr="0043596F">
        <w:t>.</w:t>
      </w:r>
    </w:p>
    <w:p w:rsidR="00210452" w:rsidRPr="0043596F" w:rsidRDefault="00CA5CDB" w:rsidP="00DC3792">
      <w:pPr>
        <w:pStyle w:val="Level2"/>
        <w:jc w:val="both"/>
        <w:outlineLvl w:val="9"/>
        <w:rPr>
          <w:lang w:val="en-CA"/>
        </w:rPr>
      </w:pPr>
      <w:bookmarkStart w:id="1047" w:name="_Ref447168955"/>
      <w:r w:rsidRPr="0043596F">
        <w:rPr>
          <w:lang w:val="en-CA"/>
        </w:rPr>
        <w:t xml:space="preserve">If a notice </w:t>
      </w:r>
      <w:proofErr w:type="gramStart"/>
      <w:r w:rsidRPr="0043596F">
        <w:rPr>
          <w:lang w:val="en-CA"/>
        </w:rPr>
        <w:t>is sent or delivered on a day other than a Business Day or after 6.00</w:t>
      </w:r>
      <w:r w:rsidR="00654407" w:rsidRPr="0043596F">
        <w:rPr>
          <w:lang w:val="en-CA"/>
        </w:rPr>
        <w:t xml:space="preserve"> </w:t>
      </w:r>
      <w:r w:rsidRPr="0043596F">
        <w:rPr>
          <w:lang w:val="en-CA"/>
        </w:rPr>
        <w:t>pm (</w:t>
      </w:r>
      <w:r w:rsidR="00654407" w:rsidRPr="0043596F">
        <w:rPr>
          <w:lang w:val="en-CA"/>
        </w:rPr>
        <w:t xml:space="preserve">Emirate of </w:t>
      </w:r>
      <w:r w:rsidR="002C746F">
        <w:rPr>
          <w:lang w:val="en-CA"/>
        </w:rPr>
        <w:t>Ras Al Khaimah</w:t>
      </w:r>
      <w:r w:rsidR="00654407" w:rsidRPr="0043596F">
        <w:rPr>
          <w:lang w:val="en-CA"/>
        </w:rPr>
        <w:t xml:space="preserve"> </w:t>
      </w:r>
      <w:r w:rsidRPr="0043596F">
        <w:rPr>
          <w:lang w:val="en-CA"/>
        </w:rPr>
        <w:t>time) on a Business Day,</w:t>
      </w:r>
      <w:proofErr w:type="gramEnd"/>
      <w:r w:rsidRPr="0043596F">
        <w:rPr>
          <w:lang w:val="en-CA"/>
        </w:rPr>
        <w:t xml:space="preserve"> it shall be deemed to have been given on the first Business Day thereafter.</w:t>
      </w:r>
      <w:bookmarkEnd w:id="1047"/>
    </w:p>
    <w:p w:rsidR="0042084B" w:rsidRPr="0043596F" w:rsidRDefault="00B8162B" w:rsidP="00DC3792">
      <w:pPr>
        <w:pStyle w:val="Level2"/>
        <w:jc w:val="both"/>
        <w:outlineLvl w:val="9"/>
        <w:rPr>
          <w:lang w:val="en-CA"/>
        </w:rPr>
      </w:pPr>
      <w:r>
        <w:rPr>
          <w:rFonts w:cs="Arial"/>
          <w:lang w:val="en-CA"/>
        </w:rPr>
        <w:t>The Customer</w:t>
      </w:r>
      <w:r w:rsidRPr="009B0032">
        <w:rPr>
          <w:rFonts w:cs="Arial"/>
          <w:lang w:val="en-CA"/>
        </w:rPr>
        <w:t xml:space="preserve"> </w:t>
      </w:r>
      <w:r w:rsidR="00CA5CDB" w:rsidRPr="0043596F">
        <w:rPr>
          <w:lang w:val="en-CA"/>
        </w:rPr>
        <w:t>shall notify the ESCO from time to time of the contact information for the purpose of emergency repairs, as</w:t>
      </w:r>
      <w:r w:rsidR="0034570F" w:rsidRPr="0043596F">
        <w:rPr>
          <w:lang w:val="en-CA"/>
        </w:rPr>
        <w:t xml:space="preserve"> provided for in clauses</w:t>
      </w:r>
      <w:r w:rsidR="00595A2F">
        <w:rPr>
          <w:lang w:val="en-CA"/>
        </w:rPr>
        <w:t> </w:t>
      </w:r>
      <w:r w:rsidR="00C253A1">
        <w:rPr>
          <w:lang w:val="en-CA"/>
        </w:rPr>
        <w:t>11.18</w:t>
      </w:r>
      <w:r w:rsidR="00C253A1" w:rsidRPr="0043596F">
        <w:rPr>
          <w:lang w:val="en-CA"/>
        </w:rPr>
        <w:t>.-</w:t>
      </w:r>
      <w:r w:rsidR="00C253A1">
        <w:rPr>
          <w:lang w:val="en-CA"/>
        </w:rPr>
        <w:t>11.22</w:t>
      </w:r>
      <w:r w:rsidR="0034570F" w:rsidRPr="0043596F">
        <w:rPr>
          <w:lang w:val="en-CA"/>
        </w:rPr>
        <w: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_Ref415398184 \r </w:instrText>
      </w:r>
      <w:r w:rsidR="004065F1">
        <w:rPr>
          <w:rStyle w:val="Level1asHeadingtext"/>
        </w:rPr>
        <w:instrText xml:space="preserve"> \* MERGEFORMAT </w:instrText>
      </w:r>
      <w:r w:rsidRPr="00E2174D">
        <w:rPr>
          <w:rStyle w:val="Level1asHeadingtext"/>
        </w:rPr>
        <w:fldChar w:fldCharType="separate"/>
      </w:r>
      <w:bookmarkStart w:id="1048" w:name="_Toc381262142"/>
      <w:r w:rsidR="00DC4D45">
        <w:rPr>
          <w:rStyle w:val="Level1asHeadingtext"/>
          <w:rFonts w:hint="cs"/>
          <w:cs/>
        </w:rPr>
        <w:instrText>‎</w:instrText>
      </w:r>
      <w:r w:rsidR="00DC4D45">
        <w:rPr>
          <w:rStyle w:val="Level1asHeadingtext"/>
        </w:rPr>
        <w:instrText>35</w:instrText>
      </w:r>
      <w:r w:rsidRPr="00E2174D">
        <w:rPr>
          <w:rStyle w:val="Level1asHeadingtext"/>
        </w:rPr>
        <w:fldChar w:fldCharType="end"/>
      </w:r>
      <w:r w:rsidRPr="00E2174D">
        <w:rPr>
          <w:rStyle w:val="Level1asHeadingtext"/>
        </w:rPr>
        <w:tab/>
        <w:instrText>REPRESENTATIVES</w:instrText>
      </w:r>
      <w:bookmarkEnd w:id="1048"/>
      <w:r w:rsidRPr="00E2174D">
        <w:rPr>
          <w:rStyle w:val="Level1asHeadingtext"/>
        </w:rPr>
        <w:instrText xml:space="preserve">" \l1 </w:instrText>
      </w:r>
      <w:r>
        <w:rPr>
          <w:rStyle w:val="Level1asHeadingtext"/>
          <w:lang w:val="en-CA"/>
        </w:rPr>
        <w:fldChar w:fldCharType="end"/>
      </w:r>
      <w:bookmarkStart w:id="1049" w:name="_Ref414627561"/>
      <w:bookmarkStart w:id="1050" w:name="_Ref414628224"/>
      <w:bookmarkStart w:id="1051" w:name="_Ref414637725"/>
      <w:bookmarkStart w:id="1052" w:name="_Ref414637686"/>
      <w:bookmarkStart w:id="1053" w:name="_Ref414645206"/>
      <w:bookmarkStart w:id="1054" w:name="_Ref414646478"/>
      <w:bookmarkStart w:id="1055" w:name="_Ref414646879"/>
      <w:bookmarkStart w:id="1056" w:name="_Ref414646656"/>
      <w:bookmarkStart w:id="1057" w:name="_Ref414647479"/>
      <w:bookmarkStart w:id="1058" w:name="_Ref414647362"/>
      <w:bookmarkStart w:id="1059" w:name="_Ref414647641"/>
      <w:bookmarkStart w:id="1060" w:name="_Ref414647130"/>
      <w:bookmarkStart w:id="1061" w:name="_Ref414647522"/>
      <w:bookmarkStart w:id="1062" w:name="_Ref414647120"/>
      <w:bookmarkStart w:id="1063" w:name="_Ref414647320"/>
      <w:bookmarkStart w:id="1064" w:name="_Ref414647545"/>
      <w:bookmarkStart w:id="1065" w:name="_Ref414647534"/>
      <w:bookmarkStart w:id="1066" w:name="_Ref414647917"/>
      <w:bookmarkStart w:id="1067" w:name="_Ref414647617"/>
      <w:bookmarkStart w:id="1068" w:name="_Ref414647386"/>
      <w:bookmarkStart w:id="1069" w:name="_Ref414647798"/>
      <w:bookmarkStart w:id="1070" w:name="_Ref414647673"/>
      <w:bookmarkStart w:id="1071" w:name="_Ref414647864"/>
      <w:bookmarkStart w:id="1072" w:name="_Ref414648128"/>
      <w:bookmarkStart w:id="1073" w:name="_Ref414648568"/>
      <w:bookmarkStart w:id="1074" w:name="_Ref414657905"/>
      <w:bookmarkStart w:id="1075" w:name="_Ref415005294"/>
      <w:bookmarkStart w:id="1076" w:name="_Ref415185338"/>
      <w:bookmarkStart w:id="1077" w:name="_Ref415216623"/>
      <w:bookmarkStart w:id="1078" w:name="_Ref415216853"/>
      <w:bookmarkStart w:id="1079" w:name="_Ref415398184"/>
      <w:bookmarkStart w:id="1080" w:name="_Toc510522290"/>
      <w:r w:rsidRPr="0043596F">
        <w:rPr>
          <w:rStyle w:val="Level1asHeadingtext"/>
          <w:lang w:val="en-CA"/>
        </w:rPr>
        <w:t>REPRESENTATIVES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rsidR="00210452" w:rsidRPr="00210C7E" w:rsidRDefault="001C0A49" w:rsidP="00DC3792">
      <w:pPr>
        <w:pStyle w:val="Level2"/>
        <w:jc w:val="both"/>
        <w:outlineLvl w:val="9"/>
        <w:rPr>
          <w:lang w:val="en-CA"/>
        </w:rPr>
      </w:pPr>
      <w:r>
        <w:rPr>
          <w:rFonts w:cs="Arial"/>
          <w:lang w:val="en-CA"/>
        </w:rPr>
        <w:t>The Customer</w:t>
      </w:r>
      <w:r w:rsidRPr="009B0032">
        <w:rPr>
          <w:rFonts w:cs="Arial"/>
          <w:lang w:val="en-CA"/>
        </w:rPr>
        <w:t xml:space="preserve"> </w:t>
      </w:r>
      <w:r w:rsidR="00CA5CDB" w:rsidRPr="0043596F">
        <w:rPr>
          <w:lang w:val="en-CA"/>
        </w:rPr>
        <w:t>Representative and the ESCO Representative shall be the people identified in</w:t>
      </w:r>
      <w:r w:rsidR="005C7D42">
        <w:rPr>
          <w:lang w:val="en-CA"/>
        </w:rPr>
        <w:t xml:space="preserve"> Schedule 1</w:t>
      </w:r>
      <w:r w:rsidR="00100BBC">
        <w:rPr>
          <w:lang w:val="en-CA"/>
        </w:rPr>
        <w:t>2</w:t>
      </w:r>
      <w:r w:rsidR="00F803A7" w:rsidRPr="0043596F">
        <w:rPr>
          <w:lang w:val="en-CA"/>
        </w:rPr>
        <w:t xml:space="preserve"> </w:t>
      </w:r>
      <w:r w:rsidR="00CA5CDB" w:rsidRPr="0043596F">
        <w:rPr>
          <w:lang w:val="en-CA"/>
        </w:rPr>
        <w:t>(</w:t>
      </w:r>
      <w:r w:rsidR="00CA5CDB" w:rsidRPr="0043596F">
        <w:rPr>
          <w:i/>
          <w:lang w:val="en-CA"/>
        </w:rPr>
        <w:t>Parties' Representative</w:t>
      </w:r>
      <w:r w:rsidR="003B1E11" w:rsidRPr="0043596F">
        <w:rPr>
          <w:i/>
          <w:lang w:val="en-CA"/>
        </w:rPr>
        <w:t>s</w:t>
      </w:r>
      <w:r w:rsidR="00CA5CDB" w:rsidRPr="0043596F">
        <w:rPr>
          <w:lang w:val="en-CA"/>
        </w:rPr>
        <w:t>)</w:t>
      </w:r>
      <w:r w:rsidR="009613CF" w:rsidRPr="0043596F">
        <w:rPr>
          <w:lang w:val="en-CA"/>
        </w:rPr>
        <w:t xml:space="preserve"> and </w:t>
      </w:r>
      <w:r w:rsidR="00D21E60" w:rsidRPr="0043596F">
        <w:rPr>
          <w:lang w:val="en-CA"/>
        </w:rPr>
        <w:t xml:space="preserve">they </w:t>
      </w:r>
      <w:r w:rsidR="009613CF" w:rsidRPr="0043596F">
        <w:rPr>
          <w:lang w:val="en-CA"/>
        </w:rPr>
        <w:t xml:space="preserve">shall be the primary point of contact on behalf of each Party during the </w:t>
      </w:r>
      <w:r w:rsidR="005E2BDC">
        <w:rPr>
          <w:lang w:val="en-CA"/>
        </w:rPr>
        <w:t>Contract Period</w:t>
      </w:r>
      <w:r w:rsidR="00CA5CDB" w:rsidRPr="0043596F">
        <w:rPr>
          <w:lang w:val="en-CA"/>
        </w:rPr>
        <w:t>.</w:t>
      </w:r>
      <w:r w:rsidR="005474F7" w:rsidRPr="0043596F">
        <w:rPr>
          <w:lang w:val="en-CA"/>
        </w:rPr>
        <w:t xml:space="preserve"> </w:t>
      </w:r>
    </w:p>
    <w:p w:rsidR="00210452" w:rsidRPr="0043596F" w:rsidRDefault="00CA5CDB" w:rsidP="001C0A49">
      <w:pPr>
        <w:pStyle w:val="Level2"/>
        <w:jc w:val="both"/>
        <w:outlineLvl w:val="9"/>
        <w:rPr>
          <w:lang w:val="en-CA"/>
        </w:rPr>
      </w:pPr>
      <w:r w:rsidRPr="0043596F">
        <w:rPr>
          <w:lang w:val="en-CA"/>
        </w:rPr>
        <w:t xml:space="preserve">The Parties agree that </w:t>
      </w:r>
      <w:r w:rsidR="001C0A49">
        <w:rPr>
          <w:rFonts w:cs="Arial"/>
          <w:lang w:val="en-CA"/>
        </w:rPr>
        <w:t>the Customer</w:t>
      </w:r>
      <w:r w:rsidR="001C0A49" w:rsidRPr="009B0032">
        <w:rPr>
          <w:rFonts w:cs="Arial"/>
          <w:lang w:val="en-CA"/>
        </w:rPr>
        <w:t xml:space="preserve"> </w:t>
      </w:r>
      <w:r w:rsidRPr="0043596F">
        <w:rPr>
          <w:lang w:val="en-CA"/>
        </w:rPr>
        <w:t xml:space="preserve">Representative and the ESCO Representative have the authority to send and receive notices under this Contract and are authorised to act on </w:t>
      </w:r>
      <w:r w:rsidRPr="0043596F">
        <w:rPr>
          <w:lang w:val="en-CA"/>
        </w:rPr>
        <w:lastRenderedPageBreak/>
        <w:t xml:space="preserve">behalf of </w:t>
      </w:r>
      <w:r w:rsidR="001C0A49">
        <w:rPr>
          <w:rFonts w:cs="Arial"/>
          <w:lang w:val="en-CA"/>
        </w:rPr>
        <w:t>the Customer</w:t>
      </w:r>
      <w:r w:rsidR="001C0A49" w:rsidRPr="009B0032">
        <w:rPr>
          <w:rFonts w:cs="Arial"/>
          <w:lang w:val="en-CA"/>
        </w:rPr>
        <w:t xml:space="preserve"> </w:t>
      </w:r>
      <w:r w:rsidRPr="0043596F">
        <w:rPr>
          <w:lang w:val="en-CA"/>
        </w:rPr>
        <w:t>and the ESCO respectively during the course of this Contract and with respect to the discharge of each Party's contractual obligations.</w:t>
      </w:r>
    </w:p>
    <w:p w:rsidR="00210452" w:rsidRPr="0043596F" w:rsidRDefault="001C0A49" w:rsidP="001C0A49">
      <w:pPr>
        <w:pStyle w:val="Level2"/>
        <w:jc w:val="both"/>
        <w:outlineLvl w:val="9"/>
        <w:rPr>
          <w:lang w:val="en-CA"/>
        </w:rPr>
      </w:pPr>
      <w:r>
        <w:rPr>
          <w:rFonts w:cs="Arial"/>
          <w:lang w:val="en-CA"/>
        </w:rPr>
        <w:t>The Customer</w:t>
      </w:r>
      <w:r w:rsidRPr="009B0032">
        <w:rPr>
          <w:rFonts w:cs="Arial"/>
          <w:lang w:val="en-CA"/>
        </w:rPr>
        <w:t xml:space="preserve"> </w:t>
      </w:r>
      <w:r w:rsidR="00CA5CDB" w:rsidRPr="0043596F">
        <w:rPr>
          <w:lang w:val="en-CA"/>
        </w:rPr>
        <w:t xml:space="preserve">shall be entitled to replace </w:t>
      </w:r>
      <w:r>
        <w:rPr>
          <w:rFonts w:cs="Arial"/>
          <w:lang w:val="en-CA"/>
        </w:rPr>
        <w:t>the Customer</w:t>
      </w:r>
      <w:r w:rsidRPr="009B0032">
        <w:rPr>
          <w:rFonts w:cs="Arial"/>
          <w:lang w:val="en-CA"/>
        </w:rPr>
        <w:t xml:space="preserve"> </w:t>
      </w:r>
      <w:r w:rsidR="00CA5CDB" w:rsidRPr="0043596F">
        <w:rPr>
          <w:lang w:val="en-CA"/>
        </w:rPr>
        <w:t>Representative subject to providing the ESCO with prior written notice.</w:t>
      </w:r>
    </w:p>
    <w:p w:rsidR="00210452" w:rsidRPr="0043596F" w:rsidRDefault="00CA5CDB" w:rsidP="001C0A49">
      <w:pPr>
        <w:pStyle w:val="Level2"/>
        <w:jc w:val="both"/>
        <w:outlineLvl w:val="9"/>
        <w:rPr>
          <w:lang w:val="en-CA"/>
        </w:rPr>
      </w:pPr>
      <w:r w:rsidRPr="0043596F">
        <w:rPr>
          <w:lang w:val="en-CA"/>
        </w:rPr>
        <w:t xml:space="preserve">The ESCO shall be entitled to replace the ESCO Representative with a person of equivalent experience and expertise with the prior written consent of </w:t>
      </w:r>
      <w:r w:rsidR="001C0A49">
        <w:rPr>
          <w:rFonts w:cs="Arial"/>
          <w:lang w:val="en-CA"/>
        </w:rPr>
        <w:t>the Customer</w:t>
      </w:r>
      <w:r w:rsidRPr="0043596F">
        <w:rPr>
          <w:lang w:val="en-CA"/>
        </w:rPr>
        <w:t xml:space="preserve">, such consent not to be unreasonably </w:t>
      </w:r>
      <w:proofErr w:type="gramStart"/>
      <w:r w:rsidRPr="0043596F">
        <w:rPr>
          <w:lang w:val="en-CA"/>
        </w:rPr>
        <w:t>withheld</w:t>
      </w:r>
      <w:proofErr w:type="gramEnd"/>
      <w:r w:rsidRPr="0043596F">
        <w:rPr>
          <w:lang w:val="en-CA"/>
        </w:rPr>
        <w:t xml:space="preserve"> or delayed.</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_Ref415398244 \r </w:instrText>
      </w:r>
      <w:r w:rsidR="004065F1">
        <w:rPr>
          <w:rStyle w:val="Level1asHeadingtext"/>
        </w:rPr>
        <w:instrText xml:space="preserve"> \* MERGEFORMAT </w:instrText>
      </w:r>
      <w:r w:rsidRPr="00E2174D">
        <w:rPr>
          <w:rStyle w:val="Level1asHeadingtext"/>
        </w:rPr>
        <w:fldChar w:fldCharType="separate"/>
      </w:r>
      <w:bookmarkStart w:id="1081" w:name="_Toc381262143"/>
      <w:r w:rsidR="00DC4D45">
        <w:rPr>
          <w:rStyle w:val="Level1asHeadingtext"/>
          <w:rFonts w:hint="cs"/>
          <w:cs/>
        </w:rPr>
        <w:instrText>‎</w:instrText>
      </w:r>
      <w:r w:rsidR="00DC4D45">
        <w:rPr>
          <w:rStyle w:val="Level1asHeadingtext"/>
        </w:rPr>
        <w:instrText>36</w:instrText>
      </w:r>
      <w:r w:rsidRPr="00E2174D">
        <w:rPr>
          <w:rStyle w:val="Level1asHeadingtext"/>
        </w:rPr>
        <w:fldChar w:fldCharType="end"/>
      </w:r>
      <w:r w:rsidRPr="00E2174D">
        <w:rPr>
          <w:rStyle w:val="Level1asHeadingtext"/>
        </w:rPr>
        <w:tab/>
        <w:instrText>WAIVER</w:instrText>
      </w:r>
      <w:bookmarkEnd w:id="1081"/>
      <w:r w:rsidRPr="00E2174D">
        <w:rPr>
          <w:rStyle w:val="Level1asHeadingtext"/>
        </w:rPr>
        <w:instrText xml:space="preserve">" \l1 </w:instrText>
      </w:r>
      <w:r>
        <w:rPr>
          <w:rStyle w:val="Level1asHeadingtext"/>
          <w:lang w:val="en-CA"/>
        </w:rPr>
        <w:fldChar w:fldCharType="end"/>
      </w:r>
      <w:bookmarkStart w:id="1082" w:name="_Ref414627641"/>
      <w:bookmarkStart w:id="1083" w:name="_Ref414627365"/>
      <w:bookmarkStart w:id="1084" w:name="_Ref414637802"/>
      <w:bookmarkStart w:id="1085" w:name="_Ref414637749"/>
      <w:bookmarkStart w:id="1086" w:name="_Ref414645268"/>
      <w:bookmarkStart w:id="1087" w:name="_Ref414646556"/>
      <w:bookmarkStart w:id="1088" w:name="_Ref414645957"/>
      <w:bookmarkStart w:id="1089" w:name="_Ref414646704"/>
      <w:bookmarkStart w:id="1090" w:name="_Ref414647525"/>
      <w:bookmarkStart w:id="1091" w:name="_Ref414647423"/>
      <w:bookmarkStart w:id="1092" w:name="_Ref414646708"/>
      <w:bookmarkStart w:id="1093" w:name="_Ref414647193"/>
      <w:bookmarkStart w:id="1094" w:name="_Ref414647568"/>
      <w:bookmarkStart w:id="1095" w:name="_Ref414647183"/>
      <w:bookmarkStart w:id="1096" w:name="_Ref414647396"/>
      <w:bookmarkStart w:id="1097" w:name="_Ref414647607"/>
      <w:bookmarkStart w:id="1098" w:name="_Ref414647597"/>
      <w:bookmarkStart w:id="1099" w:name="_Ref414646997"/>
      <w:bookmarkStart w:id="1100" w:name="_Ref414647675"/>
      <w:bookmarkStart w:id="1101" w:name="_Ref414647449"/>
      <w:bookmarkStart w:id="1102" w:name="_Ref414647893"/>
      <w:bookmarkStart w:id="1103" w:name="_Ref414647770"/>
      <w:bookmarkStart w:id="1104" w:name="_Ref414647958"/>
      <w:bookmarkStart w:id="1105" w:name="_Ref414648189"/>
      <w:bookmarkStart w:id="1106" w:name="_Ref414648631"/>
      <w:bookmarkStart w:id="1107" w:name="_Ref414657968"/>
      <w:bookmarkStart w:id="1108" w:name="_Ref415005357"/>
      <w:bookmarkStart w:id="1109" w:name="_Ref415185401"/>
      <w:bookmarkStart w:id="1110" w:name="_Ref415216670"/>
      <w:bookmarkStart w:id="1111" w:name="_Ref415216916"/>
      <w:bookmarkStart w:id="1112" w:name="_Ref415398244"/>
      <w:bookmarkStart w:id="1113" w:name="_Toc510522291"/>
      <w:r w:rsidRPr="0043596F">
        <w:rPr>
          <w:rStyle w:val="Level1asHeadingtext"/>
          <w:lang w:val="en-CA"/>
        </w:rPr>
        <w:t>WAIVER</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rsidR="00210452" w:rsidRPr="0043596F" w:rsidRDefault="00CA5CDB" w:rsidP="00DC3792">
      <w:pPr>
        <w:pStyle w:val="Level2"/>
        <w:jc w:val="both"/>
        <w:outlineLvl w:val="9"/>
        <w:rPr>
          <w:lang w:val="en-CA"/>
        </w:rPr>
      </w:pPr>
      <w:proofErr w:type="gramStart"/>
      <w:r w:rsidRPr="0043596F">
        <w:rPr>
          <w:lang w:val="en-CA"/>
        </w:rPr>
        <w:t>The failure by any Party to exercise a right or remedy under this Contract or any delay in exercising a right or remedy under this Contract shall not constitute a waiver of the right or remedy or a waiver of any other rights or remedies the Parties may otherwise have, unless such waiver is in writing and signed by the Party or Parties to be bound.</w:t>
      </w:r>
      <w:proofErr w:type="gramEnd"/>
      <w:r w:rsidR="003B1E11" w:rsidRPr="0043596F">
        <w:rPr>
          <w:lang w:val="en-CA"/>
        </w:rPr>
        <w:t xml:space="preserve"> Any waiver o</w:t>
      </w:r>
      <w:r w:rsidR="00636239" w:rsidRPr="0043596F">
        <w:rPr>
          <w:lang w:val="en-CA"/>
        </w:rPr>
        <w:t>r</w:t>
      </w:r>
      <w:r w:rsidR="003B1E11" w:rsidRPr="0043596F">
        <w:rPr>
          <w:lang w:val="en-CA"/>
        </w:rPr>
        <w:t xml:space="preserve"> consent given by a Party will only be effective if given or </w:t>
      </w:r>
      <w:proofErr w:type="gramStart"/>
      <w:r w:rsidR="003B1E11" w:rsidRPr="0043596F">
        <w:rPr>
          <w:lang w:val="en-CA"/>
        </w:rPr>
        <w:t>confirmed</w:t>
      </w:r>
      <w:proofErr w:type="gramEnd"/>
      <w:r w:rsidR="003B1E11" w:rsidRPr="0043596F">
        <w:rPr>
          <w:lang w:val="en-CA"/>
        </w:rPr>
        <w:t xml:space="preserve"> in writing.</w:t>
      </w:r>
    </w:p>
    <w:p w:rsidR="00210452" w:rsidRPr="0043596F" w:rsidRDefault="00CA5CDB" w:rsidP="00DC3792">
      <w:pPr>
        <w:pStyle w:val="Level2"/>
        <w:jc w:val="both"/>
        <w:outlineLvl w:val="9"/>
        <w:rPr>
          <w:lang w:val="en-CA"/>
        </w:rPr>
      </w:pPr>
      <w:r w:rsidRPr="0043596F">
        <w:rPr>
          <w:lang w:val="en-CA"/>
        </w:rPr>
        <w:t>No single or partial exercise of any right or remedy under this Contract shall prevent any further exercise of the right or remedy or the exercise of any other right or remedy.</w:t>
      </w:r>
    </w:p>
    <w:p w:rsidR="00210452" w:rsidRPr="0043596F" w:rsidRDefault="00CA5CDB" w:rsidP="00DC3792">
      <w:pPr>
        <w:pStyle w:val="Level2"/>
        <w:jc w:val="both"/>
        <w:outlineLvl w:val="9"/>
        <w:rPr>
          <w:lang w:val="en-CA"/>
        </w:rPr>
      </w:pPr>
      <w:r w:rsidRPr="0043596F">
        <w:rPr>
          <w:lang w:val="en-CA"/>
        </w:rPr>
        <w:t>Except as otherwise stated in this Contract, the Parties' rights and remedies contained in this Contract are in addition to, and not exclusive of, any other rights or remedies available at Law.</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_Ref415397353 \r </w:instrText>
      </w:r>
      <w:r w:rsidR="004065F1">
        <w:rPr>
          <w:rStyle w:val="Level1asHeadingtext"/>
        </w:rPr>
        <w:instrText xml:space="preserve"> \* MERGEFORMAT </w:instrText>
      </w:r>
      <w:r w:rsidRPr="00E2174D">
        <w:rPr>
          <w:rStyle w:val="Level1asHeadingtext"/>
        </w:rPr>
        <w:fldChar w:fldCharType="separate"/>
      </w:r>
      <w:bookmarkStart w:id="1114" w:name="_Toc381262144"/>
      <w:r w:rsidR="00DC4D45">
        <w:rPr>
          <w:rStyle w:val="Level1asHeadingtext"/>
          <w:rFonts w:hint="cs"/>
          <w:cs/>
        </w:rPr>
        <w:instrText>‎</w:instrText>
      </w:r>
      <w:r w:rsidR="00DC4D45">
        <w:rPr>
          <w:rStyle w:val="Level1asHeadingtext"/>
        </w:rPr>
        <w:instrText>37</w:instrText>
      </w:r>
      <w:r w:rsidRPr="00E2174D">
        <w:rPr>
          <w:rStyle w:val="Level1asHeadingtext"/>
        </w:rPr>
        <w:fldChar w:fldCharType="end"/>
      </w:r>
      <w:r w:rsidRPr="00E2174D">
        <w:rPr>
          <w:rStyle w:val="Level1asHeadingtext"/>
        </w:rPr>
        <w:tab/>
        <w:instrText>REPRESENTATIONS AND WARRANTIES</w:instrText>
      </w:r>
      <w:bookmarkEnd w:id="1114"/>
      <w:r w:rsidRPr="00E2174D">
        <w:rPr>
          <w:rStyle w:val="Level1asHeadingtext"/>
        </w:rPr>
        <w:instrText xml:space="preserve">" \l1 </w:instrText>
      </w:r>
      <w:r>
        <w:rPr>
          <w:rStyle w:val="Level1asHeadingtext"/>
          <w:lang w:val="en-CA"/>
        </w:rPr>
        <w:fldChar w:fldCharType="end"/>
      </w:r>
      <w:bookmarkStart w:id="1115" w:name="_Ref414627718"/>
      <w:bookmarkStart w:id="1116" w:name="_Ref414627443"/>
      <w:bookmarkStart w:id="1117" w:name="_Ref414637864"/>
      <w:bookmarkStart w:id="1118" w:name="_Ref414637795"/>
      <w:bookmarkStart w:id="1119" w:name="_Ref414645346"/>
      <w:bookmarkStart w:id="1120" w:name="_Ref414646619"/>
      <w:bookmarkStart w:id="1121" w:name="_Ref414646051"/>
      <w:bookmarkStart w:id="1122" w:name="_Ref414646782"/>
      <w:bookmarkStart w:id="1123" w:name="_Ref414646589"/>
      <w:bookmarkStart w:id="1124" w:name="_Ref414647487"/>
      <w:bookmarkStart w:id="1125" w:name="_Ref414646765"/>
      <w:bookmarkStart w:id="1126" w:name="_Ref414647255"/>
      <w:bookmarkStart w:id="1127" w:name="_Ref414647646"/>
      <w:bookmarkStart w:id="1128" w:name="_Ref414647261"/>
      <w:bookmarkStart w:id="1129" w:name="_Ref414647476"/>
      <w:bookmarkStart w:id="1130" w:name="_Ref414647686"/>
      <w:bookmarkStart w:id="1131" w:name="_Ref414647671"/>
      <w:bookmarkStart w:id="1132" w:name="_Ref414647105"/>
      <w:bookmarkStart w:id="1133" w:name="_Ref414647768"/>
      <w:bookmarkStart w:id="1134" w:name="_Ref414647559"/>
      <w:bookmarkStart w:id="1135" w:name="_Ref414647970"/>
      <w:bookmarkStart w:id="1136" w:name="_Ref414647877"/>
      <w:bookmarkStart w:id="1137" w:name="_Ref414648054"/>
      <w:bookmarkStart w:id="1138" w:name="_Ref414648253"/>
      <w:bookmarkStart w:id="1139" w:name="_Ref414648693"/>
      <w:bookmarkStart w:id="1140" w:name="_Ref414658014"/>
      <w:bookmarkStart w:id="1141" w:name="_Ref415004403"/>
      <w:bookmarkStart w:id="1142" w:name="_Ref415185448"/>
      <w:bookmarkStart w:id="1143" w:name="_Ref415216717"/>
      <w:bookmarkStart w:id="1144" w:name="_Ref415216963"/>
      <w:bookmarkStart w:id="1145" w:name="_Ref415397353"/>
      <w:bookmarkStart w:id="1146" w:name="_Toc510522292"/>
      <w:r w:rsidRPr="0043596F">
        <w:rPr>
          <w:rStyle w:val="Level1asHeadingtext"/>
          <w:lang w:val="en-CA"/>
        </w:rPr>
        <w:t>REPRESENTATIONS AND WARRANTIES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210452" w:rsidRPr="0043596F" w:rsidRDefault="00CA5CDB" w:rsidP="00DC3792">
      <w:pPr>
        <w:pStyle w:val="Level2"/>
        <w:jc w:val="both"/>
        <w:outlineLvl w:val="9"/>
        <w:rPr>
          <w:lang w:val="en-CA"/>
        </w:rPr>
      </w:pPr>
      <w:r w:rsidRPr="0043596F">
        <w:rPr>
          <w:lang w:val="en-CA"/>
        </w:rPr>
        <w:t>Each Party represents and warrants to the other Party that:</w:t>
      </w:r>
    </w:p>
    <w:p w:rsidR="00210452" w:rsidRPr="0043596F" w:rsidRDefault="00CA5CDB" w:rsidP="001B5F58">
      <w:pPr>
        <w:pStyle w:val="Bulletnumbered"/>
        <w:numPr>
          <w:ilvl w:val="0"/>
          <w:numId w:val="47"/>
        </w:numPr>
        <w:jc w:val="both"/>
      </w:pPr>
      <w:r w:rsidRPr="0043596F">
        <w:t>it is validly existing under the laws of the relevant jurisdiction in which it was established;</w:t>
      </w:r>
    </w:p>
    <w:p w:rsidR="00210452" w:rsidRPr="0043596F" w:rsidRDefault="00CA5CDB" w:rsidP="001B5F58">
      <w:pPr>
        <w:pStyle w:val="Bulletnumbered"/>
        <w:numPr>
          <w:ilvl w:val="0"/>
          <w:numId w:val="47"/>
        </w:numPr>
        <w:jc w:val="both"/>
      </w:pPr>
      <w:r w:rsidRPr="0043596F">
        <w:t>it has the requisite power and authority to enter into and to perform its obligations under this Contract which when executed will constitute valid and binding obligations on it in accordance with its terms;</w:t>
      </w:r>
    </w:p>
    <w:p w:rsidR="00210452" w:rsidRPr="0043596F" w:rsidRDefault="00CA5CDB" w:rsidP="001B5F58">
      <w:pPr>
        <w:pStyle w:val="Bulletnumbered"/>
        <w:numPr>
          <w:ilvl w:val="0"/>
          <w:numId w:val="47"/>
        </w:numPr>
        <w:jc w:val="both"/>
      </w:pPr>
      <w:r w:rsidRPr="0043596F">
        <w:t xml:space="preserve">each approval, licence, authorisation, consent or permission (each </w:t>
      </w:r>
      <w:r w:rsidRPr="004E6637">
        <w:t>an "Authorisation")</w:t>
      </w:r>
      <w:r w:rsidRPr="0043596F">
        <w:t xml:space="preserve"> which is required by it in connection with the entry into, performance, validity and enforceability of this Contract and the transactions contemplated under it has been obtained or effected from the date such Authorisation is required and is in full force and effect and it has complied with such Authorisation;</w:t>
      </w:r>
    </w:p>
    <w:p w:rsidR="00210452" w:rsidRPr="0043596F" w:rsidRDefault="00CA5CDB" w:rsidP="001B5F58">
      <w:pPr>
        <w:pStyle w:val="Bulletnumbered"/>
        <w:numPr>
          <w:ilvl w:val="0"/>
          <w:numId w:val="47"/>
        </w:numPr>
        <w:jc w:val="both"/>
      </w:pPr>
      <w:r w:rsidRPr="0043596F">
        <w:t>its obligations under this Contract are legal, valid and binding and are enforceable against it in accordance with their terms, except to the extent limited by applicable bankruptcy, insolvency, reorganisation, moratorium or other similar laws affecting creditor rights generally;</w:t>
      </w:r>
    </w:p>
    <w:p w:rsidR="00210452" w:rsidRPr="0043596F" w:rsidRDefault="00CA5CDB" w:rsidP="001B5F58">
      <w:pPr>
        <w:pStyle w:val="Bulletnumbered"/>
        <w:numPr>
          <w:ilvl w:val="0"/>
          <w:numId w:val="47"/>
        </w:numPr>
        <w:jc w:val="both"/>
      </w:pPr>
      <w:r w:rsidRPr="0043596F">
        <w:t xml:space="preserve">the entry into this Contract and the performance by it of its obligations under </w:t>
      </w:r>
      <w:r w:rsidR="003B5D84" w:rsidRPr="0043596F">
        <w:t>it</w:t>
      </w:r>
      <w:r w:rsidRPr="0043596F">
        <w:t xml:space="preserve"> do not conflict with:</w:t>
      </w:r>
    </w:p>
    <w:p w:rsidR="00210452" w:rsidRPr="0043596F" w:rsidRDefault="00CA5CDB" w:rsidP="001B5F58">
      <w:pPr>
        <w:pStyle w:val="Level4"/>
        <w:numPr>
          <w:ilvl w:val="1"/>
          <w:numId w:val="48"/>
        </w:numPr>
        <w:tabs>
          <w:tab w:val="left" w:pos="1800"/>
          <w:tab w:val="left" w:pos="2160"/>
        </w:tabs>
        <w:jc w:val="both"/>
        <w:rPr>
          <w:lang w:val="en-CA"/>
        </w:rPr>
      </w:pPr>
      <w:r w:rsidRPr="0043596F">
        <w:rPr>
          <w:lang w:val="en-CA"/>
        </w:rPr>
        <w:t>its constituent documents;</w:t>
      </w:r>
    </w:p>
    <w:p w:rsidR="00210452" w:rsidRPr="0043596F" w:rsidRDefault="00CA5CDB" w:rsidP="001B5F58">
      <w:pPr>
        <w:pStyle w:val="Level4"/>
        <w:numPr>
          <w:ilvl w:val="1"/>
          <w:numId w:val="48"/>
        </w:numPr>
        <w:tabs>
          <w:tab w:val="left" w:pos="1800"/>
          <w:tab w:val="left" w:pos="2160"/>
        </w:tabs>
        <w:jc w:val="both"/>
        <w:rPr>
          <w:lang w:val="en-CA"/>
        </w:rPr>
      </w:pPr>
      <w:r w:rsidRPr="0043596F">
        <w:rPr>
          <w:lang w:val="en-CA"/>
        </w:rPr>
        <w:lastRenderedPageBreak/>
        <w:t>any law or regulation to which it is subject; or</w:t>
      </w:r>
    </w:p>
    <w:p w:rsidR="00210452" w:rsidRPr="0043596F" w:rsidRDefault="00CA5CDB" w:rsidP="001B5F58">
      <w:pPr>
        <w:pStyle w:val="Level4"/>
        <w:numPr>
          <w:ilvl w:val="1"/>
          <w:numId w:val="48"/>
        </w:numPr>
        <w:tabs>
          <w:tab w:val="left" w:pos="1800"/>
          <w:tab w:val="left" w:pos="2160"/>
        </w:tabs>
        <w:jc w:val="both"/>
        <w:rPr>
          <w:lang w:val="en-CA"/>
        </w:rPr>
      </w:pPr>
      <w:r w:rsidRPr="0043596F">
        <w:rPr>
          <w:lang w:val="en-CA"/>
        </w:rPr>
        <w:t>any document which is binding on it or its property or assets;</w:t>
      </w:r>
    </w:p>
    <w:p w:rsidR="00210452" w:rsidRPr="0043596F" w:rsidRDefault="00CA5CDB" w:rsidP="001B5F58">
      <w:pPr>
        <w:pStyle w:val="Bulletnumbered"/>
        <w:numPr>
          <w:ilvl w:val="0"/>
          <w:numId w:val="47"/>
        </w:numPr>
        <w:jc w:val="both"/>
      </w:pPr>
      <w:r w:rsidRPr="0043596F">
        <w:t>it is not a Party to any litigation or arbitration, nor is it bound by any order, injunction, declaration, judgment or award of any court, arbitration or other forum which would adversely affect its ability to perform its obligations under this Contract;</w:t>
      </w:r>
      <w:r w:rsidR="001C0A49">
        <w:t xml:space="preserve"> and</w:t>
      </w:r>
    </w:p>
    <w:p w:rsidR="00210452" w:rsidRPr="0043596F" w:rsidRDefault="00CA5CDB" w:rsidP="001B5F58">
      <w:pPr>
        <w:pStyle w:val="Bulletnumbered"/>
        <w:numPr>
          <w:ilvl w:val="0"/>
          <w:numId w:val="47"/>
        </w:numPr>
        <w:jc w:val="both"/>
      </w:pPr>
      <w:r w:rsidRPr="0043596F">
        <w:t>prior to the Effective Date, it has not paid or received any amounts or consideration of whatever nature including, without limitation, any commissions, discounts, gifts, presents, in-kind commissions or cash amounts to any third party in relation to this Contract.</w:t>
      </w:r>
    </w:p>
    <w:p w:rsidR="00210452" w:rsidRPr="0043596F" w:rsidRDefault="00CA5CDB" w:rsidP="00DC3792">
      <w:pPr>
        <w:pStyle w:val="Level2"/>
        <w:jc w:val="both"/>
        <w:outlineLvl w:val="9"/>
        <w:rPr>
          <w:lang w:val="en-CA"/>
        </w:rPr>
      </w:pPr>
      <w:r w:rsidRPr="0043596F">
        <w:rPr>
          <w:lang w:val="en-CA"/>
        </w:rPr>
        <w:t xml:space="preserve">Each Party acknowledges that in entering into </w:t>
      </w:r>
      <w:proofErr w:type="gramStart"/>
      <w:r w:rsidRPr="0043596F">
        <w:rPr>
          <w:lang w:val="en-CA"/>
        </w:rPr>
        <w:t>this</w:t>
      </w:r>
      <w:proofErr w:type="gramEnd"/>
      <w:r w:rsidRPr="0043596F">
        <w:rPr>
          <w:lang w:val="en-CA"/>
        </w:rPr>
        <w:t xml:space="preserve"> Contract it has not relied on any representations or warranties about its subject matter except as expressly set out in the written terms of this Contract.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_Ref415397447 \r </w:instrText>
      </w:r>
      <w:r w:rsidR="004065F1">
        <w:rPr>
          <w:rStyle w:val="Level1asHeadingtext"/>
        </w:rPr>
        <w:instrText xml:space="preserve"> \* MERGEFORMAT </w:instrText>
      </w:r>
      <w:r w:rsidRPr="00E2174D">
        <w:rPr>
          <w:rStyle w:val="Level1asHeadingtext"/>
        </w:rPr>
        <w:fldChar w:fldCharType="separate"/>
      </w:r>
      <w:bookmarkStart w:id="1147" w:name="_Toc381262145"/>
      <w:r w:rsidR="00DC4D45">
        <w:rPr>
          <w:rStyle w:val="Level1asHeadingtext"/>
          <w:rFonts w:hint="cs"/>
          <w:cs/>
        </w:rPr>
        <w:instrText>‎</w:instrText>
      </w:r>
      <w:r w:rsidR="00DC4D45">
        <w:rPr>
          <w:rStyle w:val="Level1asHeadingtext"/>
        </w:rPr>
        <w:instrText>38</w:instrText>
      </w:r>
      <w:r w:rsidRPr="00E2174D">
        <w:rPr>
          <w:rStyle w:val="Level1asHeadingtext"/>
        </w:rPr>
        <w:fldChar w:fldCharType="end"/>
      </w:r>
      <w:r w:rsidRPr="00E2174D">
        <w:rPr>
          <w:rStyle w:val="Level1asHeadingtext"/>
        </w:rPr>
        <w:tab/>
        <w:instrText>ASSIGNMENT AND SUB-CONTRACTING</w:instrText>
      </w:r>
      <w:bookmarkEnd w:id="1147"/>
      <w:r w:rsidRPr="00E2174D">
        <w:rPr>
          <w:rStyle w:val="Level1asHeadingtext"/>
        </w:rPr>
        <w:instrText xml:space="preserve">" \l1 </w:instrText>
      </w:r>
      <w:r>
        <w:rPr>
          <w:rStyle w:val="Level1asHeadingtext"/>
          <w:lang w:val="en-CA"/>
        </w:rPr>
        <w:fldChar w:fldCharType="end"/>
      </w:r>
      <w:bookmarkStart w:id="1148" w:name="_Ref414627859"/>
      <w:bookmarkStart w:id="1149" w:name="_Ref414627584"/>
      <w:bookmarkStart w:id="1150" w:name="_Ref414637975"/>
      <w:bookmarkStart w:id="1151" w:name="_Ref414637890"/>
      <w:bookmarkStart w:id="1152" w:name="_Ref414645456"/>
      <w:bookmarkStart w:id="1153" w:name="_Ref414646759"/>
      <w:bookmarkStart w:id="1154" w:name="_Ref414646176"/>
      <w:bookmarkStart w:id="1155" w:name="_Ref414646860"/>
      <w:bookmarkStart w:id="1156" w:name="_Ref414646682"/>
      <w:bookmarkStart w:id="1157" w:name="_Ref414647580"/>
      <w:bookmarkStart w:id="1158" w:name="_Ref414646859"/>
      <w:bookmarkStart w:id="1159" w:name="_Ref414647348"/>
      <w:bookmarkStart w:id="1160" w:name="_Ref414647724"/>
      <w:bookmarkStart w:id="1161" w:name="_Ref414647339"/>
      <w:bookmarkStart w:id="1162" w:name="_Ref414647570"/>
      <w:bookmarkStart w:id="1163" w:name="_Ref414647779"/>
      <w:bookmarkStart w:id="1164" w:name="_Ref414647795"/>
      <w:bookmarkStart w:id="1165" w:name="_Ref414647229"/>
      <w:bookmarkStart w:id="1166" w:name="_Ref414647909"/>
      <w:bookmarkStart w:id="1167" w:name="_Ref414647697"/>
      <w:bookmarkStart w:id="1168" w:name="_Ref414648111"/>
      <w:bookmarkStart w:id="1169" w:name="_Ref414648034"/>
      <w:bookmarkStart w:id="1170" w:name="_Ref414648208"/>
      <w:bookmarkStart w:id="1171" w:name="_Ref414648346"/>
      <w:bookmarkStart w:id="1172" w:name="_Ref414647852"/>
      <w:bookmarkStart w:id="1173" w:name="_Ref414658108"/>
      <w:bookmarkStart w:id="1174" w:name="_Ref415004528"/>
      <w:bookmarkStart w:id="1175" w:name="_Ref415185526"/>
      <w:bookmarkStart w:id="1176" w:name="_Ref415216826"/>
      <w:bookmarkStart w:id="1177" w:name="_Ref415217072"/>
      <w:bookmarkStart w:id="1178" w:name="_Ref415397447"/>
      <w:bookmarkStart w:id="1179" w:name="_Toc510522293"/>
      <w:r w:rsidRPr="0043596F">
        <w:rPr>
          <w:rStyle w:val="Level1asHeadingtext"/>
          <w:lang w:val="en-CA"/>
        </w:rPr>
        <w:t>ASSIGNMENT AND SUB-CONTRACTING</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210452" w:rsidRPr="0043596F" w:rsidRDefault="001C0A49" w:rsidP="00DC3792">
      <w:pPr>
        <w:pStyle w:val="Level2"/>
        <w:jc w:val="both"/>
        <w:outlineLvl w:val="9"/>
        <w:rPr>
          <w:lang w:val="en-CA"/>
        </w:rPr>
      </w:pPr>
      <w:r>
        <w:rPr>
          <w:rFonts w:cs="Arial"/>
        </w:rPr>
        <w:t>T</w:t>
      </w:r>
      <w:r>
        <w:rPr>
          <w:rFonts w:cs="Arial"/>
          <w:lang w:val="en-CA"/>
        </w:rPr>
        <w:t>he Customer</w:t>
      </w:r>
      <w:r w:rsidRPr="009B0032">
        <w:rPr>
          <w:rFonts w:cs="Arial"/>
          <w:lang w:val="en-CA"/>
        </w:rPr>
        <w:t xml:space="preserve"> </w:t>
      </w:r>
      <w:r w:rsidR="00CA5CDB" w:rsidRPr="0043596F">
        <w:rPr>
          <w:lang w:val="en-CA"/>
        </w:rPr>
        <w:t>may assign or transfer its rights and obligations under this Contract to</w:t>
      </w:r>
      <w:r w:rsidR="00986C1C" w:rsidRPr="0043596F">
        <w:rPr>
          <w:lang w:val="en-CA"/>
        </w:rPr>
        <w:t xml:space="preserve"> </w:t>
      </w:r>
      <w:r w:rsidR="00CA5CDB" w:rsidRPr="0043596F">
        <w:rPr>
          <w:lang w:val="en-CA"/>
        </w:rPr>
        <w:t>a purchaser of the Premises or its business, or a third party in connection with a solvent amalgamation, merger or</w:t>
      </w:r>
      <w:r w:rsidR="00EC256D">
        <w:rPr>
          <w:lang w:val="en-CA"/>
        </w:rPr>
        <w:t xml:space="preserve"> reconstruction of its business</w:t>
      </w:r>
      <w:r w:rsidR="004E6637">
        <w:rPr>
          <w:lang w:val="en-CA"/>
        </w:rPr>
        <w:t>.</w:t>
      </w:r>
    </w:p>
    <w:p w:rsidR="00210452" w:rsidRPr="0043596F" w:rsidRDefault="00CA5CDB" w:rsidP="001C0A49">
      <w:pPr>
        <w:pStyle w:val="Level2"/>
        <w:jc w:val="both"/>
        <w:outlineLvl w:val="9"/>
        <w:rPr>
          <w:lang w:val="en-CA"/>
        </w:rPr>
      </w:pPr>
      <w:bookmarkStart w:id="1180" w:name="_Ref363643146"/>
      <w:r w:rsidRPr="0043596F">
        <w:rPr>
          <w:lang w:val="en-CA"/>
        </w:rPr>
        <w:t xml:space="preserve">Subject to </w:t>
      </w:r>
      <w:r w:rsidR="003B5D84" w:rsidRPr="0043596F">
        <w:rPr>
          <w:lang w:val="en-CA"/>
        </w:rPr>
        <w:t>clause</w:t>
      </w:r>
      <w:r w:rsidR="008B5BC0">
        <w:rPr>
          <w:lang w:val="en-CA"/>
        </w:rPr>
        <w:t> </w:t>
      </w:r>
      <w:r w:rsidR="008B5BC0">
        <w:rPr>
          <w:lang w:val="en-CA"/>
        </w:rPr>
        <w:fldChar w:fldCharType="begin"/>
      </w:r>
      <w:r w:rsidR="008B5BC0">
        <w:rPr>
          <w:lang w:val="en-CA"/>
        </w:rPr>
        <w:instrText xml:space="preserve"> REF _Ref363643132 \r \h </w:instrText>
      </w:r>
      <w:r w:rsidR="003963CF">
        <w:rPr>
          <w:lang w:val="en-CA"/>
        </w:rPr>
        <w:instrText xml:space="preserve"> \* MERGEFORMAT </w:instrText>
      </w:r>
      <w:r w:rsidR="008B5BC0">
        <w:rPr>
          <w:lang w:val="en-CA"/>
        </w:rPr>
      </w:r>
      <w:r w:rsidR="008B5BC0">
        <w:rPr>
          <w:lang w:val="en-CA"/>
        </w:rPr>
        <w:fldChar w:fldCharType="separate"/>
      </w:r>
      <w:r w:rsidR="00DC4D45">
        <w:rPr>
          <w:rFonts w:hint="cs"/>
          <w:cs/>
          <w:lang w:val="en-CA"/>
        </w:rPr>
        <w:t>‎</w:t>
      </w:r>
      <w:r w:rsidR="00DC4D45">
        <w:rPr>
          <w:lang w:val="en-CA"/>
        </w:rPr>
        <w:t>38.3</w:t>
      </w:r>
      <w:r w:rsidR="008B5BC0">
        <w:rPr>
          <w:lang w:val="en-CA"/>
        </w:rPr>
        <w:fldChar w:fldCharType="end"/>
      </w:r>
      <w:r w:rsidRPr="0043596F">
        <w:rPr>
          <w:lang w:val="en-CA"/>
        </w:rPr>
        <w:t xml:space="preserve">, the ESCO shall not be entitled to assign or transfer its rights or obligations under this Contract to any Party without the prior written consent of </w:t>
      </w:r>
      <w:r w:rsidR="001C0A49">
        <w:rPr>
          <w:rFonts w:cs="Arial"/>
          <w:lang w:val="en-CA"/>
        </w:rPr>
        <w:t>the Customer</w:t>
      </w:r>
      <w:r w:rsidRPr="0043596F">
        <w:rPr>
          <w:lang w:val="en-CA"/>
        </w:rPr>
        <w:t>.</w:t>
      </w:r>
      <w:bookmarkEnd w:id="1180"/>
    </w:p>
    <w:p w:rsidR="00210452" w:rsidRPr="0043596F" w:rsidRDefault="00CA5CDB" w:rsidP="001C0A49">
      <w:pPr>
        <w:pStyle w:val="Level2"/>
        <w:jc w:val="both"/>
        <w:outlineLvl w:val="9"/>
        <w:rPr>
          <w:lang w:val="en-CA"/>
        </w:rPr>
      </w:pPr>
      <w:bookmarkStart w:id="1181" w:name="_Ref363643132"/>
      <w:proofErr w:type="gramStart"/>
      <w:r w:rsidRPr="0043596F">
        <w:rPr>
          <w:lang w:val="en-CA"/>
        </w:rPr>
        <w:t xml:space="preserve">Notwithstanding clause </w:t>
      </w:r>
      <w:r w:rsidR="008B5BC0">
        <w:rPr>
          <w:lang w:val="en-CA"/>
        </w:rPr>
        <w:fldChar w:fldCharType="begin"/>
      </w:r>
      <w:r w:rsidR="008B5BC0">
        <w:rPr>
          <w:lang w:val="en-CA"/>
        </w:rPr>
        <w:instrText xml:space="preserve"> REF _Ref363643146 \r \h </w:instrText>
      </w:r>
      <w:r w:rsidR="003963CF">
        <w:rPr>
          <w:lang w:val="en-CA"/>
        </w:rPr>
        <w:instrText xml:space="preserve"> \* MERGEFORMAT </w:instrText>
      </w:r>
      <w:r w:rsidR="008B5BC0">
        <w:rPr>
          <w:lang w:val="en-CA"/>
        </w:rPr>
      </w:r>
      <w:r w:rsidR="008B5BC0">
        <w:rPr>
          <w:lang w:val="en-CA"/>
        </w:rPr>
        <w:fldChar w:fldCharType="separate"/>
      </w:r>
      <w:r w:rsidR="00DC4D45">
        <w:rPr>
          <w:rFonts w:hint="cs"/>
          <w:cs/>
          <w:lang w:val="en-CA"/>
        </w:rPr>
        <w:t>‎</w:t>
      </w:r>
      <w:r w:rsidR="00DC4D45">
        <w:rPr>
          <w:lang w:val="en-CA"/>
        </w:rPr>
        <w:t>38.2</w:t>
      </w:r>
      <w:r w:rsidR="008B5BC0">
        <w:rPr>
          <w:lang w:val="en-CA"/>
        </w:rPr>
        <w:fldChar w:fldCharType="end"/>
      </w:r>
      <w:r w:rsidRPr="0043596F">
        <w:rPr>
          <w:lang w:val="en-CA"/>
        </w:rPr>
        <w:t>, the ESCO may at any time assign the whole (but not part</w:t>
      </w:r>
      <w:r w:rsidR="00A42723">
        <w:rPr>
          <w:lang w:val="en-CA"/>
        </w:rPr>
        <w:t>)</w:t>
      </w:r>
      <w:r w:rsidRPr="0043596F">
        <w:rPr>
          <w:lang w:val="en-CA"/>
        </w:rPr>
        <w:t xml:space="preserve"> of its rights and obligations under this Contract to an Affiliate of it subject to the condition that the assignee will have entered into a valid and effective covenant with </w:t>
      </w:r>
      <w:r w:rsidR="001C0A49">
        <w:rPr>
          <w:rFonts w:cs="Arial"/>
          <w:lang w:val="en-CA"/>
        </w:rPr>
        <w:t>the Customer</w:t>
      </w:r>
      <w:r w:rsidRPr="0043596F">
        <w:rPr>
          <w:lang w:val="en-CA"/>
        </w:rPr>
        <w:t xml:space="preserve"> (on terms acceptable to </w:t>
      </w:r>
      <w:r w:rsidR="001C0A49">
        <w:rPr>
          <w:rFonts w:cs="Arial"/>
          <w:lang w:val="en-CA"/>
        </w:rPr>
        <w:t>the Customer</w:t>
      </w:r>
      <w:r w:rsidRPr="0043596F">
        <w:rPr>
          <w:lang w:val="en-CA"/>
        </w:rPr>
        <w:t xml:space="preserve">) to be bound by the terms of this Contract to the extent that they </w:t>
      </w:r>
      <w:r w:rsidR="003B1E11" w:rsidRPr="0043596F">
        <w:rPr>
          <w:lang w:val="en-CA"/>
        </w:rPr>
        <w:t>appl</w:t>
      </w:r>
      <w:r w:rsidR="00E1714A" w:rsidRPr="0043596F">
        <w:rPr>
          <w:lang w:val="en-CA"/>
        </w:rPr>
        <w:t>y</w:t>
      </w:r>
      <w:r w:rsidRPr="0043596F">
        <w:rPr>
          <w:lang w:val="en-CA"/>
        </w:rPr>
        <w:t xml:space="preserve"> to the ESCO, and </w:t>
      </w:r>
      <w:r w:rsidR="003B1E11" w:rsidRPr="0043596F">
        <w:rPr>
          <w:lang w:val="en-CA"/>
        </w:rPr>
        <w:t xml:space="preserve">the ESCO shall also remain liable as primary obligor for the performance by </w:t>
      </w:r>
      <w:r w:rsidRPr="0043596F">
        <w:rPr>
          <w:lang w:val="en-CA"/>
        </w:rPr>
        <w:t>the assignee of its obligations under this Contract.</w:t>
      </w:r>
      <w:bookmarkEnd w:id="1181"/>
      <w:proofErr w:type="gramEnd"/>
    </w:p>
    <w:p w:rsidR="00210452" w:rsidRPr="0043596F" w:rsidRDefault="00CA5CDB" w:rsidP="00DC3792">
      <w:pPr>
        <w:pStyle w:val="Level2"/>
        <w:jc w:val="both"/>
        <w:outlineLvl w:val="9"/>
        <w:rPr>
          <w:lang w:val="en-CA"/>
        </w:rPr>
      </w:pPr>
      <w:r w:rsidRPr="0043596F">
        <w:rPr>
          <w:lang w:val="en-CA"/>
        </w:rPr>
        <w:t xml:space="preserve">This Contract shall </w:t>
      </w:r>
      <w:r w:rsidR="003B1E11" w:rsidRPr="0043596F">
        <w:rPr>
          <w:lang w:val="en-CA"/>
        </w:rPr>
        <w:t xml:space="preserve">bind </w:t>
      </w:r>
      <w:r w:rsidRPr="0043596F">
        <w:rPr>
          <w:lang w:val="en-CA"/>
        </w:rPr>
        <w:t xml:space="preserve">and </w:t>
      </w:r>
      <w:proofErr w:type="spellStart"/>
      <w:r w:rsidR="00B83D3F" w:rsidRPr="0043596F">
        <w:rPr>
          <w:lang w:val="en-CA"/>
        </w:rPr>
        <w:t>enure</w:t>
      </w:r>
      <w:proofErr w:type="spellEnd"/>
      <w:r w:rsidR="00235DA2">
        <w:rPr>
          <w:lang w:val="en-CA"/>
        </w:rPr>
        <w:t xml:space="preserve"> </w:t>
      </w:r>
      <w:r w:rsidRPr="0043596F">
        <w:rPr>
          <w:lang w:val="en-CA"/>
        </w:rPr>
        <w:t>to the benefit of the respective successors and assigns</w:t>
      </w:r>
      <w:r w:rsidR="003B1E11" w:rsidRPr="0043596F">
        <w:rPr>
          <w:lang w:val="en-CA"/>
        </w:rPr>
        <w:t xml:space="preserve"> of the Parties</w:t>
      </w:r>
      <w:r w:rsidRPr="0043596F">
        <w:rPr>
          <w:lang w:val="en-CA"/>
        </w:rPr>
        <w:t>.</w:t>
      </w:r>
    </w:p>
    <w:p w:rsidR="00210452" w:rsidRPr="0043596F" w:rsidRDefault="00CA5CDB" w:rsidP="001C0A49">
      <w:pPr>
        <w:pStyle w:val="Level2"/>
        <w:jc w:val="both"/>
        <w:outlineLvl w:val="9"/>
        <w:rPr>
          <w:lang w:val="en-CA"/>
        </w:rPr>
      </w:pPr>
      <w:r w:rsidRPr="0043596F">
        <w:rPr>
          <w:lang w:val="en-CA"/>
        </w:rPr>
        <w:t xml:space="preserve">Save with the prior written consent of </w:t>
      </w:r>
      <w:r w:rsidR="001C0A49">
        <w:rPr>
          <w:rFonts w:cs="Arial"/>
          <w:lang w:val="en-CA"/>
        </w:rPr>
        <w:t>the Customer</w:t>
      </w:r>
      <w:r w:rsidRPr="0043596F">
        <w:rPr>
          <w:lang w:val="en-CA"/>
        </w:rPr>
        <w:t xml:space="preserve">, the ESCO shall not be entitled to sub-contract all or substantially all of its obligations under this Contract. </w:t>
      </w:r>
      <w:r w:rsidR="00210452" w:rsidRPr="0043596F">
        <w:rPr>
          <w:lang w:val="en-CA"/>
        </w:rPr>
        <w:t xml:space="preserve">The ESCO shall be entitled to sub-contract some or part of its obligations under this Contract, subject to obtaining </w:t>
      </w:r>
      <w:r w:rsidR="001C0A49">
        <w:rPr>
          <w:rFonts w:cs="Arial"/>
          <w:lang w:val="en-CA"/>
        </w:rPr>
        <w:t xml:space="preserve">the Customer’s </w:t>
      </w:r>
      <w:r w:rsidR="00210452" w:rsidRPr="0043596F">
        <w:rPr>
          <w:lang w:val="en-CA"/>
        </w:rPr>
        <w:t xml:space="preserve">prior written consent, such consent not to be unreasonably </w:t>
      </w:r>
      <w:proofErr w:type="gramStart"/>
      <w:r w:rsidR="00210452" w:rsidRPr="0043596F">
        <w:rPr>
          <w:lang w:val="en-CA"/>
        </w:rPr>
        <w:t>withheld</w:t>
      </w:r>
      <w:proofErr w:type="gramEnd"/>
      <w:r w:rsidR="00210452" w:rsidRPr="0043596F">
        <w:rPr>
          <w:lang w:val="en-CA"/>
        </w:rPr>
        <w:t xml:space="preserve"> or delayed.</w:t>
      </w:r>
    </w:p>
    <w:p w:rsidR="00210452" w:rsidRPr="0043596F" w:rsidRDefault="00CA5CDB" w:rsidP="00DC3792">
      <w:pPr>
        <w:pStyle w:val="Level2"/>
        <w:jc w:val="both"/>
        <w:outlineLvl w:val="9"/>
        <w:rPr>
          <w:lang w:val="en-CA"/>
        </w:rPr>
      </w:pPr>
      <w:r w:rsidRPr="0043596F">
        <w:rPr>
          <w:lang w:val="en-CA"/>
        </w:rPr>
        <w:t xml:space="preserve">The ESCO shall remain fully liable for any acts and omissions performed by its Sub-Contractors and shall not be relieved from any of its duties or obligations under or in connection with this Contract in respect of any Works that </w:t>
      </w:r>
      <w:proofErr w:type="gramStart"/>
      <w:r w:rsidRPr="0043596F">
        <w:rPr>
          <w:lang w:val="en-CA"/>
        </w:rPr>
        <w:t>are performed</w:t>
      </w:r>
      <w:proofErr w:type="gramEnd"/>
      <w:r w:rsidRPr="0043596F">
        <w:rPr>
          <w:lang w:val="en-CA"/>
        </w:rPr>
        <w:t xml:space="preserve"> by a Sub-Contractor.</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lastRenderedPageBreak/>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_Ref415397510 \r </w:instrText>
      </w:r>
      <w:r w:rsidR="004065F1">
        <w:rPr>
          <w:rStyle w:val="Level1asHeadingtext"/>
        </w:rPr>
        <w:instrText xml:space="preserve"> \* MERGEFORMAT </w:instrText>
      </w:r>
      <w:r w:rsidRPr="00E2174D">
        <w:rPr>
          <w:rStyle w:val="Level1asHeadingtext"/>
        </w:rPr>
        <w:fldChar w:fldCharType="separate"/>
      </w:r>
      <w:bookmarkStart w:id="1182" w:name="_Toc381262146"/>
      <w:r w:rsidR="00DC4D45">
        <w:rPr>
          <w:rStyle w:val="Level1asHeadingtext"/>
          <w:rFonts w:hint="cs"/>
          <w:cs/>
        </w:rPr>
        <w:instrText>‎</w:instrText>
      </w:r>
      <w:r w:rsidR="00DC4D45">
        <w:rPr>
          <w:rStyle w:val="Level1asHeadingtext"/>
        </w:rPr>
        <w:instrText>39</w:instrText>
      </w:r>
      <w:r w:rsidRPr="00E2174D">
        <w:rPr>
          <w:rStyle w:val="Level1asHeadingtext"/>
        </w:rPr>
        <w:fldChar w:fldCharType="end"/>
      </w:r>
      <w:r w:rsidRPr="00E2174D">
        <w:rPr>
          <w:rStyle w:val="Level1asHeadingtext"/>
        </w:rPr>
        <w:tab/>
        <w:instrText>SEVERABILITY</w:instrText>
      </w:r>
      <w:bookmarkEnd w:id="1182"/>
      <w:r w:rsidRPr="00E2174D">
        <w:rPr>
          <w:rStyle w:val="Level1asHeadingtext"/>
        </w:rPr>
        <w:instrText xml:space="preserve">" \l1 </w:instrText>
      </w:r>
      <w:r>
        <w:rPr>
          <w:rStyle w:val="Level1asHeadingtext"/>
          <w:lang w:val="en-CA"/>
        </w:rPr>
        <w:fldChar w:fldCharType="end"/>
      </w:r>
      <w:bookmarkStart w:id="1183" w:name="_Ref414626937"/>
      <w:bookmarkStart w:id="1184" w:name="_Ref414627677"/>
      <w:bookmarkStart w:id="1185" w:name="_Ref414638036"/>
      <w:bookmarkStart w:id="1186" w:name="_Ref414637951"/>
      <w:bookmarkStart w:id="1187" w:name="_Ref414645549"/>
      <w:bookmarkStart w:id="1188" w:name="_Ref414645838"/>
      <w:bookmarkStart w:id="1189" w:name="_Ref414646254"/>
      <w:bookmarkStart w:id="1190" w:name="_Ref414646922"/>
      <w:bookmarkStart w:id="1191" w:name="_Ref414646745"/>
      <w:bookmarkStart w:id="1192" w:name="_Ref414646644"/>
      <w:bookmarkStart w:id="1193" w:name="_Ref414646924"/>
      <w:bookmarkStart w:id="1194" w:name="_Ref414647412"/>
      <w:bookmarkStart w:id="1195" w:name="_Ref414646788"/>
      <w:bookmarkStart w:id="1196" w:name="_Ref414647419"/>
      <w:bookmarkStart w:id="1197" w:name="_Ref414647648"/>
      <w:bookmarkStart w:id="1198" w:name="_Ref414646857"/>
      <w:bookmarkStart w:id="1199" w:name="_Ref414647874"/>
      <w:bookmarkStart w:id="1200" w:name="_Ref414647325"/>
      <w:bookmarkStart w:id="1201" w:name="_Ref414647003"/>
      <w:bookmarkStart w:id="1202" w:name="_Ref414647782"/>
      <w:bookmarkStart w:id="1203" w:name="_Ref414647225"/>
      <w:bookmarkStart w:id="1204" w:name="_Ref414648127"/>
      <w:bookmarkStart w:id="1205" w:name="_Ref414647742"/>
      <w:bookmarkStart w:id="1206" w:name="_Ref414647827"/>
      <w:bookmarkStart w:id="1207" w:name="_Ref414647865"/>
      <w:bookmarkStart w:id="1208" w:name="_Ref414658170"/>
      <w:bookmarkStart w:id="1209" w:name="_Ref415004591"/>
      <w:bookmarkStart w:id="1210" w:name="_Ref415185588"/>
      <w:bookmarkStart w:id="1211" w:name="_Ref415216889"/>
      <w:bookmarkStart w:id="1212" w:name="_Ref415217135"/>
      <w:bookmarkStart w:id="1213" w:name="_Ref415397510"/>
      <w:bookmarkStart w:id="1214" w:name="_Toc510522294"/>
      <w:r w:rsidRPr="0043596F">
        <w:rPr>
          <w:rStyle w:val="Level1asHeadingtext"/>
          <w:lang w:val="en-CA"/>
        </w:rPr>
        <w:t>SEVERABILITY</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210452" w:rsidRPr="0043596F" w:rsidRDefault="00CA5CDB" w:rsidP="00DC3792">
      <w:pPr>
        <w:pStyle w:val="Body1"/>
        <w:jc w:val="both"/>
        <w:rPr>
          <w:lang w:val="en-CA"/>
        </w:rPr>
      </w:pPr>
      <w:r w:rsidRPr="0043596F">
        <w:rPr>
          <w:lang w:val="en-CA"/>
        </w:rPr>
        <w:t xml:space="preserve">If any </w:t>
      </w:r>
      <w:proofErr w:type="gramStart"/>
      <w:r w:rsidRPr="0043596F">
        <w:rPr>
          <w:lang w:val="en-CA"/>
        </w:rPr>
        <w:t>provision of this Contract is held by any court or other competent authority to be void or unenforceable in whole or part</w:t>
      </w:r>
      <w:proofErr w:type="gramEnd"/>
      <w:r w:rsidRPr="0043596F">
        <w:rPr>
          <w:lang w:val="en-CA"/>
        </w:rPr>
        <w:t>, the other provisions of this Contract and the remainder of the unaffected provisions shall continue to be valid and binding on the Parties.</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_Ref415397557 \r </w:instrText>
      </w:r>
      <w:r w:rsidR="004065F1">
        <w:rPr>
          <w:rStyle w:val="Level1asHeadingtext"/>
        </w:rPr>
        <w:instrText xml:space="preserve"> \* MERGEFORMAT </w:instrText>
      </w:r>
      <w:r w:rsidRPr="00E2174D">
        <w:rPr>
          <w:rStyle w:val="Level1asHeadingtext"/>
        </w:rPr>
        <w:fldChar w:fldCharType="separate"/>
      </w:r>
      <w:bookmarkStart w:id="1215" w:name="_Toc381262147"/>
      <w:r w:rsidR="00DC4D45">
        <w:rPr>
          <w:rStyle w:val="Level1asHeadingtext"/>
          <w:rFonts w:hint="cs"/>
          <w:cs/>
        </w:rPr>
        <w:instrText>‎</w:instrText>
      </w:r>
      <w:r w:rsidR="00DC4D45">
        <w:rPr>
          <w:rStyle w:val="Level1asHeadingtext"/>
        </w:rPr>
        <w:instrText>40</w:instrText>
      </w:r>
      <w:r w:rsidRPr="00E2174D">
        <w:rPr>
          <w:rStyle w:val="Level1asHeadingtext"/>
        </w:rPr>
        <w:fldChar w:fldCharType="end"/>
      </w:r>
      <w:r w:rsidRPr="00E2174D">
        <w:rPr>
          <w:rStyle w:val="Level1asHeadingtext"/>
        </w:rPr>
        <w:tab/>
        <w:instrText>RELATIONSHIP OF THE PARTIES</w:instrText>
      </w:r>
      <w:bookmarkEnd w:id="1215"/>
      <w:r w:rsidRPr="00E2174D">
        <w:rPr>
          <w:rStyle w:val="Level1asHeadingtext"/>
        </w:rPr>
        <w:instrText xml:space="preserve">" \l1 </w:instrText>
      </w:r>
      <w:r>
        <w:rPr>
          <w:rStyle w:val="Level1asHeadingtext"/>
          <w:lang w:val="en-CA"/>
        </w:rPr>
        <w:fldChar w:fldCharType="end"/>
      </w:r>
      <w:bookmarkStart w:id="1216" w:name="_Ref414627155"/>
      <w:bookmarkStart w:id="1217" w:name="_Ref414627865"/>
      <w:bookmarkStart w:id="1218" w:name="_Ref414638192"/>
      <w:bookmarkStart w:id="1219" w:name="_Ref414638108"/>
      <w:bookmarkStart w:id="1220" w:name="_Ref414645738"/>
      <w:bookmarkStart w:id="1221" w:name="_Ref414646041"/>
      <w:bookmarkStart w:id="1222" w:name="_Ref414646457"/>
      <w:bookmarkStart w:id="1223" w:name="_Ref414647017"/>
      <w:bookmarkStart w:id="1224" w:name="_Ref414646837"/>
      <w:bookmarkStart w:id="1225" w:name="_Ref414646768"/>
      <w:bookmarkStart w:id="1226" w:name="_Ref414647034"/>
      <w:bookmarkStart w:id="1227" w:name="_Ref414647536"/>
      <w:bookmarkStart w:id="1228" w:name="_Ref414646912"/>
      <w:bookmarkStart w:id="1229" w:name="_Ref414647527"/>
      <w:bookmarkStart w:id="1230" w:name="_Ref414647771"/>
      <w:bookmarkStart w:id="1231" w:name="_Ref414646982"/>
      <w:bookmarkStart w:id="1232" w:name="_Ref414647019"/>
      <w:bookmarkStart w:id="1233" w:name="_Ref414647470"/>
      <w:bookmarkStart w:id="1234" w:name="_Ref414647159"/>
      <w:bookmarkStart w:id="1235" w:name="_Ref414647949"/>
      <w:bookmarkStart w:id="1236" w:name="_Ref414647393"/>
      <w:bookmarkStart w:id="1237" w:name="_Ref414647403"/>
      <w:bookmarkStart w:id="1238" w:name="_Ref414647746"/>
      <w:bookmarkStart w:id="1239" w:name="_Ref414647829"/>
      <w:bookmarkStart w:id="1240" w:name="_Ref414648005"/>
      <w:bookmarkStart w:id="1241" w:name="_Ref414658295"/>
      <w:bookmarkStart w:id="1242" w:name="_Ref415004731"/>
      <w:bookmarkStart w:id="1243" w:name="_Ref415185636"/>
      <w:bookmarkStart w:id="1244" w:name="_Ref415216921"/>
      <w:bookmarkStart w:id="1245" w:name="_Ref415217182"/>
      <w:bookmarkStart w:id="1246" w:name="_Ref415397557"/>
      <w:bookmarkStart w:id="1247" w:name="_Toc510522295"/>
      <w:r w:rsidRPr="0043596F">
        <w:rPr>
          <w:rStyle w:val="Level1asHeadingtext"/>
          <w:lang w:val="en-CA"/>
        </w:rPr>
        <w:t>RELATIONSHIP OF THE PARTIES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rsidR="00210452" w:rsidRPr="0043596F" w:rsidRDefault="00CA5CDB" w:rsidP="00DC3792">
      <w:pPr>
        <w:pStyle w:val="Body1"/>
        <w:jc w:val="both"/>
        <w:rPr>
          <w:lang w:val="en-CA"/>
        </w:rPr>
      </w:pPr>
      <w:proofErr w:type="gramStart"/>
      <w:r w:rsidRPr="0043596F">
        <w:rPr>
          <w:lang w:val="en-CA"/>
        </w:rPr>
        <w:t>Nothing in this Contract shall be construed as creating a partnership, joint venture, pooling arrangement or formal business organisation or structure of any kind between the Parties or as constituting either Party as the agent of the other Party for any purpose whatsoever and neither Party shall have the authority or power to bind the other Party or to contract in the name of or create a liability against the other Party in any way or for any purpose.</w:t>
      </w:r>
      <w:proofErr w:type="gramEnd"/>
    </w:p>
    <w:p w:rsidR="006A2584" w:rsidRPr="0043596F" w:rsidRDefault="00CA5CDB" w:rsidP="00DC3792">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_Ref415397603 \r </w:instrText>
      </w:r>
      <w:r w:rsidR="004065F1">
        <w:rPr>
          <w:rStyle w:val="Level1asHeadingtext"/>
        </w:rPr>
        <w:instrText xml:space="preserve"> \* MERGEFORMAT </w:instrText>
      </w:r>
      <w:r w:rsidRPr="00E2174D">
        <w:rPr>
          <w:rStyle w:val="Level1asHeadingtext"/>
        </w:rPr>
        <w:fldChar w:fldCharType="separate"/>
      </w:r>
      <w:bookmarkStart w:id="1248" w:name="_Toc381262148"/>
      <w:r w:rsidR="00DC4D45">
        <w:rPr>
          <w:rStyle w:val="Level1asHeadingtext"/>
          <w:rFonts w:hint="cs"/>
          <w:cs/>
        </w:rPr>
        <w:instrText>‎</w:instrText>
      </w:r>
      <w:r w:rsidR="00DC4D45">
        <w:rPr>
          <w:rStyle w:val="Level1asHeadingtext"/>
        </w:rPr>
        <w:instrText>41</w:instrText>
      </w:r>
      <w:r w:rsidRPr="00E2174D">
        <w:rPr>
          <w:rStyle w:val="Level1asHeadingtext"/>
        </w:rPr>
        <w:fldChar w:fldCharType="end"/>
      </w:r>
      <w:r w:rsidRPr="00E2174D">
        <w:rPr>
          <w:rStyle w:val="Level1asHeadingtext"/>
        </w:rPr>
        <w:tab/>
        <w:instrText>AMENDMENT</w:instrText>
      </w:r>
      <w:bookmarkEnd w:id="1248"/>
      <w:r w:rsidRPr="00E2174D">
        <w:rPr>
          <w:rStyle w:val="Level1asHeadingtext"/>
        </w:rPr>
        <w:instrText xml:space="preserve">" \l1 </w:instrText>
      </w:r>
      <w:r>
        <w:rPr>
          <w:rStyle w:val="Level1asHeadingtext"/>
          <w:lang w:val="en-CA"/>
        </w:rPr>
        <w:fldChar w:fldCharType="end"/>
      </w:r>
      <w:bookmarkStart w:id="1249" w:name="_Ref414658451"/>
      <w:bookmarkStart w:id="1250" w:name="_Ref415004842"/>
      <w:bookmarkStart w:id="1251" w:name="_Ref415185729"/>
      <w:bookmarkStart w:id="1252" w:name="_Ref415216967"/>
      <w:bookmarkStart w:id="1253" w:name="_Ref415217229"/>
      <w:bookmarkStart w:id="1254" w:name="_Ref415397603"/>
      <w:bookmarkStart w:id="1255" w:name="_Toc510522296"/>
      <w:bookmarkStart w:id="1256" w:name="_Ref414627296"/>
      <w:bookmarkStart w:id="1257" w:name="_Ref414628006"/>
      <w:bookmarkStart w:id="1258" w:name="_Ref414638303"/>
      <w:bookmarkStart w:id="1259" w:name="_Ref414638233"/>
      <w:bookmarkStart w:id="1260" w:name="_Ref414645862"/>
      <w:bookmarkStart w:id="1261" w:name="_Ref414646166"/>
      <w:bookmarkStart w:id="1262" w:name="_Ref414646582"/>
      <w:bookmarkStart w:id="1263" w:name="_Ref414647111"/>
      <w:bookmarkStart w:id="1264" w:name="_Ref414646931"/>
      <w:bookmarkStart w:id="1265" w:name="_Ref414646865"/>
      <w:bookmarkStart w:id="1266" w:name="_Ref414647125"/>
      <w:bookmarkStart w:id="1267" w:name="_Ref414647629"/>
      <w:bookmarkStart w:id="1268" w:name="_Ref414647021"/>
      <w:bookmarkStart w:id="1269" w:name="_Ref414647635"/>
      <w:bookmarkStart w:id="1270" w:name="_Ref414646903"/>
      <w:bookmarkStart w:id="1271" w:name="_Ref414647097"/>
      <w:bookmarkStart w:id="1272" w:name="_Ref414647143"/>
      <w:bookmarkStart w:id="1273" w:name="_Ref414647611"/>
      <w:bookmarkStart w:id="1274" w:name="_Ref414647304"/>
      <w:bookmarkStart w:id="1275" w:name="_Ref414647138"/>
      <w:bookmarkStart w:id="1276" w:name="_Ref414647543"/>
      <w:bookmarkStart w:id="1277" w:name="_Ref414647582"/>
      <w:bookmarkStart w:id="1278" w:name="_Ref414647754"/>
      <w:bookmarkStart w:id="1279" w:name="_Ref414647834"/>
      <w:r w:rsidRPr="0043596F">
        <w:rPr>
          <w:rStyle w:val="Level1asHeadingtext"/>
          <w:lang w:val="en-CA"/>
        </w:rPr>
        <w:t>AMENDMENT</w:t>
      </w:r>
      <w:bookmarkEnd w:id="1249"/>
      <w:bookmarkEnd w:id="1250"/>
      <w:bookmarkEnd w:id="1251"/>
      <w:bookmarkEnd w:id="1252"/>
      <w:bookmarkEnd w:id="1253"/>
      <w:bookmarkEnd w:id="1254"/>
      <w:bookmarkEnd w:id="1255"/>
    </w:p>
    <w:p w:rsidR="006A2584" w:rsidRPr="0043596F" w:rsidRDefault="00CA5CDB" w:rsidP="00DC3792">
      <w:pPr>
        <w:pStyle w:val="Body1"/>
        <w:jc w:val="both"/>
        <w:rPr>
          <w:lang w:val="en-CA"/>
        </w:rPr>
      </w:pPr>
      <w:r w:rsidRPr="0043596F">
        <w:rPr>
          <w:lang w:val="en-CA"/>
        </w:rPr>
        <w:t xml:space="preserve">Unless otherwise expressly provided for in this Contract, this Contract (including the Schedules) </w:t>
      </w:r>
      <w:proofErr w:type="gramStart"/>
      <w:r w:rsidRPr="0043596F">
        <w:rPr>
          <w:lang w:val="en-CA"/>
        </w:rPr>
        <w:t>can only be amended or replaced by another document signed by the Parties</w:t>
      </w:r>
      <w:proofErr w:type="gramEnd"/>
      <w:r w:rsidRPr="0043596F">
        <w:rPr>
          <w:lang w:val="en-CA"/>
        </w:rPr>
        <w:t>.</w:t>
      </w:r>
    </w:p>
    <w:p w:rsidR="006A2584" w:rsidRPr="0043596F" w:rsidRDefault="00CA5CDB" w:rsidP="00DC3792">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_Ref415397651 \r </w:instrText>
      </w:r>
      <w:r w:rsidR="004065F1">
        <w:rPr>
          <w:rStyle w:val="Level1asHeadingtext"/>
        </w:rPr>
        <w:instrText xml:space="preserve"> \* MERGEFORMAT </w:instrText>
      </w:r>
      <w:r w:rsidRPr="00E2174D">
        <w:rPr>
          <w:rStyle w:val="Level1asHeadingtext"/>
        </w:rPr>
        <w:fldChar w:fldCharType="separate"/>
      </w:r>
      <w:bookmarkStart w:id="1280" w:name="_Toc381262149"/>
      <w:r w:rsidR="00DC4D45">
        <w:rPr>
          <w:rStyle w:val="Level1asHeadingtext"/>
          <w:rFonts w:hint="cs"/>
          <w:cs/>
        </w:rPr>
        <w:instrText>‎</w:instrText>
      </w:r>
      <w:r w:rsidR="00DC4D45">
        <w:rPr>
          <w:rStyle w:val="Level1asHeadingtext"/>
        </w:rPr>
        <w:instrText>42</w:instrText>
      </w:r>
      <w:r w:rsidRPr="00E2174D">
        <w:rPr>
          <w:rStyle w:val="Level1asHeadingtext"/>
        </w:rPr>
        <w:fldChar w:fldCharType="end"/>
      </w:r>
      <w:r w:rsidRPr="00E2174D">
        <w:rPr>
          <w:rStyle w:val="Level1asHeadingtext"/>
        </w:rPr>
        <w:tab/>
        <w:instrText>LIABILITY FOR EXPENSES</w:instrText>
      </w:r>
      <w:bookmarkEnd w:id="1280"/>
      <w:r w:rsidRPr="00E2174D">
        <w:rPr>
          <w:rStyle w:val="Level1asHeadingtext"/>
        </w:rPr>
        <w:instrText xml:space="preserve">" \l1 </w:instrText>
      </w:r>
      <w:r>
        <w:rPr>
          <w:rStyle w:val="Level1asHeadingtext"/>
          <w:lang w:val="en-CA"/>
        </w:rPr>
        <w:fldChar w:fldCharType="end"/>
      </w:r>
      <w:bookmarkStart w:id="1281" w:name="_Ref414658484"/>
      <w:bookmarkStart w:id="1282" w:name="_Ref415004889"/>
      <w:bookmarkStart w:id="1283" w:name="_Ref415184762"/>
      <w:bookmarkStart w:id="1284" w:name="_Ref415216998"/>
      <w:bookmarkStart w:id="1285" w:name="_Ref415217260"/>
      <w:bookmarkStart w:id="1286" w:name="_Ref415397651"/>
      <w:bookmarkStart w:id="1287" w:name="_Toc510522297"/>
      <w:r w:rsidRPr="0043596F">
        <w:rPr>
          <w:rStyle w:val="Level1asHeadingtext"/>
          <w:lang w:val="en-CA"/>
        </w:rPr>
        <w:t>LIABILITY FOR EXPENSES</w:t>
      </w:r>
      <w:bookmarkEnd w:id="1281"/>
      <w:bookmarkEnd w:id="1282"/>
      <w:bookmarkEnd w:id="1283"/>
      <w:bookmarkEnd w:id="1284"/>
      <w:bookmarkEnd w:id="1285"/>
      <w:bookmarkEnd w:id="1286"/>
      <w:bookmarkEnd w:id="1287"/>
    </w:p>
    <w:p w:rsidR="006A2584" w:rsidRPr="0043596F" w:rsidRDefault="00CA5CDB" w:rsidP="00DC3792">
      <w:pPr>
        <w:pStyle w:val="Body1"/>
        <w:jc w:val="both"/>
        <w:rPr>
          <w:lang w:val="en-CA"/>
        </w:rPr>
      </w:pPr>
      <w:r w:rsidRPr="0043596F">
        <w:rPr>
          <w:lang w:val="en-CA"/>
        </w:rPr>
        <w:t>Each Party shall pay its own expenses incurred in negotiating, executing and registering this Contract.</w:t>
      </w:r>
    </w:p>
    <w:p w:rsidR="006A2584" w:rsidRPr="0043596F" w:rsidRDefault="00CA5CDB" w:rsidP="00DC3792">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_Ref415397681 \r </w:instrText>
      </w:r>
      <w:r w:rsidR="004065F1">
        <w:rPr>
          <w:rStyle w:val="Level1asHeadingtext"/>
        </w:rPr>
        <w:instrText xml:space="preserve"> \* MERGEFORMAT </w:instrText>
      </w:r>
      <w:r w:rsidRPr="00E2174D">
        <w:rPr>
          <w:rStyle w:val="Level1asHeadingtext"/>
        </w:rPr>
        <w:fldChar w:fldCharType="separate"/>
      </w:r>
      <w:bookmarkStart w:id="1288" w:name="_Toc381262150"/>
      <w:r w:rsidR="00DC4D45">
        <w:rPr>
          <w:rStyle w:val="Level1asHeadingtext"/>
          <w:rFonts w:hint="cs"/>
          <w:cs/>
        </w:rPr>
        <w:instrText>‎</w:instrText>
      </w:r>
      <w:r w:rsidR="00DC4D45">
        <w:rPr>
          <w:rStyle w:val="Level1asHeadingtext"/>
        </w:rPr>
        <w:instrText>43</w:instrText>
      </w:r>
      <w:r w:rsidRPr="00E2174D">
        <w:rPr>
          <w:rStyle w:val="Level1asHeadingtext"/>
        </w:rPr>
        <w:fldChar w:fldCharType="end"/>
      </w:r>
      <w:r w:rsidRPr="00E2174D">
        <w:rPr>
          <w:rStyle w:val="Level1asHeadingtext"/>
        </w:rPr>
        <w:tab/>
        <w:instrText>EXCLUSION OF LEGISLATION</w:instrText>
      </w:r>
      <w:bookmarkEnd w:id="1288"/>
      <w:r w:rsidRPr="00E2174D">
        <w:rPr>
          <w:rStyle w:val="Level1asHeadingtext"/>
        </w:rPr>
        <w:instrText xml:space="preserve">" \l1 </w:instrText>
      </w:r>
      <w:r>
        <w:rPr>
          <w:rStyle w:val="Level1asHeadingtext"/>
          <w:lang w:val="en-CA"/>
        </w:rPr>
        <w:fldChar w:fldCharType="end"/>
      </w:r>
      <w:bookmarkStart w:id="1289" w:name="_Ref414658530"/>
      <w:bookmarkStart w:id="1290" w:name="_Ref415004934"/>
      <w:bookmarkStart w:id="1291" w:name="_Ref415184807"/>
      <w:bookmarkStart w:id="1292" w:name="_Ref415217046"/>
      <w:bookmarkStart w:id="1293" w:name="_Ref415217293"/>
      <w:bookmarkStart w:id="1294" w:name="_Ref415397681"/>
      <w:bookmarkStart w:id="1295" w:name="_Toc510522298"/>
      <w:r w:rsidRPr="0043596F">
        <w:rPr>
          <w:rStyle w:val="Level1asHeadingtext"/>
          <w:lang w:val="en-CA"/>
        </w:rPr>
        <w:t>EXCLUSION OF LEGISLATION</w:t>
      </w:r>
      <w:bookmarkEnd w:id="1289"/>
      <w:bookmarkEnd w:id="1290"/>
      <w:bookmarkEnd w:id="1291"/>
      <w:bookmarkEnd w:id="1292"/>
      <w:bookmarkEnd w:id="1293"/>
      <w:bookmarkEnd w:id="1294"/>
      <w:bookmarkEnd w:id="1295"/>
    </w:p>
    <w:p w:rsidR="006A2584" w:rsidRPr="0043596F" w:rsidRDefault="00CA5CDB" w:rsidP="00DC3792">
      <w:pPr>
        <w:pStyle w:val="Body1"/>
        <w:jc w:val="both"/>
        <w:rPr>
          <w:lang w:val="en-CA"/>
        </w:rPr>
      </w:pPr>
      <w:r w:rsidRPr="0043596F">
        <w:rPr>
          <w:lang w:val="en-CA"/>
        </w:rPr>
        <w:t>Any legislation o</w:t>
      </w:r>
      <w:r w:rsidR="004E6629" w:rsidRPr="0043596F">
        <w:rPr>
          <w:lang w:val="en-CA"/>
        </w:rPr>
        <w:t>r</w:t>
      </w:r>
      <w:r w:rsidRPr="0043596F">
        <w:rPr>
          <w:lang w:val="en-CA"/>
        </w:rPr>
        <w:t xml:space="preserve"> Law that adversely affects an obligation of a </w:t>
      </w:r>
      <w:proofErr w:type="gramStart"/>
      <w:r w:rsidRPr="0043596F">
        <w:rPr>
          <w:lang w:val="en-CA"/>
        </w:rPr>
        <w:t>Party,</w:t>
      </w:r>
      <w:proofErr w:type="gramEnd"/>
      <w:r w:rsidRPr="0043596F">
        <w:rPr>
          <w:lang w:val="en-CA"/>
        </w:rPr>
        <w:t xml:space="preserve"> or the exercise of any right or remedy, under or relating to this Contract is excluded to the full extent permitted by Law.</w:t>
      </w:r>
    </w:p>
    <w:p w:rsidR="005B1ECA" w:rsidRPr="0043596F" w:rsidRDefault="00CA5CDB" w:rsidP="00DC3792">
      <w:pPr>
        <w:pStyle w:val="Level1"/>
        <w:keepNext/>
        <w:tabs>
          <w:tab w:val="num" w:pos="851"/>
        </w:tabs>
        <w:ind w:left="851" w:hanging="851"/>
        <w:jc w:val="both"/>
        <w:rPr>
          <w:rStyle w:val="Level1asHeadingtext"/>
          <w:lang w:val="en-CA"/>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_Ref415397729 \r </w:instrText>
      </w:r>
      <w:r w:rsidR="004065F1">
        <w:rPr>
          <w:rStyle w:val="Level1asHeadingtext"/>
        </w:rPr>
        <w:instrText xml:space="preserve"> \* MERGEFORMAT </w:instrText>
      </w:r>
      <w:r w:rsidRPr="00E2174D">
        <w:rPr>
          <w:rStyle w:val="Level1asHeadingtext"/>
        </w:rPr>
        <w:fldChar w:fldCharType="separate"/>
      </w:r>
      <w:bookmarkStart w:id="1296" w:name="_Toc381262151"/>
      <w:r w:rsidR="00DC4D45">
        <w:rPr>
          <w:rStyle w:val="Level1asHeadingtext"/>
          <w:rFonts w:hint="cs"/>
          <w:cs/>
        </w:rPr>
        <w:instrText>‎</w:instrText>
      </w:r>
      <w:r w:rsidR="00DC4D45">
        <w:rPr>
          <w:rStyle w:val="Level1asHeadingtext"/>
        </w:rPr>
        <w:instrText>44</w:instrText>
      </w:r>
      <w:r w:rsidRPr="00E2174D">
        <w:rPr>
          <w:rStyle w:val="Level1asHeadingtext"/>
        </w:rPr>
        <w:fldChar w:fldCharType="end"/>
      </w:r>
      <w:r w:rsidRPr="00E2174D">
        <w:rPr>
          <w:rStyle w:val="Level1asHeadingtext"/>
        </w:rPr>
        <w:tab/>
        <w:instrText>FURTHER ASSURANCES</w:instrText>
      </w:r>
      <w:bookmarkEnd w:id="1296"/>
      <w:r w:rsidRPr="00E2174D">
        <w:rPr>
          <w:rStyle w:val="Level1asHeadingtext"/>
        </w:rPr>
        <w:instrText xml:space="preserve">" \l1 </w:instrText>
      </w:r>
      <w:r>
        <w:rPr>
          <w:rStyle w:val="Level1asHeadingtext"/>
          <w:lang w:val="en-CA"/>
        </w:rPr>
        <w:fldChar w:fldCharType="end"/>
      </w:r>
      <w:bookmarkStart w:id="1297" w:name="_Ref415397729"/>
      <w:bookmarkStart w:id="1298" w:name="_Toc510522299"/>
      <w:r w:rsidR="00163BB2" w:rsidRPr="00E2174D">
        <w:rPr>
          <w:rStyle w:val="Level1asHeadingtext"/>
          <w:lang w:val="en-CA"/>
        </w:rPr>
        <w:t>FURTHER ASSURANCES</w:t>
      </w:r>
      <w:bookmarkEnd w:id="1297"/>
      <w:bookmarkEnd w:id="1298"/>
    </w:p>
    <w:p w:rsidR="005B1ECA" w:rsidRPr="0043596F" w:rsidRDefault="00CA5CDB" w:rsidP="00DC3792">
      <w:pPr>
        <w:pStyle w:val="Body1"/>
        <w:jc w:val="both"/>
        <w:rPr>
          <w:lang w:val="en-CA"/>
        </w:rPr>
      </w:pPr>
      <w:r w:rsidRPr="0043596F">
        <w:rPr>
          <w:lang w:val="en-CA"/>
        </w:rPr>
        <w:t>A Party shall do anything (including execute any document) and must ensure that its employees, agents and representatives do anything (including execute any document), that the other Party may reasonably require to give full effect to this Contract.</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_Ref415397776 \r </w:instrText>
      </w:r>
      <w:r w:rsidR="003C4761" w:rsidRPr="00E2174D">
        <w:rPr>
          <w:rStyle w:val="Level1asHeadingtext"/>
        </w:rPr>
        <w:instrText xml:space="preserve"> \* MERGEFORMAT </w:instrText>
      </w:r>
      <w:r w:rsidRPr="00E2174D">
        <w:rPr>
          <w:rStyle w:val="Level1asHeadingtext"/>
        </w:rPr>
        <w:fldChar w:fldCharType="separate"/>
      </w:r>
      <w:bookmarkStart w:id="1299" w:name="_Toc381262152"/>
      <w:r w:rsidR="00DC4D45">
        <w:rPr>
          <w:rStyle w:val="Level1asHeadingtext"/>
          <w:rFonts w:hint="cs"/>
          <w:cs/>
        </w:rPr>
        <w:instrText>‎</w:instrText>
      </w:r>
      <w:r w:rsidR="00DC4D45">
        <w:rPr>
          <w:rStyle w:val="Level1asHeadingtext"/>
        </w:rPr>
        <w:instrText>45</w:instrText>
      </w:r>
      <w:r w:rsidRPr="00E2174D">
        <w:rPr>
          <w:rStyle w:val="Level1asHeadingtext"/>
        </w:rPr>
        <w:fldChar w:fldCharType="end"/>
      </w:r>
      <w:r w:rsidRPr="00E2174D">
        <w:rPr>
          <w:rStyle w:val="Level1asHeadingtext"/>
        </w:rPr>
        <w:tab/>
        <w:instrText>SURVIVAL</w:instrText>
      </w:r>
      <w:bookmarkEnd w:id="1299"/>
      <w:r w:rsidRPr="00E2174D">
        <w:rPr>
          <w:rStyle w:val="Level1asHeadingtext"/>
        </w:rPr>
        <w:instrText xml:space="preserve">" \l1 </w:instrText>
      </w:r>
      <w:r>
        <w:rPr>
          <w:rStyle w:val="Level1asHeadingtext"/>
          <w:lang w:val="en-CA"/>
        </w:rPr>
        <w:fldChar w:fldCharType="end"/>
      </w:r>
      <w:bookmarkStart w:id="1300" w:name="_Ref414648116"/>
      <w:bookmarkStart w:id="1301" w:name="_Ref414658624"/>
      <w:bookmarkStart w:id="1302" w:name="_Ref415005013"/>
      <w:bookmarkStart w:id="1303" w:name="_Ref415184885"/>
      <w:bookmarkStart w:id="1304" w:name="_Ref415217108"/>
      <w:bookmarkStart w:id="1305" w:name="_Ref415217385"/>
      <w:bookmarkStart w:id="1306" w:name="_Ref415397776"/>
      <w:bookmarkStart w:id="1307" w:name="_Toc510522300"/>
      <w:r w:rsidRPr="00E51E0C">
        <w:rPr>
          <w:rStyle w:val="Level1asHeadingtext"/>
          <w:lang w:val="en-CA"/>
        </w:rPr>
        <w:t>SURVIVAL</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300"/>
      <w:bookmarkEnd w:id="1301"/>
      <w:bookmarkEnd w:id="1302"/>
      <w:bookmarkEnd w:id="1303"/>
      <w:bookmarkEnd w:id="1304"/>
      <w:bookmarkEnd w:id="1305"/>
      <w:bookmarkEnd w:id="1306"/>
      <w:bookmarkEnd w:id="1307"/>
    </w:p>
    <w:p w:rsidR="00210452" w:rsidRPr="0043596F" w:rsidRDefault="00CA5CDB" w:rsidP="00DC3792">
      <w:pPr>
        <w:pStyle w:val="Body1"/>
        <w:jc w:val="both"/>
        <w:rPr>
          <w:lang w:val="en-CA"/>
        </w:rPr>
      </w:pPr>
      <w:r w:rsidRPr="0043596F">
        <w:rPr>
          <w:lang w:val="en-CA"/>
        </w:rPr>
        <w:t xml:space="preserve">The following provisions of this Contract are intended to </w:t>
      </w:r>
      <w:proofErr w:type="gramStart"/>
      <w:r w:rsidRPr="0043596F">
        <w:rPr>
          <w:lang w:val="en-CA"/>
        </w:rPr>
        <w:t>survive and shall apply following expiry or termination of this Contract</w:t>
      </w:r>
      <w:proofErr w:type="gramEnd"/>
      <w:r w:rsidRPr="0043596F">
        <w:rPr>
          <w:lang w:val="en-CA"/>
        </w:rPr>
        <w:t xml:space="preserve"> and shall continue in full force and effect notwithstanding such expiry or termination:</w:t>
      </w:r>
    </w:p>
    <w:p w:rsidR="00210452" w:rsidRPr="0043596F" w:rsidRDefault="00CA5CDB" w:rsidP="00DC3792">
      <w:pPr>
        <w:pStyle w:val="Level2"/>
        <w:jc w:val="both"/>
        <w:outlineLvl w:val="9"/>
        <w:rPr>
          <w:lang w:val="en-CA"/>
        </w:rPr>
      </w:pPr>
      <w:r w:rsidRPr="0043596F">
        <w:rPr>
          <w:lang w:val="en-CA"/>
        </w:rPr>
        <w:t>this clause</w:t>
      </w:r>
      <w:r w:rsidR="008B5BC0">
        <w:rPr>
          <w:lang w:val="en-CA"/>
        </w:rPr>
        <w:t> </w:t>
      </w:r>
      <w:r w:rsidR="000E4567">
        <w:rPr>
          <w:lang w:val="en-CA"/>
        </w:rPr>
        <w:t>4</w:t>
      </w:r>
      <w:r w:rsidR="00A44121">
        <w:rPr>
          <w:lang w:val="en-CA"/>
        </w:rPr>
        <w:t>5</w:t>
      </w:r>
      <w:r w:rsidRPr="0043596F">
        <w:rPr>
          <w:lang w:val="en-CA"/>
        </w:rPr>
        <w:t>, clauses</w:t>
      </w:r>
      <w:r w:rsidR="00A44121">
        <w:rPr>
          <w:lang w:val="en-CA"/>
        </w:rPr>
        <w:t xml:space="preserve"> 24</w:t>
      </w:r>
      <w:r w:rsidR="00E1714A" w:rsidRPr="0043596F">
        <w:rPr>
          <w:lang w:val="en-CA"/>
        </w:rPr>
        <w:t xml:space="preserve">, </w:t>
      </w:r>
      <w:r w:rsidR="00A44121">
        <w:rPr>
          <w:lang w:val="en-CA"/>
        </w:rPr>
        <w:t>25</w:t>
      </w:r>
      <w:r w:rsidR="00916005" w:rsidRPr="0043596F">
        <w:rPr>
          <w:lang w:val="en-CA"/>
        </w:rPr>
        <w:t xml:space="preserve">, </w:t>
      </w:r>
      <w:r w:rsidR="00A44121">
        <w:rPr>
          <w:lang w:val="en-CA"/>
        </w:rPr>
        <w:t>26</w:t>
      </w:r>
      <w:r w:rsidR="00EA5540" w:rsidRPr="0043596F">
        <w:rPr>
          <w:lang w:val="en-CA"/>
        </w:rPr>
        <w:t xml:space="preserve">, </w:t>
      </w:r>
      <w:r w:rsidR="00A44121">
        <w:rPr>
          <w:lang w:val="en-CA"/>
        </w:rPr>
        <w:t>28</w:t>
      </w:r>
      <w:r w:rsidR="00916005" w:rsidRPr="0043596F">
        <w:rPr>
          <w:lang w:val="en-CA"/>
        </w:rPr>
        <w:t xml:space="preserve">, </w:t>
      </w:r>
      <w:r w:rsidR="00A44121">
        <w:rPr>
          <w:lang w:val="en-CA"/>
        </w:rPr>
        <w:t>31</w:t>
      </w:r>
      <w:r w:rsidR="005C598C">
        <w:rPr>
          <w:lang w:val="en-CA"/>
        </w:rPr>
        <w:t>,</w:t>
      </w:r>
      <w:r w:rsidR="000E4567">
        <w:rPr>
          <w:lang w:val="en-CA"/>
        </w:rPr>
        <w:t xml:space="preserve"> </w:t>
      </w:r>
      <w:r w:rsidR="00A44121">
        <w:rPr>
          <w:lang w:val="en-CA"/>
        </w:rPr>
        <w:t>32</w:t>
      </w:r>
      <w:r w:rsidR="000E4567">
        <w:rPr>
          <w:lang w:val="en-CA"/>
        </w:rPr>
        <w:t>,</w:t>
      </w:r>
      <w:r w:rsidR="00EA5540" w:rsidRPr="0043596F">
        <w:rPr>
          <w:lang w:val="en-CA"/>
        </w:rPr>
        <w:t xml:space="preserve"> </w:t>
      </w:r>
      <w:r w:rsidR="00A44121">
        <w:rPr>
          <w:lang w:val="en-CA"/>
        </w:rPr>
        <w:t>33</w:t>
      </w:r>
      <w:r w:rsidR="005C598C">
        <w:rPr>
          <w:lang w:val="en-CA"/>
        </w:rPr>
        <w:t xml:space="preserve">, </w:t>
      </w:r>
      <w:r w:rsidR="00A44121">
        <w:rPr>
          <w:lang w:val="en-CA"/>
        </w:rPr>
        <w:t>34</w:t>
      </w:r>
      <w:r w:rsidRPr="0043596F">
        <w:rPr>
          <w:lang w:val="en-CA"/>
        </w:rPr>
        <w:t xml:space="preserve"> and any other clause expressed to survive its termination; and</w:t>
      </w:r>
    </w:p>
    <w:p w:rsidR="00210452" w:rsidRPr="0043596F" w:rsidRDefault="00CA5CDB" w:rsidP="00DC3792">
      <w:pPr>
        <w:pStyle w:val="Level2"/>
        <w:jc w:val="both"/>
        <w:outlineLvl w:val="9"/>
        <w:rPr>
          <w:lang w:val="en-CA"/>
        </w:rPr>
      </w:pPr>
      <w:proofErr w:type="gramStart"/>
      <w:r w:rsidRPr="0043596F">
        <w:rPr>
          <w:lang w:val="en-CA"/>
        </w:rPr>
        <w:t>any</w:t>
      </w:r>
      <w:proofErr w:type="gramEnd"/>
      <w:r w:rsidRPr="0043596F">
        <w:rPr>
          <w:lang w:val="en-CA"/>
        </w:rPr>
        <w:t xml:space="preserve"> provisions of this Contract necessary for or incidental to the operation of those provisions.</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lastRenderedPageBreak/>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_Ref415397824 \r </w:instrText>
      </w:r>
      <w:r w:rsidR="004065F1">
        <w:rPr>
          <w:rStyle w:val="Level1asHeadingtext"/>
        </w:rPr>
        <w:instrText xml:space="preserve"> \* MERGEFORMAT </w:instrText>
      </w:r>
      <w:r w:rsidRPr="00E2174D">
        <w:rPr>
          <w:rStyle w:val="Level1asHeadingtext"/>
        </w:rPr>
        <w:fldChar w:fldCharType="separate"/>
      </w:r>
      <w:bookmarkStart w:id="1308" w:name="_Toc381262153"/>
      <w:r w:rsidR="00DC4D45">
        <w:rPr>
          <w:rStyle w:val="Level1asHeadingtext"/>
          <w:rFonts w:hint="cs"/>
          <w:cs/>
        </w:rPr>
        <w:instrText>‎</w:instrText>
      </w:r>
      <w:r w:rsidR="00DC4D45">
        <w:rPr>
          <w:rStyle w:val="Level1asHeadingtext"/>
        </w:rPr>
        <w:instrText>46</w:instrText>
      </w:r>
      <w:r w:rsidRPr="00E2174D">
        <w:rPr>
          <w:rStyle w:val="Level1asHeadingtext"/>
        </w:rPr>
        <w:fldChar w:fldCharType="end"/>
      </w:r>
      <w:r w:rsidRPr="00E2174D">
        <w:rPr>
          <w:rStyle w:val="Level1asHeadingtext"/>
        </w:rPr>
        <w:tab/>
        <w:instrText>ENTIRE AGREEMENT</w:instrText>
      </w:r>
      <w:bookmarkEnd w:id="1308"/>
      <w:r w:rsidRPr="00E2174D">
        <w:rPr>
          <w:rStyle w:val="Level1asHeadingtext"/>
        </w:rPr>
        <w:instrText xml:space="preserve">" \l1 </w:instrText>
      </w:r>
      <w:r>
        <w:rPr>
          <w:rStyle w:val="Level1asHeadingtext"/>
          <w:lang w:val="en-CA"/>
        </w:rPr>
        <w:fldChar w:fldCharType="end"/>
      </w:r>
      <w:bookmarkStart w:id="1309" w:name="_Ref414627391"/>
      <w:bookmarkStart w:id="1310" w:name="_Ref414628068"/>
      <w:bookmarkStart w:id="1311" w:name="_Ref414638364"/>
      <w:bookmarkStart w:id="1312" w:name="_Ref414638298"/>
      <w:bookmarkStart w:id="1313" w:name="_Ref414644924"/>
      <w:bookmarkStart w:id="1314" w:name="_Ref414646228"/>
      <w:bookmarkStart w:id="1315" w:name="_Ref414646645"/>
      <w:bookmarkStart w:id="1316" w:name="_Ref414647157"/>
      <w:bookmarkStart w:id="1317" w:name="_Ref414646978"/>
      <w:bookmarkStart w:id="1318" w:name="_Ref414646923"/>
      <w:bookmarkStart w:id="1319" w:name="_Ref414647187"/>
      <w:bookmarkStart w:id="1320" w:name="_Ref414647677"/>
      <w:bookmarkStart w:id="1321" w:name="_Ref414647069"/>
      <w:bookmarkStart w:id="1322" w:name="_Ref414647682"/>
      <w:bookmarkStart w:id="1323" w:name="_Ref414646947"/>
      <w:bookmarkStart w:id="1324" w:name="_Ref414647154"/>
      <w:bookmarkStart w:id="1325" w:name="_Ref414647203"/>
      <w:bookmarkStart w:id="1326" w:name="_Ref414647689"/>
      <w:bookmarkStart w:id="1327" w:name="_Ref414647382"/>
      <w:bookmarkStart w:id="1328" w:name="_Ref414647155"/>
      <w:bookmarkStart w:id="1329" w:name="_Ref414647632"/>
      <w:bookmarkStart w:id="1330" w:name="_Ref414647585"/>
      <w:bookmarkStart w:id="1331" w:name="_Ref414647818"/>
      <w:bookmarkStart w:id="1332" w:name="_Ref414647835"/>
      <w:bookmarkStart w:id="1333" w:name="_Ref414648179"/>
      <w:bookmarkStart w:id="1334" w:name="_Ref414658702"/>
      <w:bookmarkStart w:id="1335" w:name="_Ref415005075"/>
      <w:bookmarkStart w:id="1336" w:name="_Ref415184932"/>
      <w:bookmarkStart w:id="1337" w:name="_Ref415217154"/>
      <w:bookmarkStart w:id="1338" w:name="_Ref415217432"/>
      <w:bookmarkStart w:id="1339" w:name="_Ref415397824"/>
      <w:bookmarkStart w:id="1340" w:name="_Toc510522301"/>
      <w:r w:rsidRPr="0043596F">
        <w:rPr>
          <w:rStyle w:val="Level1asHeadingtext"/>
          <w:lang w:val="en-CA"/>
        </w:rPr>
        <w:t xml:space="preserve">ENTIRE </w:t>
      </w:r>
      <w:bookmarkEnd w:id="1309"/>
      <w:bookmarkEnd w:id="1310"/>
      <w:bookmarkEnd w:id="1311"/>
      <w:bookmarkEnd w:id="1312"/>
      <w:r w:rsidR="00163BB2" w:rsidRPr="00E2174D">
        <w:rPr>
          <w:rStyle w:val="Level1asHeadingtext"/>
          <w:lang w:val="en-CA"/>
        </w:rPr>
        <w:t>AGREEMENT</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rsidR="00210452" w:rsidRPr="0043596F" w:rsidRDefault="00CA5CDB" w:rsidP="00DC3792">
      <w:pPr>
        <w:pStyle w:val="Body1"/>
        <w:jc w:val="both"/>
        <w:rPr>
          <w:lang w:val="en-CA"/>
        </w:rPr>
      </w:pPr>
      <w:r w:rsidRPr="0043596F">
        <w:rPr>
          <w:lang w:val="en-CA"/>
        </w:rPr>
        <w:t>This Contract when ex</w:t>
      </w:r>
      <w:r w:rsidR="00EA5540" w:rsidRPr="0043596F">
        <w:rPr>
          <w:lang w:val="en-CA"/>
        </w:rPr>
        <w:t>ecuted, including all Schedules</w:t>
      </w:r>
      <w:r w:rsidRPr="0043596F">
        <w:rPr>
          <w:lang w:val="en-CA"/>
        </w:rPr>
        <w:t xml:space="preserve">, shall constitute the entire agreement between the </w:t>
      </w:r>
      <w:proofErr w:type="gramStart"/>
      <w:r w:rsidRPr="0043596F">
        <w:rPr>
          <w:lang w:val="en-CA"/>
        </w:rPr>
        <w:t>Parties and supersedes</w:t>
      </w:r>
      <w:proofErr w:type="gramEnd"/>
      <w:r w:rsidRPr="0043596F">
        <w:rPr>
          <w:lang w:val="en-CA"/>
        </w:rPr>
        <w:t xml:space="preserve"> and replaces any previous agreements, negotiations, arrangements or understandings between the Parties in respect of that subject matter.</w:t>
      </w:r>
    </w:p>
    <w:p w:rsidR="00210452" w:rsidRPr="00E2174D" w:rsidRDefault="00CA5CDB" w:rsidP="00DC3792">
      <w:pPr>
        <w:pStyle w:val="Level1"/>
        <w:keepNext/>
        <w:tabs>
          <w:tab w:val="num" w:pos="851"/>
        </w:tabs>
        <w:ind w:left="851" w:hanging="851"/>
        <w:jc w:val="both"/>
        <w:rPr>
          <w:rStyle w:val="Level1asHeadingtext"/>
        </w:rPr>
      </w:pPr>
      <w:r>
        <w:rPr>
          <w:rStyle w:val="Level1asHeadingtext"/>
          <w:lang w:val="en-CA"/>
        </w:rPr>
        <w:fldChar w:fldCharType="begin"/>
      </w:r>
      <w:r w:rsidRPr="00E2174D">
        <w:rPr>
          <w:rStyle w:val="Level1asHeadingtext"/>
        </w:rPr>
        <w:instrText xml:space="preserve">  TC "</w:instrText>
      </w:r>
      <w:r w:rsidRPr="00E2174D">
        <w:rPr>
          <w:rStyle w:val="Level1asHeadingtext"/>
        </w:rPr>
        <w:fldChar w:fldCharType="begin"/>
      </w:r>
      <w:r w:rsidRPr="00E2174D">
        <w:rPr>
          <w:rStyle w:val="Level1asHeadingtext"/>
        </w:rPr>
        <w:instrText xml:space="preserve"> REF _Ref415397869 \r </w:instrText>
      </w:r>
      <w:r w:rsidR="004065F1">
        <w:rPr>
          <w:rStyle w:val="Level1asHeadingtext"/>
        </w:rPr>
        <w:instrText xml:space="preserve"> \* MERGEFORMAT </w:instrText>
      </w:r>
      <w:r w:rsidRPr="00E2174D">
        <w:rPr>
          <w:rStyle w:val="Level1asHeadingtext"/>
        </w:rPr>
        <w:fldChar w:fldCharType="separate"/>
      </w:r>
      <w:bookmarkStart w:id="1341" w:name="_Toc381262154"/>
      <w:r w:rsidR="00DC4D45">
        <w:rPr>
          <w:rStyle w:val="Level1asHeadingtext"/>
          <w:rFonts w:hint="cs"/>
          <w:cs/>
        </w:rPr>
        <w:instrText>‎</w:instrText>
      </w:r>
      <w:r w:rsidR="00DC4D45">
        <w:rPr>
          <w:rStyle w:val="Level1asHeadingtext"/>
        </w:rPr>
        <w:instrText>47</w:instrText>
      </w:r>
      <w:r w:rsidRPr="00E2174D">
        <w:rPr>
          <w:rStyle w:val="Level1asHeadingtext"/>
        </w:rPr>
        <w:fldChar w:fldCharType="end"/>
      </w:r>
      <w:r w:rsidRPr="00E2174D">
        <w:rPr>
          <w:rStyle w:val="Level1asHeadingtext"/>
        </w:rPr>
        <w:tab/>
        <w:instrText>COUNTERPARTS</w:instrText>
      </w:r>
      <w:bookmarkEnd w:id="1341"/>
      <w:r w:rsidRPr="00E2174D">
        <w:rPr>
          <w:rStyle w:val="Level1asHeadingtext"/>
        </w:rPr>
        <w:instrText xml:space="preserve">" \l1 </w:instrText>
      </w:r>
      <w:r>
        <w:rPr>
          <w:rStyle w:val="Level1asHeadingtext"/>
          <w:lang w:val="en-CA"/>
        </w:rPr>
        <w:fldChar w:fldCharType="end"/>
      </w:r>
      <w:bookmarkStart w:id="1342" w:name="_Ref414627452"/>
      <w:bookmarkStart w:id="1343" w:name="_Ref414628193"/>
      <w:bookmarkStart w:id="1344" w:name="_Ref414638396"/>
      <w:bookmarkStart w:id="1345" w:name="_Ref414638342"/>
      <w:bookmarkStart w:id="1346" w:name="_Ref414644971"/>
      <w:bookmarkStart w:id="1347" w:name="_Ref414646291"/>
      <w:bookmarkStart w:id="1348" w:name="_Ref414646707"/>
      <w:bookmarkStart w:id="1349" w:name="_Ref414647188"/>
      <w:bookmarkStart w:id="1350" w:name="_Ref414647026"/>
      <w:bookmarkStart w:id="1351" w:name="_Ref414646972"/>
      <w:bookmarkStart w:id="1352" w:name="_Ref414647218"/>
      <w:bookmarkStart w:id="1353" w:name="_Ref414646725"/>
      <w:bookmarkStart w:id="1354" w:name="_Ref414647116"/>
      <w:bookmarkStart w:id="1355" w:name="_Ref414647745"/>
      <w:bookmarkStart w:id="1356" w:name="_Ref414647007"/>
      <w:bookmarkStart w:id="1357" w:name="_Ref414647217"/>
      <w:bookmarkStart w:id="1358" w:name="_Ref414647248"/>
      <w:bookmarkStart w:id="1359" w:name="_Ref414647730"/>
      <w:bookmarkStart w:id="1360" w:name="_Ref414647447"/>
      <w:bookmarkStart w:id="1361" w:name="_Ref414647220"/>
      <w:bookmarkStart w:id="1362" w:name="_Ref414647701"/>
      <w:bookmarkStart w:id="1363" w:name="_Ref414647653"/>
      <w:bookmarkStart w:id="1364" w:name="_Ref414647896"/>
      <w:bookmarkStart w:id="1365" w:name="_Ref414647836"/>
      <w:bookmarkStart w:id="1366" w:name="_Ref414648225"/>
      <w:bookmarkStart w:id="1367" w:name="_Ref414658749"/>
      <w:bookmarkStart w:id="1368" w:name="_Ref415005122"/>
      <w:bookmarkStart w:id="1369" w:name="_Ref415184979"/>
      <w:bookmarkStart w:id="1370" w:name="_Ref415217201"/>
      <w:bookmarkStart w:id="1371" w:name="_Ref415217478"/>
      <w:bookmarkStart w:id="1372" w:name="_Ref415397869"/>
      <w:bookmarkStart w:id="1373" w:name="_Toc510522302"/>
      <w:r w:rsidRPr="0043596F">
        <w:rPr>
          <w:rStyle w:val="Level1asHeadingtext"/>
          <w:lang w:val="en-CA"/>
        </w:rPr>
        <w:t>COUNTERPARTS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210452" w:rsidRPr="0043596F" w:rsidRDefault="00CA5CDB" w:rsidP="00DC3792">
      <w:pPr>
        <w:pStyle w:val="Body1"/>
        <w:jc w:val="both"/>
        <w:rPr>
          <w:lang w:val="en-CA"/>
        </w:rPr>
      </w:pPr>
      <w:r w:rsidRPr="0043596F">
        <w:rPr>
          <w:lang w:val="en-CA"/>
        </w:rPr>
        <w:t xml:space="preserve">This Contract may consist of a number of copies, each signed by one or more Parties to </w:t>
      </w:r>
      <w:r w:rsidR="00654407" w:rsidRPr="0043596F">
        <w:rPr>
          <w:lang w:val="en-CA"/>
        </w:rPr>
        <w:t xml:space="preserve">this </w:t>
      </w:r>
      <w:r w:rsidRPr="0043596F">
        <w:rPr>
          <w:lang w:val="en-CA"/>
        </w:rPr>
        <w:t xml:space="preserve">Contract. If so, the signed copies </w:t>
      </w:r>
      <w:proofErr w:type="gramStart"/>
      <w:r w:rsidRPr="0043596F">
        <w:rPr>
          <w:lang w:val="en-CA"/>
        </w:rPr>
        <w:t>are treated</w:t>
      </w:r>
      <w:proofErr w:type="gramEnd"/>
      <w:r w:rsidRPr="0043596F">
        <w:rPr>
          <w:lang w:val="en-CA"/>
        </w:rPr>
        <w:t xml:space="preserve"> as making up the one document.</w:t>
      </w:r>
    </w:p>
    <w:p w:rsidR="00A06D0A" w:rsidRPr="0043596F" w:rsidRDefault="00CA5CDB" w:rsidP="00DC3792">
      <w:pPr>
        <w:pStyle w:val="Body"/>
        <w:jc w:val="both"/>
        <w:rPr>
          <w:lang w:val="en-CA"/>
        </w:rPr>
      </w:pPr>
      <w:r w:rsidRPr="0043596F">
        <w:rPr>
          <w:lang w:val="en-CA"/>
        </w:rPr>
        <w:br w:type="page"/>
      </w:r>
      <w:r w:rsidR="005C7D42" w:rsidRPr="005C7D42">
        <w:rPr>
          <w:lang w:val="en-CA"/>
        </w:rPr>
        <w:lastRenderedPageBreak/>
        <w:t xml:space="preserve"> </w:t>
      </w:r>
      <w:r w:rsidR="005C7D42">
        <w:rPr>
          <w:lang w:val="en-CA"/>
        </w:rPr>
        <w:t>IN WITNESS WHEREOF, the parties hereto have executed this Contract in two original copies, one copy being received by each party, the day and year first above written, and warrant to each other that the said execution is legally binding and valid under the laws of the place of execution and in accordance with the</w:t>
      </w:r>
      <w:r>
        <w:rPr>
          <w:lang w:val="en-CA"/>
        </w:rPr>
        <w:t xml:space="preserve"> constitution of the respective parties</w:t>
      </w:r>
      <w:r w:rsidR="001B4E77">
        <w:rPr>
          <w:lang w:val="en-CA"/>
        </w:rPr>
        <w:t>;</w:t>
      </w:r>
    </w:p>
    <w:tbl>
      <w:tblPr>
        <w:tblpPr w:leftFromText="180" w:rightFromText="180" w:vertAnchor="page" w:horzAnchor="margin" w:tblpY="3391"/>
        <w:tblW w:w="8330" w:type="dxa"/>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Look w:val="0000" w:firstRow="0" w:lastRow="0" w:firstColumn="0" w:lastColumn="0" w:noHBand="0" w:noVBand="0"/>
      </w:tblPr>
      <w:tblGrid>
        <w:gridCol w:w="3936"/>
        <w:gridCol w:w="425"/>
        <w:gridCol w:w="3969"/>
      </w:tblGrid>
      <w:tr w:rsidR="00A83A03" w:rsidTr="00E2174D">
        <w:trPr>
          <w:trHeight w:val="3502"/>
          <w:tblHeader/>
        </w:trPr>
        <w:tc>
          <w:tcPr>
            <w:tcW w:w="3936" w:type="dxa"/>
          </w:tcPr>
          <w:p w:rsidR="00A06D0A" w:rsidRDefault="00A06D0A" w:rsidP="00DC3792">
            <w:pPr>
              <w:keepNext/>
              <w:jc w:val="both"/>
              <w:rPr>
                <w:lang w:val="en-CA"/>
              </w:rPr>
            </w:pPr>
          </w:p>
          <w:p w:rsidR="00A06D0A" w:rsidRDefault="00A06D0A" w:rsidP="00DC3792">
            <w:pPr>
              <w:keepNext/>
              <w:jc w:val="both"/>
              <w:rPr>
                <w:lang w:val="en-CA"/>
              </w:rPr>
            </w:pPr>
          </w:p>
          <w:p w:rsidR="00A06D0A" w:rsidRPr="0043596F" w:rsidRDefault="00CA5CDB" w:rsidP="00DC3792">
            <w:pPr>
              <w:pStyle w:val="Body"/>
              <w:jc w:val="both"/>
              <w:rPr>
                <w:rFonts w:cs="Arial"/>
                <w:lang w:val="en-CA"/>
              </w:rPr>
            </w:pPr>
            <w:r w:rsidRPr="0043596F">
              <w:rPr>
                <w:rFonts w:cs="Arial"/>
                <w:lang w:val="en-CA"/>
              </w:rPr>
              <w:t>Executed for and on behalf of</w:t>
            </w:r>
          </w:p>
          <w:p w:rsidR="00A06D0A" w:rsidRPr="0043596F" w:rsidRDefault="00A06D0A" w:rsidP="00DC3792">
            <w:pPr>
              <w:keepNext/>
              <w:jc w:val="both"/>
              <w:rPr>
                <w:lang w:val="en-CA"/>
              </w:rPr>
            </w:pPr>
          </w:p>
          <w:p w:rsidR="005D1E7F" w:rsidRDefault="00090BD7" w:rsidP="00DC3792">
            <w:pPr>
              <w:keepNext/>
              <w:jc w:val="both"/>
              <w:rPr>
                <w:lang w:val="en-CA"/>
              </w:rPr>
            </w:pPr>
            <w:r w:rsidRPr="00090BD7">
              <w:rPr>
                <w:b/>
                <w:highlight w:val="yellow"/>
              </w:rPr>
              <w:t>Customer X</w:t>
            </w:r>
          </w:p>
          <w:p w:rsidR="00A06D0A" w:rsidRPr="0043596F" w:rsidRDefault="00CA5CDB" w:rsidP="00DC3792">
            <w:pPr>
              <w:pStyle w:val="Body"/>
              <w:jc w:val="both"/>
              <w:rPr>
                <w:lang w:val="en-CA"/>
              </w:rPr>
            </w:pPr>
            <w:r>
              <w:rPr>
                <w:rFonts w:cs="Arial"/>
                <w:lang w:val="en-CA"/>
              </w:rPr>
              <w:t>B</w:t>
            </w:r>
            <w:r w:rsidRPr="0043596F">
              <w:rPr>
                <w:rFonts w:cs="Arial"/>
                <w:lang w:val="en-CA"/>
              </w:rPr>
              <w:t>y</w:t>
            </w:r>
          </w:p>
          <w:p w:rsidR="00A06D0A" w:rsidRPr="0043596F" w:rsidRDefault="00A06D0A" w:rsidP="00DC3792">
            <w:pPr>
              <w:keepNext/>
              <w:jc w:val="both"/>
              <w:rPr>
                <w:lang w:val="en-CA"/>
              </w:rPr>
            </w:pPr>
          </w:p>
          <w:p w:rsidR="00A06D0A" w:rsidRPr="0043596F" w:rsidRDefault="00CA5CDB" w:rsidP="00DC3792">
            <w:pPr>
              <w:keepNext/>
              <w:jc w:val="both"/>
              <w:rPr>
                <w:lang w:val="en-CA"/>
              </w:rPr>
            </w:pPr>
            <w:r>
              <w:rPr>
                <w:lang w:val="en-CA"/>
              </w:rPr>
              <w:t>_________________________________</w:t>
            </w:r>
          </w:p>
        </w:tc>
        <w:tc>
          <w:tcPr>
            <w:tcW w:w="425" w:type="dxa"/>
          </w:tcPr>
          <w:p w:rsidR="00A06D0A" w:rsidRPr="0043596F" w:rsidRDefault="00A06D0A" w:rsidP="00DC3792">
            <w:pPr>
              <w:keepNext/>
              <w:jc w:val="both"/>
              <w:rPr>
                <w:lang w:val="en-CA"/>
              </w:rPr>
            </w:pPr>
          </w:p>
        </w:tc>
        <w:tc>
          <w:tcPr>
            <w:tcW w:w="3969" w:type="dxa"/>
          </w:tcPr>
          <w:p w:rsidR="002C746F" w:rsidRDefault="002C746F" w:rsidP="00DC3792">
            <w:pPr>
              <w:keepNext/>
              <w:jc w:val="both"/>
              <w:rPr>
                <w:lang w:val="en-CA"/>
              </w:rPr>
            </w:pPr>
          </w:p>
          <w:p w:rsidR="002C746F" w:rsidRDefault="002C746F" w:rsidP="00DC3792">
            <w:pPr>
              <w:keepNext/>
              <w:jc w:val="both"/>
              <w:rPr>
                <w:lang w:val="en-CA"/>
              </w:rPr>
            </w:pPr>
          </w:p>
          <w:p w:rsidR="002C746F" w:rsidRPr="0043596F" w:rsidRDefault="002C746F" w:rsidP="00DC3792">
            <w:pPr>
              <w:pStyle w:val="Body"/>
              <w:jc w:val="both"/>
              <w:rPr>
                <w:rFonts w:cs="Arial"/>
                <w:lang w:val="en-CA"/>
              </w:rPr>
            </w:pPr>
            <w:r w:rsidRPr="0043596F">
              <w:rPr>
                <w:rFonts w:cs="Arial"/>
                <w:lang w:val="en-CA"/>
              </w:rPr>
              <w:t>Executed for and on behalf of</w:t>
            </w:r>
          </w:p>
          <w:p w:rsidR="002C746F" w:rsidRPr="0043596F" w:rsidRDefault="002C746F" w:rsidP="00DC3792">
            <w:pPr>
              <w:keepNext/>
              <w:jc w:val="both"/>
              <w:rPr>
                <w:lang w:val="en-CA"/>
              </w:rPr>
            </w:pPr>
          </w:p>
          <w:p w:rsidR="002C746F" w:rsidRDefault="002C746F" w:rsidP="00DC3792">
            <w:pPr>
              <w:pStyle w:val="Body"/>
              <w:jc w:val="both"/>
              <w:rPr>
                <w:rFonts w:cs="Arial"/>
                <w:lang w:val="en-CA"/>
              </w:rPr>
            </w:pPr>
            <w:r w:rsidRPr="004E6637">
              <w:rPr>
                <w:b/>
                <w:bCs/>
                <w:highlight w:val="yellow"/>
                <w:lang w:val="en-CA"/>
              </w:rPr>
              <w:t>ESCO Y</w:t>
            </w:r>
            <w:r w:rsidRPr="007F5069">
              <w:rPr>
                <w:b/>
                <w:bCs/>
                <w:lang w:val="en-CA"/>
              </w:rPr>
              <w:t xml:space="preserve"> </w:t>
            </w:r>
          </w:p>
          <w:p w:rsidR="002C746F" w:rsidRPr="0043596F" w:rsidRDefault="002C746F" w:rsidP="00DC3792">
            <w:pPr>
              <w:pStyle w:val="Body"/>
              <w:jc w:val="both"/>
              <w:rPr>
                <w:rFonts w:cs="Arial"/>
                <w:lang w:val="en-CA"/>
              </w:rPr>
            </w:pPr>
            <w:r w:rsidRPr="0043596F">
              <w:rPr>
                <w:rFonts w:cs="Arial"/>
                <w:lang w:val="en-CA"/>
              </w:rPr>
              <w:t>By</w:t>
            </w:r>
          </w:p>
          <w:p w:rsidR="002C746F" w:rsidRDefault="002C746F" w:rsidP="00DC3792">
            <w:pPr>
              <w:keepNext/>
              <w:jc w:val="both"/>
              <w:rPr>
                <w:lang w:val="en-CA"/>
              </w:rPr>
            </w:pPr>
          </w:p>
          <w:p w:rsidR="002C746F" w:rsidRPr="0043596F" w:rsidRDefault="002C746F" w:rsidP="00DC3792">
            <w:pPr>
              <w:keepNext/>
              <w:jc w:val="both"/>
              <w:rPr>
                <w:lang w:val="en-CA"/>
              </w:rPr>
            </w:pPr>
            <w:r>
              <w:rPr>
                <w:lang w:val="en-CA"/>
              </w:rPr>
              <w:t>_________________________________</w:t>
            </w:r>
          </w:p>
          <w:p w:rsidR="002D6F37" w:rsidRPr="0043596F" w:rsidRDefault="002D6F37" w:rsidP="00DC3792">
            <w:pPr>
              <w:keepNext/>
              <w:jc w:val="both"/>
              <w:rPr>
                <w:lang w:val="en-CA"/>
              </w:rPr>
            </w:pPr>
          </w:p>
        </w:tc>
      </w:tr>
      <w:tr w:rsidR="00A83A03" w:rsidTr="00E2174D">
        <w:trPr>
          <w:trHeight w:val="780"/>
          <w:tblHeader/>
        </w:trPr>
        <w:tc>
          <w:tcPr>
            <w:tcW w:w="3936" w:type="dxa"/>
          </w:tcPr>
          <w:p w:rsidR="00A06D0A" w:rsidRPr="0043596F" w:rsidRDefault="00CA5CDB" w:rsidP="00DC3792">
            <w:pPr>
              <w:keepNext/>
              <w:jc w:val="both"/>
              <w:rPr>
                <w:lang w:val="en-CA"/>
              </w:rPr>
            </w:pPr>
            <w:r w:rsidRPr="0043596F">
              <w:rPr>
                <w:lang w:val="en-CA"/>
              </w:rPr>
              <w:t>Signature:</w:t>
            </w:r>
          </w:p>
          <w:p w:rsidR="00A06D0A" w:rsidRPr="0043596F" w:rsidRDefault="00A06D0A" w:rsidP="00DC3792">
            <w:pPr>
              <w:keepNext/>
              <w:jc w:val="both"/>
              <w:rPr>
                <w:lang w:val="en-CA"/>
              </w:rPr>
            </w:pPr>
          </w:p>
          <w:p w:rsidR="00090BD7" w:rsidRDefault="00090BD7" w:rsidP="00090BD7">
            <w:pPr>
              <w:keepNext/>
              <w:jc w:val="both"/>
              <w:rPr>
                <w:lang w:val="en-CA"/>
              </w:rPr>
            </w:pPr>
            <w:r>
              <w:rPr>
                <w:lang w:val="en-CA"/>
              </w:rPr>
              <w:t>________________________</w:t>
            </w:r>
          </w:p>
          <w:p w:rsidR="00090BD7" w:rsidRPr="004E6637" w:rsidRDefault="00090BD7" w:rsidP="00090BD7">
            <w:pPr>
              <w:keepNext/>
              <w:jc w:val="both"/>
              <w:rPr>
                <w:highlight w:val="yellow"/>
                <w:lang w:val="en-CA"/>
              </w:rPr>
            </w:pPr>
            <w:r w:rsidRPr="004E6637">
              <w:rPr>
                <w:highlight w:val="yellow"/>
                <w:lang w:val="en-CA"/>
              </w:rPr>
              <w:t>Name</w:t>
            </w:r>
          </w:p>
          <w:p w:rsidR="002C746F" w:rsidRPr="00E2174D" w:rsidRDefault="00090BD7" w:rsidP="00090BD7">
            <w:pPr>
              <w:keepNext/>
              <w:jc w:val="both"/>
              <w:rPr>
                <w:b/>
                <w:i/>
                <w:lang w:val="en-CA"/>
              </w:rPr>
            </w:pPr>
            <w:r w:rsidRPr="004E6637">
              <w:rPr>
                <w:b/>
                <w:bCs/>
                <w:highlight w:val="yellow"/>
                <w:lang w:val="en-CA"/>
              </w:rPr>
              <w:t>Designation</w:t>
            </w:r>
          </w:p>
          <w:p w:rsidR="00A06D0A" w:rsidRPr="0043596F" w:rsidRDefault="00A06D0A" w:rsidP="00DC3792">
            <w:pPr>
              <w:keepNext/>
              <w:jc w:val="both"/>
              <w:rPr>
                <w:lang w:val="en-CA"/>
              </w:rPr>
            </w:pPr>
          </w:p>
        </w:tc>
        <w:tc>
          <w:tcPr>
            <w:tcW w:w="425" w:type="dxa"/>
          </w:tcPr>
          <w:p w:rsidR="00A06D0A" w:rsidRPr="0043596F" w:rsidRDefault="00A06D0A" w:rsidP="00DC3792">
            <w:pPr>
              <w:keepNext/>
              <w:jc w:val="both"/>
              <w:rPr>
                <w:lang w:val="en-CA"/>
              </w:rPr>
            </w:pPr>
          </w:p>
        </w:tc>
        <w:tc>
          <w:tcPr>
            <w:tcW w:w="3969" w:type="dxa"/>
          </w:tcPr>
          <w:p w:rsidR="002C746F" w:rsidRDefault="002C746F" w:rsidP="00DC3792">
            <w:pPr>
              <w:keepNext/>
              <w:jc w:val="both"/>
              <w:rPr>
                <w:lang w:val="en-CA"/>
              </w:rPr>
            </w:pPr>
            <w:r w:rsidRPr="0043596F">
              <w:rPr>
                <w:lang w:val="en-CA"/>
              </w:rPr>
              <w:t>Signature:</w:t>
            </w:r>
          </w:p>
          <w:p w:rsidR="002C746F" w:rsidRDefault="002C746F" w:rsidP="00DC3792">
            <w:pPr>
              <w:keepNext/>
              <w:jc w:val="both"/>
              <w:rPr>
                <w:lang w:val="en-CA"/>
              </w:rPr>
            </w:pPr>
          </w:p>
          <w:p w:rsidR="002C746F" w:rsidRDefault="002C746F" w:rsidP="00DC3792">
            <w:pPr>
              <w:keepNext/>
              <w:jc w:val="both"/>
              <w:rPr>
                <w:lang w:val="en-CA"/>
              </w:rPr>
            </w:pPr>
            <w:r>
              <w:rPr>
                <w:lang w:val="en-CA"/>
              </w:rPr>
              <w:t>________________________</w:t>
            </w:r>
          </w:p>
          <w:p w:rsidR="002C746F" w:rsidRPr="004E6637" w:rsidRDefault="002C746F" w:rsidP="00DC3792">
            <w:pPr>
              <w:keepNext/>
              <w:jc w:val="both"/>
              <w:rPr>
                <w:highlight w:val="yellow"/>
                <w:lang w:val="en-CA"/>
              </w:rPr>
            </w:pPr>
            <w:r w:rsidRPr="004E6637">
              <w:rPr>
                <w:highlight w:val="yellow"/>
                <w:lang w:val="en-CA"/>
              </w:rPr>
              <w:t>Name</w:t>
            </w:r>
          </w:p>
          <w:p w:rsidR="00A06D0A" w:rsidRPr="0043596F" w:rsidRDefault="002C746F" w:rsidP="00DC3792">
            <w:pPr>
              <w:keepNext/>
              <w:jc w:val="both"/>
              <w:rPr>
                <w:lang w:val="en-CA"/>
              </w:rPr>
            </w:pPr>
            <w:r w:rsidRPr="004E6637">
              <w:rPr>
                <w:b/>
                <w:bCs/>
                <w:highlight w:val="yellow"/>
                <w:lang w:val="en-CA"/>
              </w:rPr>
              <w:t>Designation</w:t>
            </w:r>
          </w:p>
        </w:tc>
      </w:tr>
    </w:tbl>
    <w:p w:rsidR="005C7D42" w:rsidRDefault="00CA5CDB" w:rsidP="00DC3792">
      <w:pPr>
        <w:pStyle w:val="Body"/>
        <w:jc w:val="both"/>
        <w:rPr>
          <w:lang w:val="en-CA"/>
        </w:rPr>
      </w:pPr>
      <w:r>
        <w:rPr>
          <w:lang w:val="en-CA"/>
        </w:rPr>
        <w:t xml:space="preserve"> </w:t>
      </w:r>
    </w:p>
    <w:p w:rsidR="00210452" w:rsidRPr="0043596F" w:rsidRDefault="00210452" w:rsidP="00DC3792">
      <w:pPr>
        <w:pStyle w:val="Schedule"/>
        <w:jc w:val="both"/>
        <w:rPr>
          <w:lang w:val="en-CA"/>
        </w:rPr>
        <w:sectPr w:rsidR="00210452" w:rsidRPr="0043596F" w:rsidSect="00D568E1">
          <w:headerReference w:type="even" r:id="rId16"/>
          <w:headerReference w:type="default" r:id="rId17"/>
          <w:footerReference w:type="default" r:id="rId18"/>
          <w:headerReference w:type="first" r:id="rId19"/>
          <w:pgSz w:w="11907" w:h="16840" w:code="9"/>
          <w:pgMar w:top="1418" w:right="1134" w:bottom="1418" w:left="1134" w:header="709" w:footer="709" w:gutter="0"/>
          <w:paperSrc w:first="258" w:other="258"/>
          <w:pgNumType w:start="0"/>
          <w:cols w:space="720"/>
          <w:titlePg/>
          <w:docGrid w:linePitch="272"/>
        </w:sectPr>
      </w:pPr>
    </w:p>
    <w:p w:rsidR="001E7199" w:rsidRPr="00E2174D" w:rsidRDefault="001E7199" w:rsidP="00090BD7">
      <w:pPr>
        <w:pStyle w:val="Heading2"/>
        <w:jc w:val="center"/>
        <w:rPr>
          <w:rStyle w:val="Emphasis"/>
        </w:rPr>
      </w:pPr>
      <w:bookmarkStart w:id="1374" w:name="_Ref414627875"/>
      <w:bookmarkStart w:id="1375" w:name="_Ref414626907"/>
      <w:bookmarkStart w:id="1376" w:name="_Ref414627585"/>
      <w:bookmarkStart w:id="1377" w:name="_Ref414637661"/>
      <w:bookmarkStart w:id="1378" w:name="_Ref414637609"/>
      <w:bookmarkStart w:id="1379" w:name="_Ref414648458"/>
      <w:bookmarkStart w:id="1380" w:name="_Ref414627109"/>
      <w:bookmarkStart w:id="1381" w:name="_Ref414627740"/>
      <w:bookmarkStart w:id="1382" w:name="_Ref414637771"/>
      <w:bookmarkStart w:id="1383" w:name="_Ref414637733"/>
      <w:bookmarkStart w:id="1384" w:name="_Ref414645425"/>
      <w:bookmarkStart w:id="1385" w:name="_Ref414648615"/>
      <w:bookmarkStart w:id="1386" w:name="_Ref414627156"/>
      <w:bookmarkStart w:id="1387" w:name="_Ref414627787"/>
      <w:bookmarkStart w:id="1388" w:name="_Ref414637803"/>
      <w:bookmarkStart w:id="1389" w:name="_Ref414637764"/>
      <w:bookmarkStart w:id="1390" w:name="_Ref414645471"/>
      <w:bookmarkStart w:id="1391" w:name="_Ref414648662"/>
      <w:bookmarkStart w:id="1392" w:name="_Toc510522303"/>
      <w:bookmarkStart w:id="1393" w:name="_Ref414645300"/>
      <w:bookmarkStart w:id="1394" w:name="_Ref414646620"/>
      <w:bookmarkStart w:id="1395" w:name="_Ref414646067"/>
      <w:bookmarkStart w:id="1396" w:name="_Ref414646425"/>
      <w:bookmarkStart w:id="1397" w:name="_Ref414647243"/>
      <w:bookmarkStart w:id="1398" w:name="_Ref414647205"/>
      <w:bookmarkStart w:id="1399" w:name="_Ref414647453"/>
      <w:bookmarkStart w:id="1400" w:name="_Ref414646958"/>
      <w:bookmarkStart w:id="1401" w:name="_Ref414647334"/>
      <w:bookmarkStart w:id="1402" w:name="_Ref414646965"/>
      <w:bookmarkStart w:id="1403" w:name="_Ref414647241"/>
      <w:bookmarkStart w:id="1404" w:name="_Ref414647451"/>
      <w:bookmarkStart w:id="1405" w:name="_Ref414647549"/>
      <w:bookmarkStart w:id="1406" w:name="_Ref414647073"/>
      <w:bookmarkStart w:id="1407" w:name="_Ref414647784"/>
      <w:bookmarkStart w:id="1408" w:name="_Ref414647563"/>
      <w:bookmarkStart w:id="1409" w:name="_Ref414648001"/>
      <w:bookmarkStart w:id="1410" w:name="_Ref414648035"/>
      <w:bookmarkStart w:id="1411" w:name="_Ref414648209"/>
      <w:bookmarkStart w:id="1412" w:name="_Ref414646775"/>
      <w:bookmarkStart w:id="1413" w:name="_Ref414646239"/>
      <w:bookmarkStart w:id="1414" w:name="_Ref414646548"/>
      <w:bookmarkStart w:id="1415" w:name="_Ref414647384"/>
      <w:bookmarkStart w:id="1416" w:name="_Ref414647347"/>
      <w:bookmarkStart w:id="1417" w:name="_Ref414647608"/>
      <w:bookmarkStart w:id="1418" w:name="_Ref414647115"/>
      <w:bookmarkStart w:id="1419" w:name="_Ref414647491"/>
      <w:bookmarkStart w:id="1420" w:name="_Ref414647135"/>
      <w:bookmarkStart w:id="1421" w:name="_Ref414647424"/>
      <w:bookmarkStart w:id="1422" w:name="_Ref414647639"/>
      <w:bookmarkStart w:id="1423" w:name="_Ref414647718"/>
      <w:bookmarkStart w:id="1424" w:name="_Ref414647256"/>
      <w:bookmarkStart w:id="1425" w:name="_Ref414646979"/>
      <w:bookmarkStart w:id="1426" w:name="_Ref414647766"/>
      <w:bookmarkStart w:id="1427" w:name="_Ref414647226"/>
      <w:bookmarkStart w:id="1428" w:name="_Ref414647408"/>
      <w:bookmarkStart w:id="1429" w:name="_Ref414647758"/>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E2174D">
        <w:rPr>
          <w:rStyle w:val="Emphasis"/>
        </w:rPr>
        <w:lastRenderedPageBreak/>
        <w:t>SCHEDULE</w:t>
      </w:r>
      <w:r w:rsidRPr="00E2174D" w:rsidDel="00821A6C">
        <w:rPr>
          <w:rStyle w:val="Emphasis"/>
        </w:rPr>
        <w:t xml:space="preserve"> </w:t>
      </w:r>
      <w:r w:rsidRPr="00E2174D">
        <w:rPr>
          <w:rStyle w:val="Emphasis"/>
        </w:rPr>
        <w:t>1</w:t>
      </w:r>
      <w:bookmarkEnd w:id="1392"/>
    </w:p>
    <w:p w:rsidR="001E7199" w:rsidRPr="004869E4" w:rsidRDefault="001E7199" w:rsidP="00090BD7">
      <w:pPr>
        <w:pStyle w:val="SubHeading"/>
        <w:rPr>
          <w:rFonts w:cs="Arial"/>
          <w:lang w:val="en-CA"/>
        </w:rPr>
      </w:pPr>
      <w:r w:rsidRPr="004869E4">
        <w:rPr>
          <w:rFonts w:cs="Arial"/>
          <w:lang w:val="en-CA"/>
        </w:rPr>
        <w:t>PREMISES</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rsidR="001E7199" w:rsidRPr="004869E4" w:rsidRDefault="001E7199" w:rsidP="00DC3792">
      <w:pPr>
        <w:pStyle w:val="Body"/>
        <w:jc w:val="both"/>
        <w:rPr>
          <w:rFonts w:cs="Arial"/>
          <w:b/>
          <w:bCs/>
          <w:caps/>
          <w:lang w:val="en-CA"/>
        </w:rPr>
      </w:pPr>
    </w:p>
    <w:p w:rsidR="001B0D08" w:rsidRDefault="001B0D08" w:rsidP="00DC3792">
      <w:pPr>
        <w:jc w:val="both"/>
        <w:rPr>
          <w:b/>
          <w:bCs/>
          <w:caps/>
          <w:lang w:val="en-CA"/>
        </w:rPr>
      </w:pPr>
      <w:r>
        <w:rPr>
          <w:b/>
          <w:bCs/>
          <w:caps/>
          <w:lang w:val="en-CA"/>
        </w:rPr>
        <w:br w:type="page"/>
      </w:r>
    </w:p>
    <w:p w:rsidR="00A01918" w:rsidRPr="001474EA" w:rsidRDefault="00A01918" w:rsidP="00090BD7">
      <w:pPr>
        <w:pStyle w:val="Heading2"/>
        <w:jc w:val="center"/>
        <w:rPr>
          <w:rStyle w:val="Emphasis"/>
          <w:caps/>
          <w:sz w:val="20"/>
          <w:szCs w:val="20"/>
        </w:rPr>
      </w:pPr>
      <w:bookmarkStart w:id="1430" w:name="_Ref414626984"/>
      <w:bookmarkStart w:id="1431" w:name="_Ref414627646"/>
      <w:bookmarkStart w:id="1432" w:name="_Ref414637693"/>
      <w:bookmarkStart w:id="1433" w:name="_Ref414637655"/>
      <w:bookmarkStart w:id="1434" w:name="_Ref414648521"/>
      <w:bookmarkStart w:id="1435" w:name="_Toc381362025"/>
      <w:bookmarkStart w:id="1436" w:name="_Toc510522304"/>
      <w:bookmarkStart w:id="1437" w:name="_Ref414645331"/>
      <w:bookmarkStart w:id="1438" w:name="_Ref414646666"/>
      <w:bookmarkStart w:id="1439" w:name="_Ref414646114"/>
      <w:bookmarkStart w:id="1440" w:name="_Ref414646454"/>
      <w:bookmarkStart w:id="1441" w:name="_Ref414647290"/>
      <w:bookmarkStart w:id="1442" w:name="_Ref414647237"/>
      <w:bookmarkStart w:id="1443" w:name="_Ref414647499"/>
      <w:bookmarkStart w:id="1444" w:name="_Ref414647004"/>
      <w:bookmarkStart w:id="1445" w:name="_Ref414647366"/>
      <w:bookmarkStart w:id="1446" w:name="_Ref414647011"/>
      <w:bookmarkStart w:id="1447" w:name="_Ref414647295"/>
      <w:bookmarkStart w:id="1448" w:name="_Ref414647498"/>
      <w:bookmarkStart w:id="1449" w:name="_Ref414647605"/>
      <w:bookmarkStart w:id="1450" w:name="_Ref414647121"/>
      <w:bookmarkStart w:id="1451" w:name="_Ref414647831"/>
      <w:bookmarkStart w:id="1452" w:name="_Ref414647623"/>
      <w:bookmarkStart w:id="1453" w:name="_Ref414648064"/>
      <w:bookmarkStart w:id="1454" w:name="_Ref414648080"/>
      <w:bookmarkStart w:id="1455" w:name="_Ref414648270"/>
      <w:bookmarkEnd w:id="1430"/>
      <w:bookmarkEnd w:id="1431"/>
      <w:bookmarkEnd w:id="1432"/>
      <w:bookmarkEnd w:id="1433"/>
      <w:bookmarkEnd w:id="1434"/>
      <w:bookmarkEnd w:id="1435"/>
      <w:r w:rsidRPr="001474EA">
        <w:rPr>
          <w:rStyle w:val="Emphasis"/>
        </w:rPr>
        <w:lastRenderedPageBreak/>
        <w:t xml:space="preserve">SCHEDULE </w:t>
      </w:r>
      <w:r>
        <w:rPr>
          <w:rStyle w:val="Emphasis"/>
        </w:rPr>
        <w:t>2</w:t>
      </w:r>
      <w:bookmarkEnd w:id="1436"/>
    </w:p>
    <w:p w:rsidR="001E7199" w:rsidRPr="004869E4" w:rsidRDefault="001E7199" w:rsidP="00090BD7">
      <w:pPr>
        <w:pStyle w:val="SubHeading"/>
        <w:rPr>
          <w:rFonts w:cs="Arial"/>
          <w:lang w:val="en-CA"/>
        </w:rPr>
      </w:pPr>
      <w:r w:rsidRPr="004869E4">
        <w:rPr>
          <w:rFonts w:cs="Arial"/>
          <w:lang w:val="en-CA"/>
        </w:rPr>
        <w:t xml:space="preserve">INFORMATION PROVIDED BY </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r w:rsidR="00090BD7">
        <w:rPr>
          <w:rFonts w:cs="Arial"/>
          <w:lang w:val="en-CA"/>
        </w:rPr>
        <w:t>THE CUSTOMER</w:t>
      </w:r>
    </w:p>
    <w:p w:rsidR="001B0D08" w:rsidRDefault="001B0D08" w:rsidP="00DC3792">
      <w:pPr>
        <w:jc w:val="both"/>
        <w:rPr>
          <w:b/>
          <w:color w:val="000000" w:themeColor="text1"/>
          <w:lang w:val="en-CA"/>
        </w:rPr>
      </w:pPr>
      <w:bookmarkStart w:id="1456" w:name="_Ref414627032"/>
      <w:bookmarkStart w:id="1457" w:name="_Ref414627711"/>
      <w:bookmarkStart w:id="1458" w:name="_Ref414637739"/>
      <w:bookmarkStart w:id="1459" w:name="_Ref414637687"/>
      <w:bookmarkStart w:id="1460" w:name="_Ref414645379"/>
      <w:bookmarkStart w:id="1461" w:name="_Ref414648569"/>
      <w:bookmarkStart w:id="1462" w:name="_Ref415217514"/>
      <w:bookmarkStart w:id="1463" w:name="_Ref415216791"/>
      <w:bookmarkStart w:id="1464" w:name="_Ref415398262"/>
      <w:bookmarkStart w:id="1465" w:name="_Toc381362026"/>
      <w:bookmarkEnd w:id="1456"/>
      <w:bookmarkEnd w:id="1457"/>
      <w:bookmarkEnd w:id="1458"/>
      <w:bookmarkEnd w:id="1459"/>
      <w:bookmarkEnd w:id="1460"/>
      <w:bookmarkEnd w:id="1461"/>
      <w:bookmarkEnd w:id="1462"/>
      <w:bookmarkEnd w:id="1463"/>
      <w:bookmarkEnd w:id="1464"/>
      <w:bookmarkEnd w:id="1465"/>
      <w:r>
        <w:rPr>
          <w:b/>
          <w:color w:val="000000" w:themeColor="text1"/>
          <w:lang w:val="en-CA"/>
        </w:rPr>
        <w:br w:type="page"/>
      </w:r>
    </w:p>
    <w:p w:rsidR="001E7199" w:rsidRPr="00E2174D" w:rsidRDefault="001E7199" w:rsidP="00090BD7">
      <w:pPr>
        <w:pStyle w:val="Heading2"/>
        <w:jc w:val="center"/>
        <w:rPr>
          <w:rStyle w:val="Emphasis"/>
        </w:rPr>
      </w:pPr>
      <w:bookmarkStart w:id="1466" w:name="_Toc510522305"/>
      <w:r w:rsidRPr="00E2174D">
        <w:rPr>
          <w:rStyle w:val="Emphasis"/>
        </w:rPr>
        <w:lastRenderedPageBreak/>
        <w:t>SCHEDULE</w:t>
      </w:r>
      <w:r w:rsidRPr="00E2174D" w:rsidDel="00821A6C">
        <w:rPr>
          <w:rStyle w:val="Emphasis"/>
        </w:rPr>
        <w:t xml:space="preserve"> </w:t>
      </w:r>
      <w:r w:rsidRPr="00E2174D">
        <w:rPr>
          <w:rStyle w:val="Emphasis"/>
        </w:rPr>
        <w:t>3</w:t>
      </w:r>
      <w:bookmarkEnd w:id="1466"/>
    </w:p>
    <w:p w:rsidR="001E7199" w:rsidRPr="004869E4" w:rsidRDefault="001E7199" w:rsidP="00090BD7">
      <w:pPr>
        <w:pStyle w:val="SubHeading"/>
        <w:rPr>
          <w:rFonts w:cs="Arial"/>
        </w:rPr>
      </w:pPr>
      <w:r w:rsidRPr="004869E4">
        <w:rPr>
          <w:rFonts w:cs="Arial"/>
        </w:rPr>
        <w:t xml:space="preserve">PERMITS, LICENCES AND APPROVALS TO BE Supported BY </w:t>
      </w:r>
      <w:r w:rsidR="00090BD7">
        <w:rPr>
          <w:rFonts w:cs="Arial"/>
        </w:rPr>
        <w:t>THE CUSTOMER</w:t>
      </w:r>
    </w:p>
    <w:p w:rsidR="001E7199" w:rsidRPr="004869E4" w:rsidRDefault="001E7199" w:rsidP="00DC3792">
      <w:pPr>
        <w:jc w:val="both"/>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SubHeading"/>
        <w:jc w:val="both"/>
        <w:rPr>
          <w:rFonts w:cs="Arial"/>
          <w:b w:val="0"/>
          <w:bCs w:val="0"/>
          <w:i/>
          <w:caps w:val="0"/>
          <w:lang w:val="en-CA"/>
        </w:rPr>
      </w:pPr>
    </w:p>
    <w:p w:rsidR="001E7199" w:rsidRPr="004869E4" w:rsidRDefault="001E7199" w:rsidP="00DC3792">
      <w:pPr>
        <w:pStyle w:val="Body"/>
        <w:jc w:val="both"/>
        <w:rPr>
          <w:rFonts w:cs="Arial"/>
          <w:lang w:val="en-CA"/>
        </w:rPr>
      </w:pPr>
    </w:p>
    <w:p w:rsidR="001E7199" w:rsidRPr="004869E4" w:rsidRDefault="001E7199" w:rsidP="00DC3792">
      <w:pPr>
        <w:pStyle w:val="Body"/>
        <w:jc w:val="both"/>
        <w:rPr>
          <w:rFonts w:cs="Arial"/>
          <w:lang w:val="en-CA"/>
        </w:rPr>
      </w:pPr>
    </w:p>
    <w:p w:rsidR="001E7199" w:rsidRPr="004869E4" w:rsidRDefault="001E7199" w:rsidP="00DC3792">
      <w:pPr>
        <w:pStyle w:val="Body"/>
        <w:jc w:val="both"/>
        <w:rPr>
          <w:rFonts w:cs="Arial"/>
          <w:highlight w:val="yellow"/>
          <w:lang w:val="en-CA"/>
        </w:rPr>
      </w:pPr>
    </w:p>
    <w:p w:rsidR="00D16A0D" w:rsidRDefault="00D16A0D">
      <w:pPr>
        <w:rPr>
          <w:rStyle w:val="Emphasis"/>
          <w:caps w:val="0"/>
          <w:sz w:val="22"/>
          <w:szCs w:val="22"/>
        </w:rPr>
      </w:pPr>
      <w:r>
        <w:rPr>
          <w:rStyle w:val="Emphasis"/>
        </w:rPr>
        <w:br w:type="page"/>
      </w:r>
    </w:p>
    <w:p w:rsidR="00A01918" w:rsidRPr="001474EA" w:rsidRDefault="00A01918" w:rsidP="00D16A0D">
      <w:pPr>
        <w:pStyle w:val="Heading2"/>
        <w:jc w:val="center"/>
        <w:rPr>
          <w:rStyle w:val="Emphasis"/>
          <w:caps/>
          <w:sz w:val="20"/>
          <w:szCs w:val="20"/>
        </w:rPr>
      </w:pPr>
      <w:bookmarkStart w:id="1467" w:name="_Toc510522306"/>
      <w:r w:rsidRPr="001474EA">
        <w:rPr>
          <w:rStyle w:val="Emphasis"/>
        </w:rPr>
        <w:lastRenderedPageBreak/>
        <w:t xml:space="preserve">SCHEDULE </w:t>
      </w:r>
      <w:r>
        <w:rPr>
          <w:rStyle w:val="Emphasis"/>
        </w:rPr>
        <w:t>4</w:t>
      </w:r>
      <w:bookmarkEnd w:id="1467"/>
    </w:p>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rsidR="00210452" w:rsidRPr="0043596F" w:rsidRDefault="00145364" w:rsidP="00D16A0D">
      <w:pPr>
        <w:pStyle w:val="SubHeading"/>
        <w:rPr>
          <w:lang w:val="en-CA"/>
        </w:rPr>
      </w:pPr>
      <w:r>
        <w:rPr>
          <w:lang w:val="en-CA"/>
        </w:rPr>
        <w:t>CHARGES</w:t>
      </w:r>
    </w:p>
    <w:p w:rsidR="003F123A" w:rsidRDefault="003F123A" w:rsidP="00DC3792">
      <w:pPr>
        <w:pStyle w:val="Body"/>
        <w:jc w:val="both"/>
        <w:rPr>
          <w:i/>
          <w:lang w:val="en-CA"/>
        </w:rPr>
      </w:pPr>
    </w:p>
    <w:p w:rsidR="00CE12A5" w:rsidRDefault="00CE12A5" w:rsidP="00DC3792">
      <w:pPr>
        <w:pStyle w:val="SubHeading"/>
        <w:jc w:val="both"/>
        <w:rPr>
          <w:lang w:val="en-CA"/>
        </w:rPr>
      </w:pPr>
    </w:p>
    <w:p w:rsidR="00E84BA0" w:rsidRPr="003B646F" w:rsidRDefault="00E84BA0" w:rsidP="00DC3792">
      <w:pPr>
        <w:pStyle w:val="Body"/>
        <w:jc w:val="both"/>
        <w:rPr>
          <w:lang w:val="en-CA"/>
        </w:rPr>
        <w:sectPr w:rsidR="00E84BA0" w:rsidRPr="003B646F" w:rsidSect="00D02F94">
          <w:headerReference w:type="even" r:id="rId20"/>
          <w:headerReference w:type="default" r:id="rId21"/>
          <w:footerReference w:type="default" r:id="rId22"/>
          <w:headerReference w:type="first" r:id="rId23"/>
          <w:pgSz w:w="11907" w:h="16840" w:code="9"/>
          <w:pgMar w:top="1418" w:right="1134" w:bottom="1418" w:left="1134" w:header="709" w:footer="709" w:gutter="0"/>
          <w:paperSrc w:first="258" w:other="258"/>
          <w:cols w:space="720"/>
          <w:docGrid w:linePitch="272"/>
        </w:sectPr>
      </w:pPr>
    </w:p>
    <w:p w:rsidR="00A01918" w:rsidRPr="001474EA" w:rsidRDefault="00A01918" w:rsidP="00D16A0D">
      <w:pPr>
        <w:pStyle w:val="Heading2"/>
        <w:jc w:val="center"/>
        <w:rPr>
          <w:rStyle w:val="Emphasis"/>
          <w:rFonts w:cs="Times New Roman"/>
          <w:caps/>
          <w:sz w:val="20"/>
          <w:szCs w:val="20"/>
        </w:rPr>
      </w:pPr>
      <w:bookmarkStart w:id="1468" w:name="_Ref414627250"/>
      <w:bookmarkStart w:id="1469" w:name="_Ref414627850"/>
      <w:bookmarkStart w:id="1470" w:name="_Ref414637835"/>
      <w:bookmarkStart w:id="1471" w:name="_Ref414648724"/>
      <w:bookmarkStart w:id="1472" w:name="_Ref414627313"/>
      <w:bookmarkStart w:id="1473" w:name="_Ref414627897"/>
      <w:bookmarkStart w:id="1474" w:name="_Ref414637865"/>
      <w:bookmarkStart w:id="1475" w:name="_Ref414637826"/>
      <w:bookmarkStart w:id="1476" w:name="_Ref414645550"/>
      <w:bookmarkStart w:id="1477" w:name="_Ref414627359"/>
      <w:bookmarkStart w:id="1478" w:name="_Ref414627943"/>
      <w:bookmarkStart w:id="1479" w:name="_Ref414637929"/>
      <w:bookmarkStart w:id="1480" w:name="_Ref414637905"/>
      <w:bookmarkStart w:id="1481" w:name="_Ref414645598"/>
      <w:bookmarkStart w:id="1482" w:name="_Ref414647855"/>
      <w:bookmarkStart w:id="1483" w:name="_Toc510522307"/>
      <w:bookmarkStart w:id="1484" w:name="_Ref414645916"/>
      <w:bookmarkStart w:id="1485" w:name="_Ref414646366"/>
      <w:bookmarkStart w:id="1486" w:name="_Ref414646642"/>
      <w:bookmarkStart w:id="1487" w:name="_Ref414647480"/>
      <w:bookmarkStart w:id="1488" w:name="_Ref414647440"/>
      <w:bookmarkStart w:id="1489" w:name="_Ref414646721"/>
      <w:bookmarkStart w:id="1490" w:name="_Ref414647240"/>
      <w:bookmarkStart w:id="1491" w:name="_Ref414647601"/>
      <w:bookmarkStart w:id="1492" w:name="_Ref414647262"/>
      <w:bookmarkStart w:id="1493" w:name="_Ref414647558"/>
      <w:bookmarkStart w:id="1494" w:name="_Ref414647780"/>
      <w:bookmarkStart w:id="1495" w:name="_Ref414647842"/>
      <w:bookmarkStart w:id="1496" w:name="_Ref414647385"/>
      <w:bookmarkStart w:id="1497" w:name="_Ref414647117"/>
      <w:bookmarkStart w:id="1498" w:name="_Ref414647904"/>
      <w:bookmarkStart w:id="1499" w:name="_Ref414647394"/>
      <w:bookmarkStart w:id="1500" w:name="_Ref414647586"/>
      <w:bookmarkStart w:id="1501" w:name="_Ref414647774"/>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1474EA">
        <w:rPr>
          <w:rStyle w:val="Emphasis"/>
        </w:rPr>
        <w:lastRenderedPageBreak/>
        <w:t xml:space="preserve">SCHEDULE </w:t>
      </w:r>
      <w:r>
        <w:rPr>
          <w:rStyle w:val="Emphasis"/>
        </w:rPr>
        <w:t>5</w:t>
      </w:r>
      <w:bookmarkEnd w:id="1483"/>
    </w:p>
    <w:p w:rsidR="00210452" w:rsidRDefault="00CA5CDB" w:rsidP="00D16A0D">
      <w:pPr>
        <w:pStyle w:val="SubHeading"/>
        <w:rPr>
          <w:lang w:val="en-CA"/>
        </w:rPr>
      </w:pPr>
      <w:r w:rsidRPr="0043596F">
        <w:rPr>
          <w:lang w:val="en-CA"/>
        </w:rPr>
        <w:t>EXISTING EQUIPMENT</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rsidR="00145364" w:rsidRDefault="00145364" w:rsidP="00DC3792">
      <w:pPr>
        <w:pStyle w:val="Schedule"/>
        <w:numPr>
          <w:ilvl w:val="0"/>
          <w:numId w:val="0"/>
        </w:numPr>
        <w:jc w:val="both"/>
        <w:rPr>
          <w:b w:val="0"/>
        </w:rPr>
      </w:pPr>
    </w:p>
    <w:p w:rsidR="00CE12A5" w:rsidRPr="00CE12A5" w:rsidRDefault="00CE12A5" w:rsidP="00DC3792">
      <w:pPr>
        <w:pStyle w:val="Body"/>
        <w:jc w:val="both"/>
        <w:rPr>
          <w:lang w:val="en-CA"/>
        </w:rPr>
      </w:pPr>
    </w:p>
    <w:p w:rsidR="00520815" w:rsidRDefault="00520815" w:rsidP="00DC3792">
      <w:pPr>
        <w:pStyle w:val="Body"/>
        <w:jc w:val="both"/>
        <w:rPr>
          <w:lang w:val="en-CA"/>
        </w:rPr>
      </w:pPr>
    </w:p>
    <w:p w:rsidR="00520815" w:rsidRDefault="00520815"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20815" w:rsidRDefault="00520815"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20815" w:rsidRDefault="00520815"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574538" w:rsidRDefault="00574538" w:rsidP="00DC3792">
      <w:pPr>
        <w:pStyle w:val="Body"/>
        <w:jc w:val="both"/>
        <w:rPr>
          <w:lang w:val="en-CA"/>
        </w:rPr>
      </w:pPr>
    </w:p>
    <w:p w:rsidR="00A01918" w:rsidRPr="001474EA" w:rsidRDefault="00A01918" w:rsidP="00D16A0D">
      <w:pPr>
        <w:pStyle w:val="Heading2"/>
        <w:jc w:val="center"/>
        <w:rPr>
          <w:rStyle w:val="Emphasis"/>
          <w:rFonts w:cs="Times New Roman"/>
          <w:caps/>
          <w:sz w:val="20"/>
          <w:szCs w:val="20"/>
        </w:rPr>
      </w:pPr>
      <w:bookmarkStart w:id="1502" w:name="_Toc379990974"/>
      <w:bookmarkStart w:id="1503" w:name="_Ref414648331"/>
      <w:bookmarkStart w:id="1504" w:name="_Ref414647866"/>
      <w:bookmarkStart w:id="1505" w:name="_Toc510522308"/>
      <w:bookmarkStart w:id="1506" w:name="_Ref414646025"/>
      <w:bookmarkStart w:id="1507" w:name="_Ref414646412"/>
      <w:bookmarkStart w:id="1508" w:name="_Ref414646672"/>
      <w:bookmarkStart w:id="1509" w:name="_Ref414647509"/>
      <w:bookmarkStart w:id="1510" w:name="_Ref414647488"/>
      <w:bookmarkStart w:id="1511" w:name="_Ref414646749"/>
      <w:bookmarkStart w:id="1512" w:name="_Ref414647270"/>
      <w:bookmarkStart w:id="1513" w:name="_Ref414647647"/>
      <w:bookmarkStart w:id="1514" w:name="_Ref414647292"/>
      <w:bookmarkStart w:id="1515" w:name="_Ref414647602"/>
      <w:bookmarkStart w:id="1516" w:name="_Ref414646827"/>
      <w:bookmarkStart w:id="1517" w:name="_Ref414647889"/>
      <w:bookmarkStart w:id="1518" w:name="_Ref414647434"/>
      <w:bookmarkStart w:id="1519" w:name="_Ref414647160"/>
      <w:bookmarkStart w:id="1520" w:name="_Ref414647950"/>
      <w:bookmarkStart w:id="1521" w:name="_Ref414647450"/>
      <w:bookmarkStart w:id="1522" w:name="_Ref414647587"/>
      <w:bookmarkEnd w:id="1502"/>
      <w:bookmarkEnd w:id="1503"/>
      <w:bookmarkEnd w:id="1504"/>
      <w:r w:rsidRPr="001474EA">
        <w:rPr>
          <w:rStyle w:val="Emphasis"/>
        </w:rPr>
        <w:lastRenderedPageBreak/>
        <w:t xml:space="preserve">SCHEDULE </w:t>
      </w:r>
      <w:r>
        <w:rPr>
          <w:rStyle w:val="Emphasis"/>
        </w:rPr>
        <w:t>6</w:t>
      </w:r>
      <w:bookmarkEnd w:id="1505"/>
    </w:p>
    <w:p w:rsidR="00CE12A5" w:rsidRDefault="00CA5CDB" w:rsidP="00D16A0D">
      <w:pPr>
        <w:pStyle w:val="SubHeading"/>
      </w:pPr>
      <w:r w:rsidRPr="002025E2">
        <w:rPr>
          <w:lang w:val="en-CA"/>
        </w:rPr>
        <w:t>BASELINE ENERGY CONSUMPTION</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sidR="002025E2" w:rsidRPr="002025E2">
        <w:rPr>
          <w:lang w:val="en-CA"/>
        </w:rPr>
        <w:t xml:space="preserve">AND </w:t>
      </w:r>
      <w:r w:rsidR="00C12633" w:rsidRPr="002025E2">
        <w:rPr>
          <w:lang w:val="en-CA"/>
        </w:rPr>
        <w:t>baseline unit rates</w:t>
      </w:r>
    </w:p>
    <w:p w:rsidR="00CC74EA" w:rsidRPr="001E4FCF" w:rsidRDefault="00CA5CDB" w:rsidP="00DC3792">
      <w:pPr>
        <w:pStyle w:val="SubHeading"/>
        <w:jc w:val="both"/>
      </w:pPr>
      <w:r>
        <w:br w:type="page"/>
      </w:r>
    </w:p>
    <w:p w:rsidR="00A01918" w:rsidRPr="001474EA" w:rsidRDefault="00A01918" w:rsidP="00D16A0D">
      <w:pPr>
        <w:pStyle w:val="Heading2"/>
        <w:jc w:val="center"/>
        <w:rPr>
          <w:rStyle w:val="Emphasis"/>
          <w:rFonts w:cs="Times New Roman"/>
          <w:b/>
          <w:bCs/>
          <w:sz w:val="20"/>
          <w:szCs w:val="20"/>
        </w:rPr>
      </w:pPr>
      <w:bookmarkStart w:id="1523" w:name="_Ref414627423"/>
      <w:bookmarkStart w:id="1524" w:name="_Ref414627991"/>
      <w:bookmarkStart w:id="1525" w:name="_Ref414637958"/>
      <w:bookmarkStart w:id="1526" w:name="_Ref414637936"/>
      <w:bookmarkStart w:id="1527" w:name="_Ref414645628"/>
      <w:bookmarkStart w:id="1528" w:name="_Ref414627531"/>
      <w:bookmarkStart w:id="1529" w:name="_Ref414628100"/>
      <w:bookmarkStart w:id="1530" w:name="_Ref414638055"/>
      <w:bookmarkStart w:id="1531" w:name="_Ref414638031"/>
      <w:bookmarkStart w:id="1532" w:name="_Ref414645753"/>
      <w:bookmarkStart w:id="1533" w:name="_Ref414648021"/>
      <w:bookmarkStart w:id="1534" w:name="_Toc510522309"/>
      <w:bookmarkStart w:id="1535" w:name="_Ref414646183"/>
      <w:bookmarkStart w:id="1536" w:name="_Ref414646568"/>
      <w:bookmarkStart w:id="1537" w:name="_Ref414646783"/>
      <w:bookmarkStart w:id="1538" w:name="_Ref414646621"/>
      <w:bookmarkStart w:id="1539" w:name="_Ref414647596"/>
      <w:bookmarkStart w:id="1540" w:name="_Ref414646874"/>
      <w:bookmarkStart w:id="1541" w:name="_Ref414647395"/>
      <w:bookmarkStart w:id="1542" w:name="_Ref414646762"/>
      <w:bookmarkStart w:id="1543" w:name="_Ref414647420"/>
      <w:bookmarkStart w:id="1544" w:name="_Ref414647725"/>
      <w:bookmarkStart w:id="1545" w:name="_Ref414646951"/>
      <w:bookmarkStart w:id="1546" w:name="_Ref414647049"/>
      <w:bookmarkStart w:id="1547" w:name="_Ref414647589"/>
      <w:bookmarkStart w:id="1548" w:name="_Ref414647315"/>
      <w:bookmarkStart w:id="1549" w:name="_Ref414647149"/>
      <w:bookmarkStart w:id="1550" w:name="_Ref414647633"/>
      <w:bookmarkStart w:id="1551" w:name="_Ref414647711"/>
      <w:bookmarkStart w:id="1552" w:name="_Ref414647787"/>
      <w:bookmarkEnd w:id="1523"/>
      <w:bookmarkEnd w:id="1524"/>
      <w:bookmarkEnd w:id="1525"/>
      <w:bookmarkEnd w:id="1526"/>
      <w:bookmarkEnd w:id="1527"/>
      <w:bookmarkEnd w:id="1528"/>
      <w:bookmarkEnd w:id="1529"/>
      <w:bookmarkEnd w:id="1530"/>
      <w:bookmarkEnd w:id="1531"/>
      <w:bookmarkEnd w:id="1532"/>
      <w:bookmarkEnd w:id="1533"/>
      <w:r w:rsidRPr="001474EA">
        <w:rPr>
          <w:rStyle w:val="Emphasis"/>
        </w:rPr>
        <w:lastRenderedPageBreak/>
        <w:t xml:space="preserve">SCHEDULE </w:t>
      </w:r>
      <w:r>
        <w:rPr>
          <w:rStyle w:val="Emphasis"/>
        </w:rPr>
        <w:t>7</w:t>
      </w:r>
      <w:bookmarkEnd w:id="1534"/>
    </w:p>
    <w:p w:rsidR="00210452" w:rsidRPr="0043596F" w:rsidRDefault="00CA5CDB" w:rsidP="00D16A0D">
      <w:pPr>
        <w:pStyle w:val="SubHeading"/>
        <w:rPr>
          <w:lang w:val="en-CA"/>
        </w:rPr>
      </w:pPr>
      <w:r w:rsidRPr="0043596F">
        <w:rPr>
          <w:lang w:val="en-CA"/>
        </w:rPr>
        <w:t>ENERGY SAVINGS MEASUREMENT AND VERIFICATION</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00523EE2" w:rsidRPr="00210C7E">
        <w:rPr>
          <w:lang w:val="en-CA"/>
        </w:rPr>
        <w:t xml:space="preserve"> PLAN</w:t>
      </w:r>
    </w:p>
    <w:p w:rsidR="006735E9" w:rsidRDefault="006735E9" w:rsidP="00DC3792">
      <w:pPr>
        <w:widowControl w:val="0"/>
        <w:tabs>
          <w:tab w:val="left" w:pos="450"/>
        </w:tabs>
        <w:autoSpaceDE w:val="0"/>
        <w:autoSpaceDN w:val="0"/>
        <w:ind w:left="720" w:right="5"/>
        <w:jc w:val="both"/>
        <w:rPr>
          <w:rFonts w:eastAsia="Times New Roman"/>
          <w:b/>
        </w:rPr>
      </w:pPr>
    </w:p>
    <w:p w:rsidR="00B80FB7" w:rsidRPr="00B2567F" w:rsidRDefault="00B80FB7" w:rsidP="00DC3792">
      <w:pPr>
        <w:jc w:val="both"/>
      </w:pPr>
    </w:p>
    <w:p w:rsidR="003B79A3" w:rsidRDefault="003B79A3" w:rsidP="00DC3792">
      <w:pPr>
        <w:jc w:val="both"/>
        <w:rPr>
          <w:b/>
          <w:bCs/>
          <w:caps/>
          <w:color w:val="000000" w:themeColor="text1"/>
          <w:lang w:val="en-CA"/>
        </w:rPr>
      </w:pPr>
      <w:bookmarkStart w:id="1553" w:name="_Ref414627578"/>
      <w:bookmarkStart w:id="1554" w:name="_Ref414628146"/>
      <w:bookmarkStart w:id="1555" w:name="_Ref414638085"/>
      <w:bookmarkStart w:id="1556" w:name="_Ref414638061"/>
      <w:bookmarkStart w:id="1557" w:name="_Ref414645800"/>
      <w:bookmarkStart w:id="1558" w:name="_Ref414648068"/>
      <w:bookmarkStart w:id="1559" w:name="_Ref414646213"/>
      <w:bookmarkStart w:id="1560" w:name="_Ref414646615"/>
      <w:bookmarkStart w:id="1561" w:name="_Ref414646814"/>
      <w:bookmarkStart w:id="1562" w:name="_Ref414646651"/>
      <w:bookmarkStart w:id="1563" w:name="_Ref414646627"/>
      <w:bookmarkStart w:id="1564" w:name="_Ref414646909"/>
      <w:bookmarkStart w:id="1565" w:name="_Ref414647442"/>
      <w:bookmarkStart w:id="1566" w:name="_Ref414646805"/>
      <w:bookmarkStart w:id="1567" w:name="_Ref414647464"/>
      <w:bookmarkStart w:id="1568" w:name="_Ref414647772"/>
      <w:bookmarkStart w:id="1569" w:name="_Ref414646998"/>
      <w:bookmarkStart w:id="1570" w:name="_Ref414647102"/>
      <w:bookmarkStart w:id="1571" w:name="_Ref414647637"/>
      <w:bookmarkStart w:id="1572" w:name="_Ref414647383"/>
      <w:bookmarkStart w:id="1573" w:name="_Ref414647173"/>
      <w:bookmarkStart w:id="1574" w:name="_Ref414647657"/>
      <w:bookmarkStart w:id="1575" w:name="_Ref414647737"/>
      <w:bookmarkStart w:id="1576" w:name="_Ref414647833"/>
      <w:bookmarkEnd w:id="1553"/>
      <w:bookmarkEnd w:id="1554"/>
      <w:bookmarkEnd w:id="1555"/>
      <w:bookmarkEnd w:id="1556"/>
      <w:bookmarkEnd w:id="1557"/>
      <w:bookmarkEnd w:id="1558"/>
      <w:r>
        <w:rPr>
          <w:color w:val="000000" w:themeColor="text1"/>
          <w:lang w:val="en-CA"/>
        </w:rPr>
        <w:br w:type="page"/>
      </w:r>
    </w:p>
    <w:p w:rsidR="00A01918" w:rsidRPr="001474EA" w:rsidRDefault="00A01918" w:rsidP="00D16A0D">
      <w:pPr>
        <w:pStyle w:val="Heading2"/>
        <w:jc w:val="center"/>
        <w:rPr>
          <w:rStyle w:val="Emphasis"/>
        </w:rPr>
      </w:pPr>
      <w:bookmarkStart w:id="1577" w:name="_Toc510522310"/>
      <w:r w:rsidRPr="001474EA">
        <w:rPr>
          <w:rStyle w:val="Emphasis"/>
        </w:rPr>
        <w:lastRenderedPageBreak/>
        <w:t xml:space="preserve">SCHEDULE </w:t>
      </w:r>
      <w:r>
        <w:rPr>
          <w:rStyle w:val="Emphasis"/>
        </w:rPr>
        <w:t>8</w:t>
      </w:r>
      <w:bookmarkEnd w:id="1577"/>
    </w:p>
    <w:p w:rsidR="00210452" w:rsidRDefault="00CA5CDB" w:rsidP="00D16A0D">
      <w:pPr>
        <w:pStyle w:val="SubHeading"/>
        <w:rPr>
          <w:lang w:val="en-CA"/>
        </w:rPr>
      </w:pPr>
      <w:r w:rsidRPr="0043596F">
        <w:rPr>
          <w:lang w:val="en-CA"/>
        </w:rPr>
        <w:t xml:space="preserve">STANDARDS </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000C66EE">
        <w:rPr>
          <w:lang w:val="en-CA"/>
        </w:rPr>
        <w:t>&amp; Specifications</w:t>
      </w:r>
    </w:p>
    <w:p w:rsidR="00DC76C6" w:rsidRPr="004869E4" w:rsidRDefault="00DC76C6" w:rsidP="00DC3792">
      <w:pPr>
        <w:jc w:val="both"/>
      </w:pPr>
      <w:bookmarkStart w:id="1578" w:name="_Ref414646259"/>
      <w:bookmarkStart w:id="1579" w:name="_Ref414646661"/>
      <w:bookmarkStart w:id="1580" w:name="_Ref414646844"/>
      <w:bookmarkStart w:id="1581" w:name="_Ref414646699"/>
      <w:bookmarkStart w:id="1582" w:name="_Ref414646658"/>
      <w:bookmarkStart w:id="1583" w:name="_Ref414646952"/>
      <w:bookmarkStart w:id="1584" w:name="_Ref414647474"/>
      <w:bookmarkStart w:id="1585" w:name="_Ref414646838"/>
      <w:bookmarkStart w:id="1586" w:name="_Ref414647510"/>
      <w:bookmarkStart w:id="1587" w:name="_Ref414646820"/>
      <w:bookmarkStart w:id="1588" w:name="_Ref414647045"/>
      <w:bookmarkStart w:id="1589" w:name="_Ref414647123"/>
      <w:bookmarkStart w:id="1590" w:name="_Ref414647690"/>
      <w:bookmarkStart w:id="1591" w:name="_Ref414647430"/>
      <w:bookmarkStart w:id="1592" w:name="_Ref414647221"/>
      <w:bookmarkStart w:id="1593" w:name="_Ref414647704"/>
      <w:bookmarkStart w:id="1594" w:name="_Ref414647785"/>
      <w:bookmarkStart w:id="1595" w:name="_Ref414647897"/>
    </w:p>
    <w:p w:rsidR="00DC76C6" w:rsidRPr="004869E4" w:rsidRDefault="00DC76C6" w:rsidP="00DC3792">
      <w:pPr>
        <w:jc w:val="both"/>
      </w:pPr>
    </w:p>
    <w:p w:rsidR="00B02848" w:rsidRDefault="00B02848" w:rsidP="00DC3792">
      <w:pPr>
        <w:pStyle w:val="SubHeading"/>
        <w:jc w:val="both"/>
      </w:pPr>
    </w:p>
    <w:p w:rsidR="00B02848" w:rsidRDefault="00B02848" w:rsidP="00DC3792">
      <w:pPr>
        <w:pStyle w:val="SubHeading"/>
        <w:jc w:val="both"/>
      </w:pPr>
    </w:p>
    <w:p w:rsidR="00B02848" w:rsidRDefault="00B02848" w:rsidP="00DC3792">
      <w:pPr>
        <w:pStyle w:val="SubHeading"/>
        <w:jc w:val="both"/>
      </w:pPr>
    </w:p>
    <w:p w:rsidR="00B02848" w:rsidRDefault="00B02848" w:rsidP="00DC3792">
      <w:pPr>
        <w:pStyle w:val="SubHeading"/>
        <w:jc w:val="both"/>
      </w:pPr>
    </w:p>
    <w:p w:rsidR="00B02848" w:rsidRDefault="00B02848" w:rsidP="00DC3792">
      <w:pPr>
        <w:pStyle w:val="SubHeading"/>
        <w:jc w:val="both"/>
      </w:pPr>
    </w:p>
    <w:p w:rsidR="00DC76C6" w:rsidRDefault="00DC76C6" w:rsidP="00DC3792">
      <w:pPr>
        <w:pStyle w:val="SubHeading"/>
        <w:jc w:val="both"/>
      </w:pPr>
    </w:p>
    <w:p w:rsidR="00DC76C6" w:rsidRPr="00DC76C6" w:rsidRDefault="00DC76C6" w:rsidP="00DC3792">
      <w:pPr>
        <w:pStyle w:val="Body"/>
        <w:jc w:val="both"/>
      </w:pPr>
    </w:p>
    <w:p w:rsidR="00DC76C6" w:rsidRDefault="00DC76C6" w:rsidP="00DC3792">
      <w:pPr>
        <w:pStyle w:val="SubHeading"/>
        <w:jc w:val="both"/>
      </w:pPr>
    </w:p>
    <w:p w:rsidR="00B02848" w:rsidRDefault="00B02848" w:rsidP="00DC3792">
      <w:pPr>
        <w:pStyle w:val="Body"/>
        <w:jc w:val="both"/>
      </w:pPr>
    </w:p>
    <w:p w:rsidR="00B02848" w:rsidRPr="00E2174D" w:rsidRDefault="001E6E7B" w:rsidP="00DC3792">
      <w:pPr>
        <w:jc w:val="both"/>
      </w:pPr>
      <w:r>
        <w:br w:type="page"/>
      </w:r>
    </w:p>
    <w:p w:rsidR="00A01918" w:rsidRPr="001474EA" w:rsidRDefault="00A01918" w:rsidP="00D16A0D">
      <w:pPr>
        <w:pStyle w:val="Heading2"/>
        <w:jc w:val="center"/>
        <w:rPr>
          <w:rStyle w:val="Emphasis"/>
        </w:rPr>
      </w:pPr>
      <w:bookmarkStart w:id="1596" w:name="_Toc510522311"/>
      <w:r w:rsidRPr="001474EA">
        <w:rPr>
          <w:rStyle w:val="Emphasis"/>
        </w:rPr>
        <w:lastRenderedPageBreak/>
        <w:t xml:space="preserve">SCHEDULE </w:t>
      </w:r>
      <w:r>
        <w:rPr>
          <w:rStyle w:val="Emphasis"/>
        </w:rPr>
        <w:t>9</w:t>
      </w:r>
      <w:bookmarkEnd w:id="1596"/>
    </w:p>
    <w:p w:rsidR="00210452" w:rsidRPr="0043596F" w:rsidRDefault="00D16A0D" w:rsidP="00D16A0D">
      <w:pPr>
        <w:pStyle w:val="SubHeading"/>
      </w:pPr>
      <w:r>
        <w:t>THE CUSTOMER’S</w:t>
      </w:r>
      <w:r w:rsidR="00CA5CDB" w:rsidRPr="0043596F">
        <w:t xml:space="preserve"> </w:t>
      </w:r>
      <w:r w:rsidR="00665A94" w:rsidRPr="0043596F">
        <w:t xml:space="preserve">OPERATION AND (IF APPLICABLE) </w:t>
      </w:r>
      <w:r w:rsidR="00CA5CDB" w:rsidRPr="0043596F">
        <w:t>MAINTENANCE OBLIGATIONS</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3F123A" w:rsidRPr="003B646F" w:rsidRDefault="003F123A" w:rsidP="00DC3792">
      <w:pPr>
        <w:pStyle w:val="Body"/>
        <w:jc w:val="both"/>
        <w:rPr>
          <w:lang w:val="en-CA"/>
        </w:rPr>
        <w:sectPr w:rsidR="003F123A" w:rsidRPr="003B646F" w:rsidSect="00D02F94">
          <w:headerReference w:type="even" r:id="rId24"/>
          <w:headerReference w:type="default" r:id="rId25"/>
          <w:headerReference w:type="first" r:id="rId26"/>
          <w:pgSz w:w="11907" w:h="16840" w:code="9"/>
          <w:pgMar w:top="1418" w:right="1134" w:bottom="1418" w:left="1134" w:header="709" w:footer="709" w:gutter="0"/>
          <w:paperSrc w:first="258" w:other="258"/>
          <w:cols w:space="720"/>
          <w:docGrid w:linePitch="272"/>
        </w:sectPr>
      </w:pPr>
    </w:p>
    <w:p w:rsidR="00A01918" w:rsidRPr="001474EA" w:rsidRDefault="00A01918" w:rsidP="00D16A0D">
      <w:pPr>
        <w:pStyle w:val="Heading2"/>
        <w:jc w:val="center"/>
        <w:rPr>
          <w:rStyle w:val="Emphasis"/>
        </w:rPr>
      </w:pPr>
      <w:bookmarkStart w:id="1597" w:name="_Ref414627687"/>
      <w:bookmarkStart w:id="1598" w:name="_Ref414628240"/>
      <w:bookmarkStart w:id="1599" w:name="_Ref414638161"/>
      <w:bookmarkStart w:id="1600" w:name="_Ref414638139"/>
      <w:bookmarkStart w:id="1601" w:name="_Ref414644894"/>
      <w:bookmarkStart w:id="1602" w:name="_Ref414648180"/>
      <w:bookmarkStart w:id="1603" w:name="_Toc510522312"/>
      <w:bookmarkStart w:id="1604" w:name="_Ref414646306"/>
      <w:bookmarkStart w:id="1605" w:name="_Ref414646693"/>
      <w:bookmarkStart w:id="1606" w:name="_Ref414646876"/>
      <w:bookmarkStart w:id="1607" w:name="_Ref414646729"/>
      <w:bookmarkStart w:id="1608" w:name="_Ref414646691"/>
      <w:bookmarkStart w:id="1609" w:name="_Ref414646983"/>
      <w:bookmarkStart w:id="1610" w:name="_Ref414647520"/>
      <w:bookmarkStart w:id="1611" w:name="_Ref414646886"/>
      <w:bookmarkStart w:id="1612" w:name="_Ref414647557"/>
      <w:bookmarkStart w:id="1613" w:name="_Ref414646867"/>
      <w:bookmarkStart w:id="1614" w:name="_Ref414647098"/>
      <w:bookmarkStart w:id="1615" w:name="_Ref414647170"/>
      <w:bookmarkStart w:id="1616" w:name="_Ref414647732"/>
      <w:bookmarkStart w:id="1617" w:name="_Ref414647472"/>
      <w:bookmarkStart w:id="1618" w:name="_Ref414647274"/>
      <w:bookmarkStart w:id="1619" w:name="_Ref414647769"/>
      <w:bookmarkStart w:id="1620" w:name="_Ref414647848"/>
      <w:bookmarkStart w:id="1621" w:name="_Ref414647959"/>
      <w:bookmarkEnd w:id="1597"/>
      <w:bookmarkEnd w:id="1598"/>
      <w:bookmarkEnd w:id="1599"/>
      <w:bookmarkEnd w:id="1600"/>
      <w:bookmarkEnd w:id="1601"/>
      <w:bookmarkEnd w:id="1602"/>
      <w:r w:rsidRPr="001474EA">
        <w:rPr>
          <w:rStyle w:val="Emphasis"/>
        </w:rPr>
        <w:lastRenderedPageBreak/>
        <w:t>SCHEDULE 1</w:t>
      </w:r>
      <w:r>
        <w:rPr>
          <w:rStyle w:val="Emphasis"/>
        </w:rPr>
        <w:t>0</w:t>
      </w:r>
      <w:bookmarkEnd w:id="1603"/>
    </w:p>
    <w:p w:rsidR="00210452" w:rsidRPr="0043596F" w:rsidRDefault="00CA5CDB" w:rsidP="00D16A0D">
      <w:pPr>
        <w:pStyle w:val="SubHeading"/>
        <w:rPr>
          <w:lang w:val="en-CA"/>
        </w:rPr>
      </w:pPr>
      <w:r w:rsidRPr="0043596F">
        <w:rPr>
          <w:lang w:val="en-CA"/>
        </w:rPr>
        <w:t>ESCO'S MAINTENANCE OBLIGATIONS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rsidR="00CE12A5" w:rsidRDefault="00CE12A5" w:rsidP="00DC3792">
      <w:pPr>
        <w:pStyle w:val="SubHeading"/>
        <w:spacing w:after="0"/>
        <w:jc w:val="both"/>
        <w:rPr>
          <w:lang w:val="en-CA"/>
        </w:rPr>
      </w:pPr>
      <w:bookmarkStart w:id="1622" w:name="_Ref381268828"/>
    </w:p>
    <w:p w:rsidR="003B79A3" w:rsidRDefault="003B79A3" w:rsidP="00DC3792">
      <w:pPr>
        <w:jc w:val="both"/>
        <w:rPr>
          <w:color w:val="000000" w:themeColor="text1"/>
          <w:lang w:val="en-CA"/>
        </w:rPr>
      </w:pPr>
      <w:bookmarkStart w:id="1623" w:name="_Ref414627734"/>
      <w:bookmarkStart w:id="1624" w:name="_Ref414628302"/>
      <w:bookmarkStart w:id="1625" w:name="_Ref414638193"/>
      <w:bookmarkStart w:id="1626" w:name="_Ref414638170"/>
      <w:bookmarkStart w:id="1627" w:name="_Ref414644925"/>
      <w:bookmarkStart w:id="1628" w:name="_Ref414648226"/>
      <w:bookmarkStart w:id="1629" w:name="_Ref414627797"/>
      <w:bookmarkStart w:id="1630" w:name="_Ref414627349"/>
      <w:bookmarkStart w:id="1631" w:name="_Ref414638224"/>
      <w:bookmarkStart w:id="1632" w:name="_Ref414638201"/>
      <w:bookmarkStart w:id="1633" w:name="_Ref414644972"/>
      <w:bookmarkStart w:id="1634" w:name="_Ref414648288"/>
      <w:bookmarkStart w:id="1635" w:name="_Ref414626891"/>
      <w:bookmarkStart w:id="1636" w:name="_Ref414638271"/>
      <w:bookmarkStart w:id="1637" w:name="_Ref414638250"/>
      <w:bookmarkStart w:id="1638" w:name="_Ref414645035"/>
      <w:bookmarkStart w:id="1639" w:name="_Ref414648333"/>
      <w:bookmarkStart w:id="1640" w:name="_Ref414627396"/>
      <w:bookmarkStart w:id="1641" w:name="_Ref414638304"/>
      <w:bookmarkStart w:id="1642" w:name="_Ref414638280"/>
      <w:bookmarkStart w:id="1643" w:name="_Ref414645066"/>
      <w:bookmarkStart w:id="1644" w:name="_Ref414648380"/>
      <w:bookmarkStart w:id="1645" w:name="_Ref414626938"/>
      <w:bookmarkStart w:id="1646" w:name="_Ref414627505"/>
      <w:bookmarkStart w:id="1647" w:name="_Ref414638333"/>
      <w:bookmarkStart w:id="1648" w:name="_Ref414638326"/>
      <w:bookmarkStart w:id="1649" w:name="_Ref414645112"/>
      <w:bookmarkStart w:id="1650" w:name="_Ref414648427"/>
      <w:bookmarkStart w:id="1651" w:name="_Ref414627600"/>
      <w:bookmarkStart w:id="1652" w:name="_Ref414638412"/>
      <w:bookmarkStart w:id="1653" w:name="_Ref414638391"/>
      <w:bookmarkStart w:id="1654" w:name="_Ref414645207"/>
      <w:bookmarkStart w:id="1655" w:name="_Ref414648522"/>
      <w:bookmarkStart w:id="1656" w:name="_Ref414627297"/>
      <w:bookmarkStart w:id="1657" w:name="_Ref414627866"/>
      <w:bookmarkStart w:id="1658" w:name="_Ref414637584"/>
      <w:bookmarkStart w:id="1659" w:name="_Ref414637576"/>
      <w:bookmarkStart w:id="1660" w:name="_Ref414645409"/>
      <w:bookmarkStart w:id="1661" w:name="_Ref414648708"/>
      <w:bookmarkStart w:id="1662" w:name="_Ref414627350"/>
      <w:bookmarkStart w:id="1663" w:name="_Ref414637989"/>
      <w:bookmarkStart w:id="1664" w:name="_Ref414638032"/>
      <w:bookmarkStart w:id="1665" w:name="_Ref414645769"/>
      <w:bookmarkStart w:id="1666" w:name="_Ref414648022"/>
      <w:bookmarkStart w:id="1667" w:name="_Ref414646791"/>
      <w:bookmarkStart w:id="1668" w:name="_Ref414646240"/>
      <w:bookmarkStart w:id="1669" w:name="_Ref414647250"/>
      <w:bookmarkStart w:id="1670" w:name="_Ref414647103"/>
      <w:bookmarkStart w:id="1671" w:name="_Ref414647080"/>
      <w:bookmarkStart w:id="1672" w:name="_Ref414647390"/>
      <w:bookmarkStart w:id="1673" w:name="_Ref414646943"/>
      <w:bookmarkStart w:id="1674" w:name="_Ref414647291"/>
      <w:bookmarkStart w:id="1675" w:name="_Ref414646995"/>
      <w:bookmarkStart w:id="1676" w:name="_Ref414647321"/>
      <w:bookmarkStart w:id="1677" w:name="_Ref414647593"/>
      <w:bookmarkStart w:id="1678" w:name="_Ref414647655"/>
      <w:bookmarkStart w:id="1679" w:name="_Ref414647277"/>
      <w:bookmarkStart w:id="1680" w:name="_Ref414647053"/>
      <w:bookmarkStart w:id="1681" w:name="_Ref414647856"/>
      <w:bookmarkStart w:id="1682" w:name="_Ref414647397"/>
      <w:bookmarkStart w:id="1683" w:name="_Ref414647654"/>
      <w:bookmarkStart w:id="1684" w:name="_Ref414647790"/>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rsidR="003B79A3" w:rsidRDefault="003B79A3" w:rsidP="00DC3792">
      <w:pPr>
        <w:jc w:val="both"/>
        <w:rPr>
          <w:b/>
          <w:bCs/>
          <w:caps/>
          <w:color w:val="000000" w:themeColor="text1"/>
          <w:lang w:val="en-CA"/>
        </w:rPr>
      </w:pPr>
      <w:r>
        <w:rPr>
          <w:color w:val="000000" w:themeColor="text1"/>
          <w:lang w:val="en-CA"/>
        </w:rPr>
        <w:br w:type="page"/>
      </w:r>
    </w:p>
    <w:p w:rsidR="00A01918" w:rsidRPr="001474EA" w:rsidRDefault="00A01918" w:rsidP="00D16A0D">
      <w:pPr>
        <w:pStyle w:val="Heading2"/>
        <w:jc w:val="center"/>
        <w:rPr>
          <w:rStyle w:val="Emphasis"/>
        </w:rPr>
      </w:pPr>
      <w:bookmarkStart w:id="1685" w:name="_Toc510522313"/>
      <w:r w:rsidRPr="001474EA">
        <w:rPr>
          <w:rStyle w:val="Emphasis"/>
        </w:rPr>
        <w:lastRenderedPageBreak/>
        <w:t>SCHEDULE 1</w:t>
      </w:r>
      <w:r>
        <w:rPr>
          <w:rStyle w:val="Emphasis"/>
        </w:rPr>
        <w:t>1</w:t>
      </w:r>
      <w:bookmarkEnd w:id="1685"/>
    </w:p>
    <w:p w:rsidR="00210452" w:rsidRDefault="00CA5CDB" w:rsidP="00D16A0D">
      <w:pPr>
        <w:pStyle w:val="SubHeading"/>
        <w:rPr>
          <w:lang w:val="en-CA"/>
        </w:rPr>
      </w:pPr>
      <w:r>
        <w:rPr>
          <w:lang w:val="en-CA"/>
        </w:rPr>
        <w:t xml:space="preserve">ESCO </w:t>
      </w:r>
      <w:r w:rsidRPr="0043596F">
        <w:rPr>
          <w:lang w:val="en-CA"/>
        </w:rPr>
        <w:t>INSURANCES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rsidR="00955C6B" w:rsidRDefault="00955C6B" w:rsidP="00DC3792">
      <w:pPr>
        <w:jc w:val="both"/>
        <w:rPr>
          <w:b/>
          <w:color w:val="000000" w:themeColor="text1"/>
          <w:lang w:val="en-CA"/>
        </w:rPr>
      </w:pPr>
      <w:bookmarkStart w:id="1686" w:name="_Toc381362035"/>
      <w:bookmarkStart w:id="1687" w:name="_Ref415217541"/>
      <w:bookmarkStart w:id="1688" w:name="_Ref415398121"/>
      <w:bookmarkStart w:id="1689" w:name="_Ref414646509"/>
      <w:bookmarkStart w:id="1690" w:name="_Ref414645926"/>
      <w:bookmarkStart w:id="1691" w:name="_Ref414647047"/>
      <w:bookmarkStart w:id="1692" w:name="_Ref414646885"/>
      <w:bookmarkStart w:id="1693" w:name="_Ref414646878"/>
      <w:bookmarkStart w:id="1694" w:name="_Ref414647171"/>
      <w:bookmarkStart w:id="1695" w:name="_Ref414646709"/>
      <w:bookmarkStart w:id="1696" w:name="_Ref414647087"/>
      <w:bookmarkStart w:id="1697" w:name="_Ref414647762"/>
      <w:bookmarkStart w:id="1698" w:name="_Ref414647095"/>
      <w:bookmarkStart w:id="1699" w:name="_Ref414647326"/>
      <w:bookmarkStart w:id="1700" w:name="_Ref414647377"/>
      <w:bookmarkStart w:id="1701" w:name="_Ref414647948"/>
      <w:bookmarkStart w:id="1702" w:name="_Ref414647706"/>
      <w:bookmarkStart w:id="1703" w:name="_Ref414647512"/>
      <w:bookmarkStart w:id="1704" w:name="_Ref414648032"/>
      <w:bookmarkStart w:id="1705" w:name="_Ref414648144"/>
      <w:bookmarkStart w:id="1706" w:name="_Ref414647788"/>
      <w:bookmarkEnd w:id="1686"/>
      <w:bookmarkEnd w:id="1687"/>
      <w:bookmarkEnd w:id="1688"/>
    </w:p>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rsidR="00E65355" w:rsidRDefault="00E65355" w:rsidP="00DC3792">
      <w:pPr>
        <w:pStyle w:val="SubHeading"/>
        <w:jc w:val="both"/>
        <w:rPr>
          <w:b w:val="0"/>
        </w:rPr>
        <w:sectPr w:rsidR="00E65355" w:rsidSect="00D02F94">
          <w:pgSz w:w="11907" w:h="16840" w:code="9"/>
          <w:pgMar w:top="1418" w:right="1134" w:bottom="1418" w:left="1134" w:header="709" w:footer="709" w:gutter="0"/>
          <w:paperSrc w:first="258" w:other="258"/>
          <w:cols w:space="720"/>
          <w:docGrid w:linePitch="272"/>
        </w:sectPr>
      </w:pPr>
    </w:p>
    <w:p w:rsidR="00A01918" w:rsidRPr="001474EA" w:rsidRDefault="00A01918" w:rsidP="00D16A0D">
      <w:pPr>
        <w:pStyle w:val="Heading2"/>
        <w:jc w:val="center"/>
        <w:rPr>
          <w:rStyle w:val="Emphasis"/>
        </w:rPr>
      </w:pPr>
      <w:bookmarkStart w:id="1707" w:name="_Ref414627586"/>
      <w:bookmarkStart w:id="1708" w:name="_Ref414638115"/>
      <w:bookmarkStart w:id="1709" w:name="_Ref414638171"/>
      <w:bookmarkStart w:id="1710" w:name="_Ref414644956"/>
      <w:bookmarkStart w:id="1711" w:name="_Ref414648193"/>
      <w:bookmarkStart w:id="1712" w:name="_Ref415217603"/>
      <w:bookmarkStart w:id="1713" w:name="_Toc510522314"/>
      <w:bookmarkStart w:id="1714" w:name="_Ref414646588"/>
      <w:bookmarkStart w:id="1715" w:name="_Ref414646022"/>
      <w:bookmarkStart w:id="1716" w:name="_Ref414647112"/>
      <w:bookmarkStart w:id="1717" w:name="_Ref414646963"/>
      <w:bookmarkStart w:id="1718" w:name="_Ref414646940"/>
      <w:bookmarkStart w:id="1719" w:name="_Ref414647249"/>
      <w:bookmarkStart w:id="1720" w:name="_Ref414646787"/>
      <w:bookmarkStart w:id="1721" w:name="_Ref414647147"/>
      <w:bookmarkStart w:id="1722" w:name="_Ref414646855"/>
      <w:bookmarkStart w:id="1723" w:name="_Ref414647178"/>
      <w:bookmarkStart w:id="1724" w:name="_Ref414647441"/>
      <w:bookmarkStart w:id="1725" w:name="_Ref414647468"/>
      <w:bookmarkStart w:id="1726" w:name="_Ref414647074"/>
      <w:bookmarkStart w:id="1727" w:name="_Ref414647815"/>
      <w:bookmarkStart w:id="1728" w:name="_Ref414647645"/>
      <w:bookmarkStart w:id="1729" w:name="_Ref414648141"/>
      <w:bookmarkStart w:id="1730" w:name="_Ref414647591"/>
      <w:bookmarkStart w:id="1731" w:name="_Ref414647789"/>
      <w:bookmarkEnd w:id="1707"/>
      <w:bookmarkEnd w:id="1708"/>
      <w:bookmarkEnd w:id="1709"/>
      <w:bookmarkEnd w:id="1710"/>
      <w:bookmarkEnd w:id="1711"/>
      <w:bookmarkEnd w:id="1712"/>
      <w:r w:rsidRPr="001474EA">
        <w:rPr>
          <w:rStyle w:val="Emphasis"/>
        </w:rPr>
        <w:lastRenderedPageBreak/>
        <w:t>SCHEDULE 1</w:t>
      </w:r>
      <w:r>
        <w:rPr>
          <w:rStyle w:val="Emphasis"/>
        </w:rPr>
        <w:t>2</w:t>
      </w:r>
      <w:bookmarkEnd w:id="1713"/>
    </w:p>
    <w:p w:rsidR="00424F2C" w:rsidRDefault="00CA5CDB" w:rsidP="00D16A0D">
      <w:pPr>
        <w:pStyle w:val="SubHeading"/>
        <w:rPr>
          <w:lang w:val="en-CA"/>
        </w:rPr>
      </w:pPr>
      <w:r w:rsidRPr="00A9266D">
        <w:rPr>
          <w:lang w:val="en-CA"/>
        </w:rPr>
        <w:t>PARTIES' REPRESENTATIVES</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rsidR="00D16A0D" w:rsidRDefault="00D16A0D">
      <w:pPr>
        <w:rPr>
          <w:rStyle w:val="Emphasis"/>
          <w:caps w:val="0"/>
          <w:sz w:val="22"/>
          <w:szCs w:val="22"/>
        </w:rPr>
      </w:pPr>
      <w:bookmarkStart w:id="1732" w:name="_Ref415216744"/>
      <w:bookmarkEnd w:id="1732"/>
      <w:r>
        <w:rPr>
          <w:rStyle w:val="Emphasis"/>
        </w:rPr>
        <w:br w:type="page"/>
      </w:r>
    </w:p>
    <w:p w:rsidR="00CE12A5" w:rsidRPr="00E2174D" w:rsidRDefault="00CA5CDB" w:rsidP="00D16A0D">
      <w:pPr>
        <w:pStyle w:val="Heading2"/>
        <w:jc w:val="center"/>
        <w:rPr>
          <w:rStyle w:val="Emphasis"/>
        </w:rPr>
      </w:pPr>
      <w:bookmarkStart w:id="1733" w:name="_Toc510522315"/>
      <w:r w:rsidRPr="00E2174D">
        <w:rPr>
          <w:rStyle w:val="Emphasis"/>
        </w:rPr>
        <w:lastRenderedPageBreak/>
        <w:t>SCHEDULE 1</w:t>
      </w:r>
      <w:r w:rsidR="00100BBC" w:rsidRPr="00E2174D">
        <w:rPr>
          <w:rStyle w:val="Emphasis"/>
        </w:rPr>
        <w:t>3</w:t>
      </w:r>
      <w:bookmarkEnd w:id="1733"/>
    </w:p>
    <w:p w:rsidR="00040B53" w:rsidRPr="00E51E0C" w:rsidRDefault="00CA5CDB" w:rsidP="00D16A0D">
      <w:pPr>
        <w:pStyle w:val="SubHeading"/>
        <w:rPr>
          <w:lang w:val="en-CA"/>
        </w:rPr>
      </w:pPr>
      <w:r w:rsidRPr="00E51E0C">
        <w:rPr>
          <w:lang w:val="en-CA"/>
        </w:rPr>
        <w:t>DELAY DAMAGES</w:t>
      </w:r>
    </w:p>
    <w:p w:rsidR="00040B53" w:rsidRPr="00E51E0C" w:rsidRDefault="00040B53" w:rsidP="00DC3792">
      <w:pPr>
        <w:pStyle w:val="Body"/>
        <w:spacing w:after="0"/>
        <w:jc w:val="both"/>
        <w:rPr>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24910" w:rsidP="00DC3792">
      <w:pPr>
        <w:pStyle w:val="Schedule"/>
        <w:numPr>
          <w:ilvl w:val="0"/>
          <w:numId w:val="0"/>
        </w:numPr>
        <w:jc w:val="both"/>
        <w:rPr>
          <w:b w:val="0"/>
          <w:lang w:val="en-CA"/>
        </w:rPr>
      </w:pPr>
    </w:p>
    <w:p w:rsidR="00C24910" w:rsidRDefault="00CA5CDB" w:rsidP="00DC3792">
      <w:pPr>
        <w:pStyle w:val="Schedule"/>
        <w:numPr>
          <w:ilvl w:val="0"/>
          <w:numId w:val="0"/>
        </w:numPr>
        <w:jc w:val="both"/>
        <w:rPr>
          <w:b w:val="0"/>
          <w:lang w:val="en-CA"/>
        </w:rPr>
        <w:sectPr w:rsidR="00C24910" w:rsidSect="00D9762A">
          <w:pgSz w:w="11907" w:h="16840" w:code="9"/>
          <w:pgMar w:top="1418" w:right="1134" w:bottom="1418" w:left="1134" w:header="709" w:footer="709" w:gutter="0"/>
          <w:paperSrc w:first="258" w:other="258"/>
          <w:cols w:space="720"/>
          <w:docGrid w:linePitch="272"/>
        </w:sectPr>
      </w:pPr>
      <w:r w:rsidRPr="006735E9">
        <w:rPr>
          <w:b w:val="0"/>
          <w:lang w:val="en-CA"/>
        </w:rPr>
        <w:br w:type="page"/>
      </w:r>
    </w:p>
    <w:p w:rsidR="00CE12A5" w:rsidRPr="00E2174D" w:rsidRDefault="00CA5CDB" w:rsidP="00D16A0D">
      <w:pPr>
        <w:pStyle w:val="Heading2"/>
        <w:jc w:val="center"/>
        <w:rPr>
          <w:rStyle w:val="Emphasis"/>
        </w:rPr>
      </w:pPr>
      <w:bookmarkStart w:id="1734" w:name="_Toc381362038"/>
      <w:bookmarkStart w:id="1735" w:name="_Toc510522316"/>
      <w:bookmarkEnd w:id="1734"/>
      <w:r w:rsidRPr="00E2174D">
        <w:rPr>
          <w:rStyle w:val="Emphasis"/>
        </w:rPr>
        <w:lastRenderedPageBreak/>
        <w:t>SCHEDULE 1</w:t>
      </w:r>
      <w:r w:rsidR="00100BBC" w:rsidRPr="00E2174D">
        <w:rPr>
          <w:rStyle w:val="Emphasis"/>
        </w:rPr>
        <w:t>4</w:t>
      </w:r>
      <w:bookmarkEnd w:id="1735"/>
    </w:p>
    <w:p w:rsidR="00040B53" w:rsidRPr="0043596F" w:rsidRDefault="00CA5CDB" w:rsidP="00D16A0D">
      <w:pPr>
        <w:pStyle w:val="SubHeading"/>
        <w:rPr>
          <w:lang w:val="en-CA"/>
        </w:rPr>
      </w:pPr>
      <w:r w:rsidRPr="0043596F">
        <w:rPr>
          <w:lang w:val="en-CA"/>
        </w:rPr>
        <w:t>ESCO’S PROPOSAL</w:t>
      </w:r>
    </w:p>
    <w:p w:rsidR="00CE12A5" w:rsidRDefault="00CE12A5" w:rsidP="00DC3792">
      <w:pPr>
        <w:pStyle w:val="SubHeading"/>
        <w:numPr>
          <w:ilvl w:val="0"/>
          <w:numId w:val="0"/>
        </w:numPr>
        <w:spacing w:after="0"/>
        <w:jc w:val="both"/>
      </w:pPr>
    </w:p>
    <w:p w:rsidR="00040B53" w:rsidRDefault="00040B53"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12027A" w:rsidRDefault="0012027A" w:rsidP="00DC3792">
      <w:pPr>
        <w:pStyle w:val="Body"/>
        <w:jc w:val="both"/>
        <w:rPr>
          <w:i/>
          <w:lang w:val="en-CA"/>
        </w:rPr>
      </w:pPr>
    </w:p>
    <w:p w:rsidR="00DC0EB2" w:rsidRDefault="00DC0EB2" w:rsidP="00DC3792">
      <w:pPr>
        <w:jc w:val="both"/>
        <w:rPr>
          <w:rFonts w:cs="Times New Roman"/>
          <w:i/>
          <w:lang w:val="en-CA"/>
        </w:rPr>
      </w:pPr>
      <w:r>
        <w:rPr>
          <w:i/>
          <w:lang w:val="en-CA"/>
        </w:rPr>
        <w:br w:type="page"/>
      </w:r>
    </w:p>
    <w:p w:rsidR="0012027A" w:rsidRPr="00E2174D" w:rsidRDefault="00CA5CDB" w:rsidP="00D16A0D">
      <w:pPr>
        <w:pStyle w:val="Heading2"/>
        <w:jc w:val="center"/>
        <w:rPr>
          <w:rStyle w:val="Emphasis"/>
        </w:rPr>
      </w:pPr>
      <w:bookmarkStart w:id="1736" w:name="_Toc510522317"/>
      <w:r w:rsidRPr="00E2174D">
        <w:rPr>
          <w:rStyle w:val="Emphasis"/>
        </w:rPr>
        <w:lastRenderedPageBreak/>
        <w:t>SCHEDULE 1</w:t>
      </w:r>
      <w:r w:rsidR="00A01918">
        <w:rPr>
          <w:rStyle w:val="Emphasis"/>
        </w:rPr>
        <w:t>5</w:t>
      </w:r>
      <w:bookmarkEnd w:id="1736"/>
    </w:p>
    <w:p w:rsidR="0012027A" w:rsidRPr="002F34D3" w:rsidRDefault="00A323D4" w:rsidP="00D16A0D">
      <w:pPr>
        <w:pStyle w:val="SubHeading"/>
        <w:rPr>
          <w:rFonts w:cs="Arial"/>
          <w:lang w:val="en-CA"/>
        </w:rPr>
      </w:pPr>
      <w:r w:rsidRPr="00D16A0D">
        <w:rPr>
          <w:rFonts w:cs="Arial"/>
          <w:lang w:val="en-CA"/>
        </w:rPr>
        <w:t>ENERGY SAVINGS TARGETS</w:t>
      </w:r>
    </w:p>
    <w:p w:rsidR="00DC4D45" w:rsidRDefault="00DC4D45" w:rsidP="00DC3792">
      <w:pPr>
        <w:jc w:val="both"/>
        <w:rPr>
          <w:rStyle w:val="Emphasis"/>
          <w:caps w:val="0"/>
          <w:sz w:val="22"/>
          <w:szCs w:val="22"/>
        </w:rPr>
      </w:pPr>
      <w:r>
        <w:rPr>
          <w:rStyle w:val="Emphasis"/>
        </w:rPr>
        <w:br w:type="page"/>
      </w:r>
    </w:p>
    <w:p w:rsidR="00955C6B" w:rsidRPr="00E2174D" w:rsidRDefault="00CA5CDB" w:rsidP="00D16A0D">
      <w:pPr>
        <w:pStyle w:val="Heading2"/>
        <w:jc w:val="center"/>
        <w:rPr>
          <w:rStyle w:val="Emphasis"/>
        </w:rPr>
      </w:pPr>
      <w:bookmarkStart w:id="1737" w:name="_Toc510522318"/>
      <w:r w:rsidRPr="00E2174D">
        <w:rPr>
          <w:rStyle w:val="Emphasis"/>
        </w:rPr>
        <w:lastRenderedPageBreak/>
        <w:t xml:space="preserve">SCHEDULE </w:t>
      </w:r>
      <w:r w:rsidR="00A01918">
        <w:rPr>
          <w:rStyle w:val="Emphasis"/>
        </w:rPr>
        <w:t>16</w:t>
      </w:r>
      <w:bookmarkEnd w:id="1737"/>
    </w:p>
    <w:p w:rsidR="0012027A" w:rsidRPr="00917CF1" w:rsidRDefault="00955C6B" w:rsidP="00D16A0D">
      <w:pPr>
        <w:jc w:val="center"/>
        <w:rPr>
          <w:b/>
          <w:lang w:val="en-CA"/>
        </w:rPr>
      </w:pPr>
      <w:r w:rsidRPr="00955C6B">
        <w:rPr>
          <w:b/>
          <w:lang w:val="en-CA"/>
        </w:rPr>
        <w:t>ESCO’S SCOPE OF SERVICES DURING CONSTRUCTION PHASE</w:t>
      </w:r>
    </w:p>
    <w:p w:rsidR="0012027A" w:rsidRPr="002F34D3" w:rsidRDefault="0012027A" w:rsidP="00DC3792">
      <w:pPr>
        <w:jc w:val="both"/>
      </w:pPr>
    </w:p>
    <w:p w:rsidR="00DC76C6" w:rsidRPr="004869E4" w:rsidRDefault="00DC76C6" w:rsidP="00DC3792">
      <w:pPr>
        <w:pStyle w:val="Body"/>
        <w:jc w:val="both"/>
        <w:rPr>
          <w:rFonts w:cs="Arial"/>
        </w:rPr>
      </w:pPr>
    </w:p>
    <w:p w:rsidR="00DC76C6" w:rsidRPr="007F5069" w:rsidRDefault="00DC76C6" w:rsidP="00DC3792">
      <w:pPr>
        <w:jc w:val="both"/>
        <w:rPr>
          <w:color w:val="000000"/>
          <w:highlight w:val="yellow"/>
        </w:rPr>
      </w:pPr>
    </w:p>
    <w:p w:rsidR="003F123A" w:rsidRPr="003F123A" w:rsidRDefault="003F123A" w:rsidP="00DC3792">
      <w:pPr>
        <w:pStyle w:val="Body"/>
        <w:jc w:val="both"/>
      </w:pPr>
    </w:p>
    <w:p w:rsidR="00640D2B" w:rsidRDefault="00640D2B" w:rsidP="00DC3792">
      <w:pPr>
        <w:pStyle w:val="ListParagraph"/>
        <w:jc w:val="both"/>
      </w:pPr>
    </w:p>
    <w:p w:rsidR="00275262" w:rsidRDefault="00275262" w:rsidP="00DC3792">
      <w:pPr>
        <w:jc w:val="both"/>
      </w:pPr>
    </w:p>
    <w:p w:rsidR="00C24910" w:rsidRDefault="00C24910" w:rsidP="00DC3792">
      <w:pPr>
        <w:jc w:val="both"/>
        <w:sectPr w:rsidR="00C24910" w:rsidSect="00D02F94">
          <w:pgSz w:w="11907" w:h="16840" w:code="9"/>
          <w:pgMar w:top="1418" w:right="1134" w:bottom="1418" w:left="1134" w:header="709" w:footer="709" w:gutter="0"/>
          <w:paperSrc w:first="258" w:other="258"/>
          <w:cols w:space="720"/>
          <w:docGrid w:linePitch="272"/>
        </w:sectPr>
      </w:pPr>
    </w:p>
    <w:p w:rsidR="00D1601F" w:rsidRPr="00E2174D" w:rsidRDefault="00CA5CDB" w:rsidP="00D16A0D">
      <w:pPr>
        <w:pStyle w:val="Heading2"/>
        <w:jc w:val="center"/>
        <w:rPr>
          <w:rStyle w:val="Emphasis"/>
        </w:rPr>
      </w:pPr>
      <w:bookmarkStart w:id="1738" w:name="_Toc510522319"/>
      <w:r w:rsidRPr="00E2174D">
        <w:rPr>
          <w:rStyle w:val="Emphasis"/>
        </w:rPr>
        <w:lastRenderedPageBreak/>
        <w:t xml:space="preserve">SCHEDULE </w:t>
      </w:r>
      <w:r w:rsidR="00A01918">
        <w:rPr>
          <w:rStyle w:val="Emphasis"/>
        </w:rPr>
        <w:t>17</w:t>
      </w:r>
      <w:bookmarkEnd w:id="1738"/>
    </w:p>
    <w:p w:rsidR="00D1601F" w:rsidRPr="00FB1A7D" w:rsidRDefault="00CA5CDB" w:rsidP="00D16A0D">
      <w:pPr>
        <w:pStyle w:val="SubHeading"/>
        <w:rPr>
          <w:lang w:val="en-CA"/>
        </w:rPr>
      </w:pPr>
      <w:r>
        <w:rPr>
          <w:rFonts w:cs="Arial"/>
          <w:lang w:val="en-CA"/>
        </w:rPr>
        <w:t>LIST OF REQUIRED DOCUMENTS</w:t>
      </w:r>
    </w:p>
    <w:p w:rsidR="00D1601F" w:rsidRPr="002F34D3" w:rsidRDefault="00D1601F" w:rsidP="00DC3792">
      <w:pPr>
        <w:jc w:val="both"/>
      </w:pPr>
    </w:p>
    <w:p w:rsidR="009B6301" w:rsidRDefault="009B6301" w:rsidP="00DC3792">
      <w:pPr>
        <w:pStyle w:val="Level2"/>
        <w:numPr>
          <w:ilvl w:val="0"/>
          <w:numId w:val="0"/>
        </w:numPr>
        <w:ind w:left="851"/>
        <w:jc w:val="both"/>
        <w:outlineLvl w:val="9"/>
        <w:rPr>
          <w:i/>
          <w:lang w:val="en-CA"/>
        </w:rPr>
      </w:pPr>
    </w:p>
    <w:p w:rsidR="009B6301" w:rsidRDefault="009B6301" w:rsidP="00DC3792">
      <w:pPr>
        <w:pStyle w:val="Level2"/>
        <w:numPr>
          <w:ilvl w:val="0"/>
          <w:numId w:val="0"/>
        </w:numPr>
        <w:ind w:left="851"/>
        <w:jc w:val="both"/>
        <w:outlineLvl w:val="9"/>
        <w:rPr>
          <w:i/>
          <w:lang w:val="en-CA"/>
        </w:rPr>
      </w:pPr>
    </w:p>
    <w:p w:rsidR="00D16A0D" w:rsidRDefault="00D16A0D">
      <w:pPr>
        <w:rPr>
          <w:rStyle w:val="Emphasis"/>
          <w:caps w:val="0"/>
          <w:sz w:val="22"/>
          <w:szCs w:val="22"/>
        </w:rPr>
      </w:pPr>
      <w:r>
        <w:rPr>
          <w:rStyle w:val="Emphasis"/>
        </w:rPr>
        <w:br w:type="page"/>
      </w:r>
    </w:p>
    <w:p w:rsidR="00887D9B" w:rsidRPr="00E2174D" w:rsidRDefault="00887D9B" w:rsidP="00D16A0D">
      <w:pPr>
        <w:pStyle w:val="Heading2"/>
        <w:jc w:val="center"/>
        <w:rPr>
          <w:rStyle w:val="Emphasis"/>
        </w:rPr>
      </w:pPr>
      <w:bookmarkStart w:id="1739" w:name="_Toc510522320"/>
      <w:r w:rsidRPr="00E2174D">
        <w:rPr>
          <w:rStyle w:val="Emphasis"/>
        </w:rPr>
        <w:lastRenderedPageBreak/>
        <w:t xml:space="preserve">SCHEDULE </w:t>
      </w:r>
      <w:r w:rsidR="00A01918">
        <w:rPr>
          <w:rStyle w:val="Emphasis"/>
        </w:rPr>
        <w:t>1</w:t>
      </w:r>
      <w:r w:rsidR="00690708">
        <w:rPr>
          <w:rStyle w:val="Emphasis"/>
        </w:rPr>
        <w:t>8</w:t>
      </w:r>
      <w:bookmarkEnd w:id="1739"/>
    </w:p>
    <w:p w:rsidR="00887D9B" w:rsidRPr="004869E4" w:rsidRDefault="007C651C" w:rsidP="00D16A0D">
      <w:pPr>
        <w:pStyle w:val="SubHeading"/>
        <w:rPr>
          <w:rFonts w:cs="Arial"/>
          <w:lang w:val="en-CA"/>
        </w:rPr>
      </w:pPr>
      <w:r>
        <w:rPr>
          <w:rFonts w:cs="Arial"/>
          <w:lang w:val="en-CA"/>
        </w:rPr>
        <w:t xml:space="preserve">PREFERRED </w:t>
      </w:r>
      <w:r w:rsidR="00887D9B">
        <w:rPr>
          <w:rFonts w:cs="Arial"/>
          <w:lang w:val="en-CA"/>
        </w:rPr>
        <w:t>VENDOR LIST</w:t>
      </w:r>
    </w:p>
    <w:p w:rsidR="001C24AB" w:rsidRPr="00917CF1" w:rsidRDefault="001C24AB" w:rsidP="00DC3792">
      <w:pPr>
        <w:jc w:val="both"/>
        <w:rPr>
          <w:lang w:val="en-CA"/>
        </w:rPr>
      </w:pPr>
    </w:p>
    <w:p w:rsidR="00AF4F9F" w:rsidRDefault="00AF4F9F" w:rsidP="00DC3792">
      <w:pPr>
        <w:jc w:val="both"/>
        <w:rPr>
          <w:rStyle w:val="Emphasis"/>
          <w:caps w:val="0"/>
          <w:sz w:val="22"/>
          <w:szCs w:val="22"/>
        </w:rPr>
      </w:pPr>
      <w:r>
        <w:rPr>
          <w:rStyle w:val="Emphasis"/>
        </w:rPr>
        <w:br w:type="page"/>
      </w:r>
    </w:p>
    <w:p w:rsidR="00AF4F9F" w:rsidRPr="00E2174D" w:rsidRDefault="00AF4F9F" w:rsidP="00D16A0D">
      <w:pPr>
        <w:pStyle w:val="Heading2"/>
        <w:jc w:val="center"/>
        <w:rPr>
          <w:rStyle w:val="Emphasis"/>
        </w:rPr>
      </w:pPr>
      <w:bookmarkStart w:id="1740" w:name="_Toc510522321"/>
      <w:r w:rsidRPr="00E2174D">
        <w:rPr>
          <w:rStyle w:val="Emphasis"/>
        </w:rPr>
        <w:lastRenderedPageBreak/>
        <w:t>SCHEDULE 1</w:t>
      </w:r>
      <w:r>
        <w:rPr>
          <w:rStyle w:val="Emphasis"/>
        </w:rPr>
        <w:t>9</w:t>
      </w:r>
      <w:bookmarkEnd w:id="1740"/>
    </w:p>
    <w:p w:rsidR="00AF4F9F" w:rsidRPr="002F34D3" w:rsidRDefault="00AF4F9F" w:rsidP="00D16A0D">
      <w:pPr>
        <w:pStyle w:val="SubHeading"/>
        <w:rPr>
          <w:rFonts w:cs="Arial"/>
          <w:lang w:val="en-CA"/>
        </w:rPr>
      </w:pPr>
      <w:r w:rsidRPr="00D16A0D">
        <w:rPr>
          <w:rFonts w:cs="Arial"/>
          <w:lang w:val="en-CA"/>
        </w:rPr>
        <w:t xml:space="preserve">ENERGY SAVINGS </w:t>
      </w:r>
      <w:r w:rsidR="00612EB4" w:rsidRPr="00D16A0D">
        <w:rPr>
          <w:rFonts w:cs="Arial"/>
          <w:lang w:val="en-CA"/>
        </w:rPr>
        <w:t xml:space="preserve">SHARING BETWEEN </w:t>
      </w:r>
      <w:r w:rsidR="00D16A0D" w:rsidRPr="00D16A0D">
        <w:rPr>
          <w:rFonts w:cs="Arial"/>
          <w:lang w:val="en-CA"/>
        </w:rPr>
        <w:t xml:space="preserve">THE </w:t>
      </w:r>
      <w:r w:rsidR="00612EB4" w:rsidRPr="00D16A0D">
        <w:rPr>
          <w:rFonts w:cs="Arial"/>
          <w:lang w:val="en-CA"/>
        </w:rPr>
        <w:t xml:space="preserve">ESCO AND </w:t>
      </w:r>
      <w:r w:rsidR="00D16A0D" w:rsidRPr="00D16A0D">
        <w:rPr>
          <w:rFonts w:cs="Arial"/>
          <w:lang w:val="en-CA"/>
        </w:rPr>
        <w:t>THE CUSTOMER</w:t>
      </w:r>
    </w:p>
    <w:p w:rsidR="00363ADB" w:rsidRDefault="00363ADB" w:rsidP="00DC3792">
      <w:pPr>
        <w:jc w:val="both"/>
        <w:rPr>
          <w:rStyle w:val="Emphasis"/>
          <w:caps w:val="0"/>
          <w:sz w:val="22"/>
          <w:szCs w:val="22"/>
        </w:rPr>
      </w:pPr>
      <w:r>
        <w:rPr>
          <w:rStyle w:val="Emphasis"/>
        </w:rPr>
        <w:br w:type="page"/>
      </w:r>
    </w:p>
    <w:p w:rsidR="00363ADB" w:rsidRPr="00E2174D" w:rsidRDefault="00363ADB" w:rsidP="00D16A0D">
      <w:pPr>
        <w:pStyle w:val="Heading2"/>
        <w:jc w:val="center"/>
        <w:rPr>
          <w:rStyle w:val="Emphasis"/>
        </w:rPr>
      </w:pPr>
      <w:bookmarkStart w:id="1741" w:name="_Toc510522322"/>
      <w:r>
        <w:rPr>
          <w:rStyle w:val="Emphasis"/>
        </w:rPr>
        <w:lastRenderedPageBreak/>
        <w:t>SCHEDULE 20</w:t>
      </w:r>
      <w:bookmarkEnd w:id="1741"/>
    </w:p>
    <w:p w:rsidR="00363ADB" w:rsidRPr="002F34D3" w:rsidRDefault="00363ADB" w:rsidP="00D16A0D">
      <w:pPr>
        <w:pStyle w:val="SubHeading"/>
        <w:rPr>
          <w:rFonts w:cs="Arial"/>
          <w:lang w:val="en-CA"/>
        </w:rPr>
      </w:pPr>
      <w:r w:rsidRPr="00D16A0D">
        <w:rPr>
          <w:rFonts w:cs="Arial"/>
          <w:lang w:val="en-CA"/>
        </w:rPr>
        <w:t>TERMINATION VALUE</w:t>
      </w:r>
    </w:p>
    <w:p w:rsidR="00363ADB" w:rsidRDefault="00363ADB" w:rsidP="00DC3792">
      <w:pPr>
        <w:pStyle w:val="Body"/>
        <w:jc w:val="both"/>
      </w:pPr>
    </w:p>
    <w:p w:rsidR="00363ADB" w:rsidRPr="00917CF1" w:rsidRDefault="00363ADB" w:rsidP="00DC3792">
      <w:pPr>
        <w:pStyle w:val="Body"/>
        <w:jc w:val="both"/>
        <w:rPr>
          <w:lang w:val="en-CA"/>
        </w:rPr>
      </w:pPr>
    </w:p>
    <w:sectPr w:rsidR="00363ADB" w:rsidRPr="00917CF1" w:rsidSect="00D02F94">
      <w:pgSz w:w="11907" w:h="16840" w:code="9"/>
      <w:pgMar w:top="1418" w:right="1134" w:bottom="1418" w:left="1134" w:header="709" w:footer="709"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94" w:rsidRDefault="00AA6E94">
      <w:r>
        <w:separator/>
      </w:r>
    </w:p>
  </w:endnote>
  <w:endnote w:type="continuationSeparator" w:id="0">
    <w:p w:rsidR="00AA6E94" w:rsidRDefault="00AA6E94">
      <w:r>
        <w:continuationSeparator/>
      </w:r>
    </w:p>
  </w:endnote>
  <w:endnote w:type="continuationNotice" w:id="1">
    <w:p w:rsidR="00AA6E94" w:rsidRDefault="00AA6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liss 2 ExtraLight">
    <w:altName w:val="Arial"/>
    <w:panose1 w:val="00000000000000000000"/>
    <w:charset w:val="00"/>
    <w:family w:val="moder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Sans">
    <w:charset w:val="00"/>
    <w:family w:val="swiss"/>
    <w:pitch w:val="variable"/>
    <w:sig w:usb0="80000267" w:usb1="00000000" w:usb2="00000000" w:usb3="00000000" w:csb0="000001F7" w:csb1="00000000"/>
  </w:font>
  <w:font w:name="Simplified Arabic">
    <w:charset w:val="00"/>
    <w:family w:val="roman"/>
    <w:pitch w:val="variable"/>
    <w:sig w:usb0="00002003" w:usb1="00000000" w:usb2="00000000" w:usb3="00000000" w:csb0="00000041" w:csb1="00000000"/>
  </w:font>
  <w:font w:name="Helvetica">
    <w:panose1 w:val="020B0604020202020204"/>
    <w:charset w:val="00"/>
    <w:family w:val="swiss"/>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Default="00ED6866">
    <w:pPr>
      <w:tabs>
        <w:tab w:val="center" w:pos="4788"/>
        <w:tab w:val="right" w:pos="8640"/>
      </w:tabs>
      <w:rPr>
        <w:rFonts w:eastAsia="Times New Roman"/>
        <w:sz w:val="16"/>
      </w:rPr>
    </w:pPr>
    <w:r>
      <w:rPr>
        <w:rFonts w:eastAsia="Times New Roman"/>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91555"/>
      <w:docPartObj>
        <w:docPartGallery w:val="Page Numbers (Bottom of Page)"/>
        <w:docPartUnique/>
      </w:docPartObj>
    </w:sdtPr>
    <w:sdtEndPr>
      <w:rPr>
        <w:noProof/>
      </w:rPr>
    </w:sdtEndPr>
    <w:sdtContent>
      <w:p w:rsidR="00ED6866" w:rsidRDefault="00ED6866">
        <w:pPr>
          <w:pStyle w:val="Footer"/>
          <w:jc w:val="center"/>
        </w:pPr>
        <w:r>
          <w:fldChar w:fldCharType="begin"/>
        </w:r>
        <w:r>
          <w:instrText xml:space="preserve"> PAGE   \* MERGEFORMAT </w:instrText>
        </w:r>
        <w:r>
          <w:fldChar w:fldCharType="separate"/>
        </w:r>
        <w:r w:rsidR="007A6A67">
          <w:rPr>
            <w:noProof/>
          </w:rPr>
          <w:t>14</w:t>
        </w:r>
        <w:r>
          <w:rPr>
            <w:noProof/>
          </w:rPr>
          <w:fldChar w:fldCharType="end"/>
        </w:r>
      </w:p>
    </w:sdtContent>
  </w:sdt>
  <w:p w:rsidR="00ED6866" w:rsidRDefault="00ED6866" w:rsidP="009301EF">
    <w:pPr>
      <w:tabs>
        <w:tab w:val="left" w:pos="4685"/>
        <w:tab w:val="center" w:pos="4788"/>
        <w:tab w:val="right" w:pos="8640"/>
      </w:tabs>
      <w:rPr>
        <w:rFonts w:eastAsia="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Default="00ED6866" w:rsidP="009301EF">
    <w:pPr>
      <w:tabs>
        <w:tab w:val="left" w:pos="4685"/>
        <w:tab w:val="center" w:pos="4788"/>
        <w:tab w:val="right" w:pos="8640"/>
      </w:tabs>
      <w:rPr>
        <w:rFonts w:eastAsia="Times New Roman"/>
        <w:sz w:val="16"/>
      </w:rPr>
    </w:pPr>
    <w:r>
      <w:rPr>
        <w:rFonts w:eastAsia="Times New Roman"/>
        <w:sz w:val="16"/>
      </w:rPr>
      <w:tab/>
    </w:r>
    <w:r>
      <w:rPr>
        <w:rFonts w:eastAsia="Times New Roman"/>
        <w:sz w:val="16"/>
      </w:rPr>
      <w:tab/>
    </w:r>
    <w:r>
      <w:rPr>
        <w:rFonts w:eastAsia="Times New Roman"/>
        <w:sz w:val="16"/>
      </w:rPr>
      <w:fldChar w:fldCharType="begin"/>
    </w:r>
    <w:r>
      <w:rPr>
        <w:rFonts w:eastAsia="Times New Roman"/>
        <w:sz w:val="16"/>
      </w:rPr>
      <w:instrText xml:space="preserve">  PAGE \* MERGEFORMAT </w:instrText>
    </w:r>
    <w:r>
      <w:rPr>
        <w:rFonts w:eastAsia="Times New Roman"/>
        <w:sz w:val="16"/>
      </w:rPr>
      <w:fldChar w:fldCharType="separate"/>
    </w:r>
    <w:r w:rsidR="007A6A67">
      <w:rPr>
        <w:rFonts w:eastAsia="Times New Roman"/>
        <w:noProof/>
        <w:sz w:val="16"/>
      </w:rPr>
      <w:t>67</w:t>
    </w:r>
    <w:r>
      <w:rPr>
        <w:rFonts w:eastAsia="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94" w:rsidRDefault="00AA6E94">
      <w:r>
        <w:separator/>
      </w:r>
    </w:p>
  </w:footnote>
  <w:footnote w:type="continuationSeparator" w:id="0">
    <w:p w:rsidR="00AA6E94" w:rsidRDefault="00AA6E94">
      <w:r>
        <w:continuationSeparator/>
      </w:r>
    </w:p>
  </w:footnote>
  <w:footnote w:type="continuationNotice" w:id="1">
    <w:p w:rsidR="00AA6E94" w:rsidRDefault="00AA6E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797" o:spid="_x0000_s2051" type="#_x0000_t136" style="position:absolute;margin-left:0;margin-top:0;width:555.95pt;height:123.55pt;rotation:315;z-index:-251655168;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6" o:spid="_x0000_s2060" type="#_x0000_t136" style="position:absolute;margin-left:0;margin-top:0;width:555.95pt;height:123.55pt;rotation:315;z-index:-251636736;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7" o:spid="_x0000_s2061" type="#_x0000_t136" style="position:absolute;margin-left:0;margin-top:0;width:555.95pt;height:123.55pt;rotation:315;z-index:-251634688;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5" o:spid="_x0000_s2059" type="#_x0000_t136" style="position:absolute;margin-left:0;margin-top:0;width:555.95pt;height:123.55pt;rotation:315;z-index:-251638784;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Default="007A6A67">
    <w:pPr>
      <w:tabs>
        <w:tab w:val="center" w:pos="4320"/>
        <w:tab w:val="right" w:pos="8640"/>
      </w:tabs>
      <w:rPr>
        <w:rFonts w:eastAsia="Times New Roman"/>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798" o:spid="_x0000_s2052" type="#_x0000_t136" style="position:absolute;margin-left:0;margin-top:0;width:555.95pt;height:123.55pt;rotation:315;z-index:-251653120;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Default="007A6A67" w:rsidP="004247EC">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796" o:spid="_x0000_s2050" type="#_x0000_t136" style="position:absolute;left:0;text-align:left;margin-left:0;margin-top:0;width:339.1pt;height:339.1pt;rotation:315;z-index:-251657216;mso-position-horizontal:center;mso-position-horizontal-relative:margin;mso-position-vertical:center;mso-position-vertical-relative:margin" o:allowincell="f" fillcolor="silver" stroked="f">
          <v:fill opacity=".5"/>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0" o:spid="_x0000_s2054" type="#_x0000_t136" style="position:absolute;margin-left:0;margin-top:0;width:555.95pt;height:123.55pt;rotation:315;z-index:-251649024;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66" w:rsidRPr="000D0427" w:rsidRDefault="007A6A67" w:rsidP="000D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1" o:spid="_x0000_s2055" type="#_x0000_t136" style="position:absolute;margin-left:0;margin-top:0;width:555.95pt;height:123.55pt;rotation:315;z-index:-251646976;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799" o:spid="_x0000_s2053" type="#_x0000_t136" style="position:absolute;margin-left:0;margin-top:0;width:555.95pt;height:123.55pt;rotation:315;z-index:-251651072;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3" o:spid="_x0000_s2057" type="#_x0000_t136" style="position:absolute;margin-left:0;margin-top:0;width:555.95pt;height:123.55pt;rotation:315;z-index:-251642880;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4" o:spid="_x0000_s2058" type="#_x0000_t136" style="position:absolute;margin-left:0;margin-top:0;width:555.95pt;height:123.55pt;rotation:315;z-index:-251640832;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67" w:rsidRDefault="007A6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46802" o:spid="_x0000_s2056" type="#_x0000_t136" style="position:absolute;margin-left:0;margin-top:0;width:555.95pt;height:123.55pt;rotation:315;z-index:-251644928;mso-position-horizontal:center;mso-position-horizontal-relative:margin;mso-position-vertical:center;mso-position-vertical-relative:margin" o:allowincell="f" fillcolor="silver" stroked="f">
          <v:fill opacity=".5"/>
          <v:textpath style="font-family:&quot;Cambria&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3E84BC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360" w:hanging="3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2A5A3154"/>
    <w:lvl w:ilvl="0">
      <w:start w:val="1"/>
      <w:numFmt w:val="decimal"/>
      <w:lvlText w:val="%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C028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B95145"/>
    <w:multiLevelType w:val="hybridMultilevel"/>
    <w:tmpl w:val="1E3413B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6" w15:restartNumberingAfterBreak="0">
    <w:nsid w:val="07061D9A"/>
    <w:multiLevelType w:val="hybridMultilevel"/>
    <w:tmpl w:val="A4A4CB2A"/>
    <w:lvl w:ilvl="0" w:tplc="08090017">
      <w:start w:val="1"/>
      <w:numFmt w:val="lowerLetter"/>
      <w:lvlText w:val="%1)"/>
      <w:lvlJc w:val="left"/>
      <w:pPr>
        <w:ind w:left="1787" w:hanging="360"/>
      </w:pPr>
    </w:lvl>
    <w:lvl w:ilvl="1" w:tplc="08090019">
      <w:start w:val="1"/>
      <w:numFmt w:val="lowerLetter"/>
      <w:lvlText w:val="%2."/>
      <w:lvlJc w:val="left"/>
      <w:pPr>
        <w:ind w:left="2507" w:hanging="360"/>
      </w:pPr>
    </w:lvl>
    <w:lvl w:ilvl="2" w:tplc="0809001B">
      <w:start w:val="1"/>
      <w:numFmt w:val="lowerRoman"/>
      <w:lvlText w:val="%3."/>
      <w:lvlJc w:val="right"/>
      <w:pPr>
        <w:ind w:left="3227" w:hanging="180"/>
      </w:pPr>
    </w:lvl>
    <w:lvl w:ilvl="3" w:tplc="0809000F" w:tentative="1">
      <w:start w:val="1"/>
      <w:numFmt w:val="decimal"/>
      <w:lvlText w:val="%4."/>
      <w:lvlJc w:val="left"/>
      <w:pPr>
        <w:ind w:left="3947" w:hanging="360"/>
      </w:pPr>
    </w:lvl>
    <w:lvl w:ilvl="4" w:tplc="08090019" w:tentative="1">
      <w:start w:val="1"/>
      <w:numFmt w:val="lowerLetter"/>
      <w:lvlText w:val="%5."/>
      <w:lvlJc w:val="left"/>
      <w:pPr>
        <w:ind w:left="4667" w:hanging="360"/>
      </w:pPr>
    </w:lvl>
    <w:lvl w:ilvl="5" w:tplc="0809001B" w:tentative="1">
      <w:start w:val="1"/>
      <w:numFmt w:val="lowerRoman"/>
      <w:lvlText w:val="%6."/>
      <w:lvlJc w:val="right"/>
      <w:pPr>
        <w:ind w:left="5387" w:hanging="180"/>
      </w:pPr>
    </w:lvl>
    <w:lvl w:ilvl="6" w:tplc="0809000F" w:tentative="1">
      <w:start w:val="1"/>
      <w:numFmt w:val="decimal"/>
      <w:lvlText w:val="%7."/>
      <w:lvlJc w:val="left"/>
      <w:pPr>
        <w:ind w:left="6107" w:hanging="360"/>
      </w:pPr>
    </w:lvl>
    <w:lvl w:ilvl="7" w:tplc="08090019" w:tentative="1">
      <w:start w:val="1"/>
      <w:numFmt w:val="lowerLetter"/>
      <w:lvlText w:val="%8."/>
      <w:lvlJc w:val="left"/>
      <w:pPr>
        <w:ind w:left="6827" w:hanging="360"/>
      </w:pPr>
    </w:lvl>
    <w:lvl w:ilvl="8" w:tplc="0809001B" w:tentative="1">
      <w:start w:val="1"/>
      <w:numFmt w:val="lowerRoman"/>
      <w:lvlText w:val="%9."/>
      <w:lvlJc w:val="right"/>
      <w:pPr>
        <w:ind w:left="7547" w:hanging="180"/>
      </w:pPr>
    </w:lvl>
  </w:abstractNum>
  <w:abstractNum w:abstractNumId="7" w15:restartNumberingAfterBreak="0">
    <w:nsid w:val="084316E5"/>
    <w:multiLevelType w:val="hybridMultilevel"/>
    <w:tmpl w:val="FFC6D4FE"/>
    <w:lvl w:ilvl="0" w:tplc="08090017">
      <w:start w:val="1"/>
      <w:numFmt w:val="lowerLetter"/>
      <w:lvlText w:val="%1)"/>
      <w:lvlJc w:val="left"/>
      <w:pPr>
        <w:ind w:left="1495" w:hanging="360"/>
      </w:pPr>
      <w:rPr>
        <w:rFonts w:hint="default"/>
      </w:rPr>
    </w:lvl>
    <w:lvl w:ilvl="1" w:tplc="0809001B">
      <w:start w:val="1"/>
      <w:numFmt w:val="lowerRoman"/>
      <w:lvlText w:val="%2."/>
      <w:lvlJc w:val="right"/>
      <w:pPr>
        <w:ind w:left="2215" w:hanging="360"/>
      </w:pPr>
    </w:lvl>
    <w:lvl w:ilvl="2" w:tplc="94C6F5A6">
      <w:start w:val="1"/>
      <w:numFmt w:val="lowerLetter"/>
      <w:lvlText w:val="(%3)"/>
      <w:lvlJc w:val="left"/>
      <w:pPr>
        <w:ind w:left="3115" w:hanging="360"/>
      </w:pPr>
      <w:rPr>
        <w:rFonts w:hint="default"/>
      </w:r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8" w15:restartNumberingAfterBreak="0">
    <w:nsid w:val="0A6B699A"/>
    <w:multiLevelType w:val="hybridMultilevel"/>
    <w:tmpl w:val="29806CC2"/>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9" w15:restartNumberingAfterBreak="0">
    <w:nsid w:val="0CB77518"/>
    <w:multiLevelType w:val="hybridMultilevel"/>
    <w:tmpl w:val="CBD65970"/>
    <w:lvl w:ilvl="0" w:tplc="08090017">
      <w:start w:val="1"/>
      <w:numFmt w:val="lowerLetter"/>
      <w:lvlText w:val="%1)"/>
      <w:lvlJc w:val="left"/>
      <w:pPr>
        <w:ind w:left="1495" w:hanging="360"/>
      </w:pPr>
    </w:lvl>
    <w:lvl w:ilvl="1" w:tplc="2E6659F0" w:tentative="1">
      <w:start w:val="1"/>
      <w:numFmt w:val="lowerLetter"/>
      <w:lvlText w:val="%2."/>
      <w:lvlJc w:val="left"/>
      <w:pPr>
        <w:ind w:left="4680" w:hanging="360"/>
      </w:pPr>
    </w:lvl>
    <w:lvl w:ilvl="2" w:tplc="E41C8356" w:tentative="1">
      <w:start w:val="1"/>
      <w:numFmt w:val="lowerRoman"/>
      <w:lvlText w:val="%3."/>
      <w:lvlJc w:val="right"/>
      <w:pPr>
        <w:ind w:left="5400" w:hanging="180"/>
      </w:pPr>
    </w:lvl>
    <w:lvl w:ilvl="3" w:tplc="F95CECBE" w:tentative="1">
      <w:start w:val="1"/>
      <w:numFmt w:val="decimal"/>
      <w:lvlText w:val="%4."/>
      <w:lvlJc w:val="left"/>
      <w:pPr>
        <w:ind w:left="6120" w:hanging="360"/>
      </w:pPr>
    </w:lvl>
    <w:lvl w:ilvl="4" w:tplc="DEAADDDA" w:tentative="1">
      <w:start w:val="1"/>
      <w:numFmt w:val="lowerLetter"/>
      <w:lvlText w:val="%5."/>
      <w:lvlJc w:val="left"/>
      <w:pPr>
        <w:ind w:left="6840" w:hanging="360"/>
      </w:pPr>
    </w:lvl>
    <w:lvl w:ilvl="5" w:tplc="8EBAF4CE" w:tentative="1">
      <w:start w:val="1"/>
      <w:numFmt w:val="lowerRoman"/>
      <w:lvlText w:val="%6."/>
      <w:lvlJc w:val="right"/>
      <w:pPr>
        <w:ind w:left="7560" w:hanging="180"/>
      </w:pPr>
    </w:lvl>
    <w:lvl w:ilvl="6" w:tplc="42E23212" w:tentative="1">
      <w:start w:val="1"/>
      <w:numFmt w:val="decimal"/>
      <w:lvlText w:val="%7."/>
      <w:lvlJc w:val="left"/>
      <w:pPr>
        <w:ind w:left="8280" w:hanging="360"/>
      </w:pPr>
    </w:lvl>
    <w:lvl w:ilvl="7" w:tplc="3B78F8E6" w:tentative="1">
      <w:start w:val="1"/>
      <w:numFmt w:val="lowerLetter"/>
      <w:lvlText w:val="%8."/>
      <w:lvlJc w:val="left"/>
      <w:pPr>
        <w:ind w:left="9000" w:hanging="360"/>
      </w:pPr>
    </w:lvl>
    <w:lvl w:ilvl="8" w:tplc="483C7D84" w:tentative="1">
      <w:start w:val="1"/>
      <w:numFmt w:val="lowerRoman"/>
      <w:lvlText w:val="%9."/>
      <w:lvlJc w:val="right"/>
      <w:pPr>
        <w:ind w:left="9720" w:hanging="180"/>
      </w:pPr>
    </w:lvl>
  </w:abstractNum>
  <w:abstractNum w:abstractNumId="10" w15:restartNumberingAfterBreak="0">
    <w:nsid w:val="10A41795"/>
    <w:multiLevelType w:val="hybridMultilevel"/>
    <w:tmpl w:val="017C614A"/>
    <w:lvl w:ilvl="0" w:tplc="2902A862">
      <w:start w:val="1"/>
      <w:numFmt w:val="bullet"/>
      <w:pStyle w:val="05Bulletlist"/>
      <w:lvlText w:val=""/>
      <w:lvlJc w:val="left"/>
      <w:pPr>
        <w:ind w:left="1080" w:hanging="360"/>
      </w:pPr>
      <w:rPr>
        <w:rFonts w:ascii="Symbol" w:hAnsi="Symbol" w:hint="default"/>
      </w:rPr>
    </w:lvl>
    <w:lvl w:ilvl="1" w:tplc="08090003">
      <w:start w:val="1"/>
      <w:numFmt w:val="bullet"/>
      <w:lvlText w:val="o"/>
      <w:lvlJc w:val="left"/>
      <w:pPr>
        <w:ind w:left="-534" w:hanging="360"/>
      </w:pPr>
      <w:rPr>
        <w:rFonts w:ascii="Courier New" w:hAnsi="Courier New" w:cs="Courier New" w:hint="default"/>
      </w:rPr>
    </w:lvl>
    <w:lvl w:ilvl="2" w:tplc="08090005">
      <w:start w:val="1"/>
      <w:numFmt w:val="bullet"/>
      <w:lvlText w:val=""/>
      <w:lvlJc w:val="left"/>
      <w:pPr>
        <w:ind w:left="186" w:hanging="360"/>
      </w:pPr>
      <w:rPr>
        <w:rFonts w:ascii="Wingdings" w:hAnsi="Wingdings" w:hint="default"/>
      </w:rPr>
    </w:lvl>
    <w:lvl w:ilvl="3" w:tplc="08090001">
      <w:start w:val="1"/>
      <w:numFmt w:val="bullet"/>
      <w:lvlText w:val=""/>
      <w:lvlJc w:val="left"/>
      <w:pPr>
        <w:ind w:left="906" w:hanging="360"/>
      </w:pPr>
      <w:rPr>
        <w:rFonts w:ascii="Symbol" w:hAnsi="Symbol" w:hint="default"/>
      </w:rPr>
    </w:lvl>
    <w:lvl w:ilvl="4" w:tplc="08090003" w:tentative="1">
      <w:start w:val="1"/>
      <w:numFmt w:val="bullet"/>
      <w:lvlText w:val="o"/>
      <w:lvlJc w:val="left"/>
      <w:pPr>
        <w:ind w:left="1626" w:hanging="360"/>
      </w:pPr>
      <w:rPr>
        <w:rFonts w:ascii="Courier New" w:hAnsi="Courier New" w:cs="Courier New" w:hint="default"/>
      </w:rPr>
    </w:lvl>
    <w:lvl w:ilvl="5" w:tplc="08090005" w:tentative="1">
      <w:start w:val="1"/>
      <w:numFmt w:val="bullet"/>
      <w:lvlText w:val=""/>
      <w:lvlJc w:val="left"/>
      <w:pPr>
        <w:ind w:left="2346" w:hanging="360"/>
      </w:pPr>
      <w:rPr>
        <w:rFonts w:ascii="Wingdings" w:hAnsi="Wingdings" w:hint="default"/>
      </w:rPr>
    </w:lvl>
    <w:lvl w:ilvl="6" w:tplc="08090001" w:tentative="1">
      <w:start w:val="1"/>
      <w:numFmt w:val="bullet"/>
      <w:lvlText w:val=""/>
      <w:lvlJc w:val="left"/>
      <w:pPr>
        <w:ind w:left="3066" w:hanging="360"/>
      </w:pPr>
      <w:rPr>
        <w:rFonts w:ascii="Symbol" w:hAnsi="Symbol" w:hint="default"/>
      </w:rPr>
    </w:lvl>
    <w:lvl w:ilvl="7" w:tplc="08090003" w:tentative="1">
      <w:start w:val="1"/>
      <w:numFmt w:val="bullet"/>
      <w:lvlText w:val="o"/>
      <w:lvlJc w:val="left"/>
      <w:pPr>
        <w:ind w:left="3786" w:hanging="360"/>
      </w:pPr>
      <w:rPr>
        <w:rFonts w:ascii="Courier New" w:hAnsi="Courier New" w:cs="Courier New" w:hint="default"/>
      </w:rPr>
    </w:lvl>
    <w:lvl w:ilvl="8" w:tplc="08090005" w:tentative="1">
      <w:start w:val="1"/>
      <w:numFmt w:val="bullet"/>
      <w:lvlText w:val=""/>
      <w:lvlJc w:val="left"/>
      <w:pPr>
        <w:ind w:left="4506" w:hanging="360"/>
      </w:pPr>
      <w:rPr>
        <w:rFonts w:ascii="Wingdings" w:hAnsi="Wingdings" w:hint="default"/>
      </w:rPr>
    </w:lvl>
  </w:abstractNum>
  <w:abstractNum w:abstractNumId="11" w15:restartNumberingAfterBreak="0">
    <w:nsid w:val="14D278E0"/>
    <w:multiLevelType w:val="hybridMultilevel"/>
    <w:tmpl w:val="146E3D44"/>
    <w:lvl w:ilvl="0" w:tplc="08090017">
      <w:start w:val="1"/>
      <w:numFmt w:val="lowerLetter"/>
      <w:lvlText w:val="%1)"/>
      <w:lvlJc w:val="left"/>
      <w:pPr>
        <w:ind w:left="1570" w:hanging="360"/>
      </w:p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2" w15:restartNumberingAfterBreak="0">
    <w:nsid w:val="16A86B24"/>
    <w:multiLevelType w:val="hybridMultilevel"/>
    <w:tmpl w:val="326234C2"/>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3" w15:restartNumberingAfterBreak="0">
    <w:nsid w:val="1C4662DF"/>
    <w:multiLevelType w:val="hybridMultilevel"/>
    <w:tmpl w:val="C78834D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4" w15:restartNumberingAfterBreak="0">
    <w:nsid w:val="2275169D"/>
    <w:multiLevelType w:val="hybridMultilevel"/>
    <w:tmpl w:val="5486F6A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5" w15:restartNumberingAfterBreak="0">
    <w:nsid w:val="2284567A"/>
    <w:multiLevelType w:val="hybridMultilevel"/>
    <w:tmpl w:val="89060CBA"/>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6" w15:restartNumberingAfterBreak="0">
    <w:nsid w:val="23E532BB"/>
    <w:multiLevelType w:val="hybridMultilevel"/>
    <w:tmpl w:val="F65A66F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7" w15:restartNumberingAfterBreak="0">
    <w:nsid w:val="249E0A48"/>
    <w:multiLevelType w:val="hybridMultilevel"/>
    <w:tmpl w:val="4DCC145E"/>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8" w15:restartNumberingAfterBreak="0">
    <w:nsid w:val="26787A88"/>
    <w:multiLevelType w:val="hybridMultilevel"/>
    <w:tmpl w:val="230AC0A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19" w15:restartNumberingAfterBreak="0">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start w:val="1"/>
      <w:numFmt w:val="bullet"/>
      <w:lvlText w:val="o"/>
      <w:lvlJc w:val="left"/>
      <w:pPr>
        <w:tabs>
          <w:tab w:val="num" w:pos="1440"/>
        </w:tabs>
        <w:ind w:left="1440" w:hanging="360"/>
      </w:pPr>
      <w:rPr>
        <w:rFonts w:ascii="Courier New" w:hAnsi="Courier New" w:cs="Times New Roman" w:hint="default"/>
      </w:rPr>
    </w:lvl>
    <w:lvl w:ilvl="2" w:tplc="7A847968">
      <w:start w:val="1"/>
      <w:numFmt w:val="bullet"/>
      <w:lvlText w:val=""/>
      <w:lvlJc w:val="left"/>
      <w:pPr>
        <w:tabs>
          <w:tab w:val="num" w:pos="2160"/>
        </w:tabs>
        <w:ind w:left="2160" w:hanging="360"/>
      </w:pPr>
      <w:rPr>
        <w:rFonts w:ascii="Wingdings" w:hAnsi="Wingdings" w:hint="default"/>
      </w:rPr>
    </w:lvl>
    <w:lvl w:ilvl="3" w:tplc="27B0E602">
      <w:start w:val="1"/>
      <w:numFmt w:val="bullet"/>
      <w:lvlText w:val=""/>
      <w:lvlJc w:val="left"/>
      <w:pPr>
        <w:tabs>
          <w:tab w:val="num" w:pos="2880"/>
        </w:tabs>
        <w:ind w:left="2880" w:hanging="360"/>
      </w:pPr>
      <w:rPr>
        <w:rFonts w:ascii="Symbol" w:hAnsi="Symbol" w:hint="default"/>
      </w:rPr>
    </w:lvl>
    <w:lvl w:ilvl="4" w:tplc="7CE624D2">
      <w:start w:val="1"/>
      <w:numFmt w:val="bullet"/>
      <w:lvlText w:val="o"/>
      <w:lvlJc w:val="left"/>
      <w:pPr>
        <w:tabs>
          <w:tab w:val="num" w:pos="3600"/>
        </w:tabs>
        <w:ind w:left="3600" w:hanging="360"/>
      </w:pPr>
      <w:rPr>
        <w:rFonts w:ascii="Courier New" w:hAnsi="Courier New" w:cs="Times New Roman" w:hint="default"/>
      </w:rPr>
    </w:lvl>
    <w:lvl w:ilvl="5" w:tplc="D646B978">
      <w:start w:val="1"/>
      <w:numFmt w:val="bullet"/>
      <w:lvlText w:val=""/>
      <w:lvlJc w:val="left"/>
      <w:pPr>
        <w:tabs>
          <w:tab w:val="num" w:pos="4320"/>
        </w:tabs>
        <w:ind w:left="4320" w:hanging="360"/>
      </w:pPr>
      <w:rPr>
        <w:rFonts w:ascii="Wingdings" w:hAnsi="Wingdings" w:hint="default"/>
      </w:rPr>
    </w:lvl>
    <w:lvl w:ilvl="6" w:tplc="C3A07EBA">
      <w:start w:val="1"/>
      <w:numFmt w:val="bullet"/>
      <w:lvlText w:val=""/>
      <w:lvlJc w:val="left"/>
      <w:pPr>
        <w:tabs>
          <w:tab w:val="num" w:pos="5040"/>
        </w:tabs>
        <w:ind w:left="5040" w:hanging="360"/>
      </w:pPr>
      <w:rPr>
        <w:rFonts w:ascii="Symbol" w:hAnsi="Symbol" w:hint="default"/>
      </w:rPr>
    </w:lvl>
    <w:lvl w:ilvl="7" w:tplc="122A401C">
      <w:start w:val="1"/>
      <w:numFmt w:val="bullet"/>
      <w:lvlText w:val="o"/>
      <w:lvlJc w:val="left"/>
      <w:pPr>
        <w:tabs>
          <w:tab w:val="num" w:pos="5760"/>
        </w:tabs>
        <w:ind w:left="5760" w:hanging="360"/>
      </w:pPr>
      <w:rPr>
        <w:rFonts w:ascii="Courier New" w:hAnsi="Courier New" w:cs="Times New Roman" w:hint="default"/>
      </w:rPr>
    </w:lvl>
    <w:lvl w:ilvl="8" w:tplc="EA2889E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96053B"/>
    <w:multiLevelType w:val="hybridMultilevel"/>
    <w:tmpl w:val="C22CC0E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1" w15:restartNumberingAfterBreak="0">
    <w:nsid w:val="2E4726A6"/>
    <w:multiLevelType w:val="hybridMultilevel"/>
    <w:tmpl w:val="E29C0718"/>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2" w15:restartNumberingAfterBreak="0">
    <w:nsid w:val="2F2C60F4"/>
    <w:multiLevelType w:val="multilevel"/>
    <w:tmpl w:val="450EA7B0"/>
    <w:lvl w:ilvl="0">
      <w:start w:val="1"/>
      <w:numFmt w:val="decimal"/>
      <w:pStyle w:val="Schedule"/>
      <w:suff w:val="nothing"/>
      <w:lvlText w:val="Schedule %1"/>
      <w:lvlJc w:val="center"/>
      <w:pPr>
        <w:ind w:left="3942" w:firstLine="288"/>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t"/>
      <w:suff w:val="nothing"/>
      <w:lvlText w:val="Part %3"/>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8772"/>
        </w:tabs>
        <w:ind w:left="8772" w:hanging="360"/>
      </w:pPr>
      <w:rPr>
        <w:rFonts w:hint="default"/>
      </w:rPr>
    </w:lvl>
    <w:lvl w:ilvl="4">
      <w:start w:val="1"/>
      <w:numFmt w:val="none"/>
      <w:lvlText w:val=""/>
      <w:lvlJc w:val="left"/>
      <w:pPr>
        <w:tabs>
          <w:tab w:val="num" w:pos="9132"/>
        </w:tabs>
        <w:ind w:left="9132" w:hanging="360"/>
      </w:pPr>
      <w:rPr>
        <w:rFonts w:hint="default"/>
      </w:rPr>
    </w:lvl>
    <w:lvl w:ilvl="5">
      <w:start w:val="1"/>
      <w:numFmt w:val="none"/>
      <w:lvlText w:val=""/>
      <w:lvlJc w:val="left"/>
      <w:pPr>
        <w:tabs>
          <w:tab w:val="num" w:pos="9492"/>
        </w:tabs>
        <w:ind w:left="9492" w:hanging="360"/>
      </w:pPr>
      <w:rPr>
        <w:rFonts w:hint="default"/>
      </w:rPr>
    </w:lvl>
    <w:lvl w:ilvl="6">
      <w:start w:val="1"/>
      <w:numFmt w:val="none"/>
      <w:lvlText w:val=""/>
      <w:lvlJc w:val="left"/>
      <w:pPr>
        <w:tabs>
          <w:tab w:val="num" w:pos="9852"/>
        </w:tabs>
        <w:ind w:left="9852" w:hanging="360"/>
      </w:pPr>
      <w:rPr>
        <w:rFonts w:hint="default"/>
      </w:rPr>
    </w:lvl>
    <w:lvl w:ilvl="7">
      <w:start w:val="1"/>
      <w:numFmt w:val="none"/>
      <w:lvlText w:val=""/>
      <w:lvlJc w:val="left"/>
      <w:pPr>
        <w:tabs>
          <w:tab w:val="num" w:pos="10212"/>
        </w:tabs>
        <w:ind w:left="10212" w:hanging="360"/>
      </w:pPr>
      <w:rPr>
        <w:rFonts w:hint="default"/>
      </w:rPr>
    </w:lvl>
    <w:lvl w:ilvl="8">
      <w:start w:val="1"/>
      <w:numFmt w:val="none"/>
      <w:lvlText w:val=""/>
      <w:lvlJc w:val="left"/>
      <w:pPr>
        <w:tabs>
          <w:tab w:val="num" w:pos="10572"/>
        </w:tabs>
        <w:ind w:left="10572" w:hanging="360"/>
      </w:pPr>
      <w:rPr>
        <w:rFonts w:hint="default"/>
      </w:rPr>
    </w:lvl>
  </w:abstractNum>
  <w:abstractNum w:abstractNumId="23" w15:restartNumberingAfterBreak="0">
    <w:nsid w:val="347F1C45"/>
    <w:multiLevelType w:val="hybridMultilevel"/>
    <w:tmpl w:val="52DA0DA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4" w15:restartNumberingAfterBreak="0">
    <w:nsid w:val="35AC480D"/>
    <w:multiLevelType w:val="hybridMultilevel"/>
    <w:tmpl w:val="4538D00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94C6F5A6">
      <w:start w:val="1"/>
      <w:numFmt w:val="lowerLetter"/>
      <w:lvlText w:val="(%3)"/>
      <w:lvlJc w:val="left"/>
      <w:pPr>
        <w:ind w:left="3115" w:hanging="360"/>
      </w:pPr>
      <w:rPr>
        <w:rFonts w:hint="default"/>
      </w:r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5" w15:restartNumberingAfterBreak="0">
    <w:nsid w:val="38445A9F"/>
    <w:multiLevelType w:val="hybridMultilevel"/>
    <w:tmpl w:val="4E5CAA1A"/>
    <w:lvl w:ilvl="0" w:tplc="9C340CFC">
      <w:start w:val="1"/>
      <w:numFmt w:val="lowerLetter"/>
      <w:lvlText w:val="%1)"/>
      <w:lvlJc w:val="left"/>
      <w:pPr>
        <w:ind w:left="720" w:hanging="360"/>
      </w:pPr>
    </w:lvl>
    <w:lvl w:ilvl="1" w:tplc="600C04F2">
      <w:start w:val="1"/>
      <w:numFmt w:val="lowerLetter"/>
      <w:lvlText w:val="%2."/>
      <w:lvlJc w:val="left"/>
      <w:pPr>
        <w:ind w:left="1440" w:hanging="360"/>
      </w:pPr>
    </w:lvl>
    <w:lvl w:ilvl="2" w:tplc="F0E04E2C" w:tentative="1">
      <w:start w:val="1"/>
      <w:numFmt w:val="lowerRoman"/>
      <w:lvlText w:val="%3."/>
      <w:lvlJc w:val="right"/>
      <w:pPr>
        <w:ind w:left="2160" w:hanging="180"/>
      </w:pPr>
    </w:lvl>
    <w:lvl w:ilvl="3" w:tplc="80025A4A" w:tentative="1">
      <w:start w:val="1"/>
      <w:numFmt w:val="decimal"/>
      <w:lvlText w:val="%4."/>
      <w:lvlJc w:val="left"/>
      <w:pPr>
        <w:ind w:left="2880" w:hanging="360"/>
      </w:pPr>
    </w:lvl>
    <w:lvl w:ilvl="4" w:tplc="522EFF90" w:tentative="1">
      <w:start w:val="1"/>
      <w:numFmt w:val="lowerLetter"/>
      <w:lvlText w:val="%5."/>
      <w:lvlJc w:val="left"/>
      <w:pPr>
        <w:ind w:left="3600" w:hanging="360"/>
      </w:pPr>
    </w:lvl>
    <w:lvl w:ilvl="5" w:tplc="C4A0E804" w:tentative="1">
      <w:start w:val="1"/>
      <w:numFmt w:val="lowerRoman"/>
      <w:lvlText w:val="%6."/>
      <w:lvlJc w:val="right"/>
      <w:pPr>
        <w:ind w:left="4320" w:hanging="180"/>
      </w:pPr>
    </w:lvl>
    <w:lvl w:ilvl="6" w:tplc="80189766" w:tentative="1">
      <w:start w:val="1"/>
      <w:numFmt w:val="decimal"/>
      <w:lvlText w:val="%7."/>
      <w:lvlJc w:val="left"/>
      <w:pPr>
        <w:ind w:left="5040" w:hanging="360"/>
      </w:pPr>
    </w:lvl>
    <w:lvl w:ilvl="7" w:tplc="D20239C8" w:tentative="1">
      <w:start w:val="1"/>
      <w:numFmt w:val="lowerLetter"/>
      <w:lvlText w:val="%8."/>
      <w:lvlJc w:val="left"/>
      <w:pPr>
        <w:ind w:left="5760" w:hanging="360"/>
      </w:pPr>
    </w:lvl>
    <w:lvl w:ilvl="8" w:tplc="FA36762E" w:tentative="1">
      <w:start w:val="1"/>
      <w:numFmt w:val="lowerRoman"/>
      <w:lvlText w:val="%9."/>
      <w:lvlJc w:val="right"/>
      <w:pPr>
        <w:ind w:left="6480" w:hanging="180"/>
      </w:pPr>
    </w:lvl>
  </w:abstractNum>
  <w:abstractNum w:abstractNumId="26" w15:restartNumberingAfterBreak="0">
    <w:nsid w:val="40E4310A"/>
    <w:multiLevelType w:val="multilevel"/>
    <w:tmpl w:val="0409001F"/>
    <w:name w:val="List of levels 1-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E5175C"/>
    <w:multiLevelType w:val="hybridMultilevel"/>
    <w:tmpl w:val="D4E4D5AA"/>
    <w:name w:val="List of levels 1-2-32"/>
    <w:lvl w:ilvl="0" w:tplc="7AE66446">
      <w:start w:val="1"/>
      <w:numFmt w:val="decimal"/>
      <w:pStyle w:val="Bulletnumbered"/>
      <w:lvlText w:val="%1."/>
      <w:lvlJc w:val="left"/>
      <w:pPr>
        <w:ind w:left="1495" w:hanging="360"/>
      </w:pPr>
      <w:rPr>
        <w:rFonts w:ascii="Arial" w:hAnsi="Arial"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8" w15:restartNumberingAfterBreak="0">
    <w:nsid w:val="4595154D"/>
    <w:multiLevelType w:val="hybridMultilevel"/>
    <w:tmpl w:val="A12E0F2A"/>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29" w15:restartNumberingAfterBreak="0">
    <w:nsid w:val="45DB2E4F"/>
    <w:multiLevelType w:val="multilevel"/>
    <w:tmpl w:val="B39E6826"/>
    <w:name w:val="Long"/>
    <w:lvl w:ilvl="0">
      <w:start w:val="1"/>
      <w:numFmt w:val="decimal"/>
      <w:pStyle w:val="LongStandardL1"/>
      <w:isLgl/>
      <w:lvlText w:val="%1."/>
      <w:lvlJc w:val="left"/>
      <w:pPr>
        <w:tabs>
          <w:tab w:val="num" w:pos="720"/>
        </w:tabs>
        <w:ind w:left="720" w:hanging="720"/>
      </w:pPr>
      <w:rPr>
        <w:rFonts w:ascii="Arial" w:hAnsi="Arial" w:cs="Times New Roman" w:hint="default"/>
        <w:b w:val="0"/>
        <w:i w:val="0"/>
        <w:caps w:val="0"/>
        <w:strike w:val="0"/>
        <w:dstrike w:val="0"/>
        <w:vanish w:val="0"/>
        <w:color w:val="auto"/>
        <w:sz w:val="20"/>
        <w:szCs w:val="20"/>
        <w:u w:val="none"/>
        <w:vertAlign w:val="baseline"/>
      </w:rPr>
    </w:lvl>
    <w:lvl w:ilvl="1">
      <w:start w:val="1"/>
      <w:numFmt w:val="decimal"/>
      <w:pStyle w:val="LongStandardL2"/>
      <w:isLgl/>
      <w:lvlText w:val="%1.%2"/>
      <w:lvlJc w:val="left"/>
      <w:pPr>
        <w:tabs>
          <w:tab w:val="num" w:pos="720"/>
        </w:tabs>
        <w:ind w:left="720" w:hanging="720"/>
      </w:pPr>
      <w:rPr>
        <w:rFonts w:ascii="Arial" w:hAnsi="Arial" w:cs="Times New Roman" w:hint="default"/>
        <w:b w:val="0"/>
        <w:i w:val="0"/>
        <w:caps w:val="0"/>
        <w:strike w:val="0"/>
        <w:dstrike w:val="0"/>
        <w:vanish w:val="0"/>
        <w:color w:val="auto"/>
        <w:sz w:val="20"/>
        <w:szCs w:val="20"/>
        <w:u w:val="none"/>
        <w:vertAlign w:val="baseline"/>
      </w:rPr>
    </w:lvl>
    <w:lvl w:ilvl="2">
      <w:start w:val="1"/>
      <w:numFmt w:val="decimal"/>
      <w:pStyle w:val="LongStandardL3"/>
      <w:isLgl/>
      <w:lvlText w:val="%1.%2.%3"/>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0"/>
        <w:szCs w:val="20"/>
        <w:u w:val="none"/>
        <w:vertAlign w:val="baseline"/>
      </w:rPr>
    </w:lvl>
    <w:lvl w:ilvl="4">
      <w:start w:val="1"/>
      <w:numFmt w:val="lowerRoman"/>
      <w:pStyle w:val="LongStandardL5"/>
      <w:lvlText w:val="(%5)"/>
      <w:lvlJc w:val="left"/>
      <w:pPr>
        <w:tabs>
          <w:tab w:val="num" w:pos="2880"/>
        </w:tabs>
        <w:ind w:left="2880" w:hanging="720"/>
      </w:pPr>
      <w:rPr>
        <w:rFonts w:ascii="Arial" w:hAnsi="Arial" w:cs="Times New Roman" w:hint="default"/>
        <w:b w:val="0"/>
        <w:i w:val="0"/>
        <w:caps w:val="0"/>
        <w:strike w:val="0"/>
        <w:dstrike w:val="0"/>
        <w:vanish w:val="0"/>
        <w:color w:val="auto"/>
        <w:sz w:val="20"/>
        <w:szCs w:val="20"/>
        <w:u w:val="none"/>
        <w:vertAlign w:val="baseline"/>
      </w:rPr>
    </w:lvl>
    <w:lvl w:ilvl="5">
      <w:start w:val="1"/>
      <w:numFmt w:val="upperLetter"/>
      <w:pStyle w:val="LongStandardL6"/>
      <w:lvlText w:val="(%6)"/>
      <w:lvlJc w:val="left"/>
      <w:pPr>
        <w:tabs>
          <w:tab w:val="num" w:pos="3600"/>
        </w:tabs>
        <w:ind w:left="3600" w:hanging="720"/>
      </w:pPr>
      <w:rPr>
        <w:rFonts w:ascii="Arial" w:hAnsi="Arial" w:cs="Times New Roman" w:hint="default"/>
        <w:b w:val="0"/>
        <w:i w:val="0"/>
        <w:caps w:val="0"/>
        <w:strike w:val="0"/>
        <w:dstrike w:val="0"/>
        <w:vanish w:val="0"/>
        <w:color w:val="auto"/>
        <w:sz w:val="20"/>
        <w:szCs w:val="20"/>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0" w15:restartNumberingAfterBreak="0">
    <w:nsid w:val="47BE752E"/>
    <w:multiLevelType w:val="hybridMultilevel"/>
    <w:tmpl w:val="30DA68C2"/>
    <w:lvl w:ilvl="0" w:tplc="596CF09E">
      <w:start w:val="1"/>
      <w:numFmt w:val="decimal"/>
      <w:lvlText w:val="%1."/>
      <w:lvlJc w:val="left"/>
      <w:pPr>
        <w:tabs>
          <w:tab w:val="num" w:pos="360"/>
        </w:tabs>
        <w:ind w:left="360" w:hanging="360"/>
      </w:pPr>
      <w:rPr>
        <w:rFonts w:hint="default"/>
      </w:rPr>
    </w:lvl>
    <w:lvl w:ilvl="1" w:tplc="5E66DBD0">
      <w:start w:val="1"/>
      <w:numFmt w:val="lowerLetter"/>
      <w:lvlText w:val="%2."/>
      <w:lvlJc w:val="left"/>
      <w:pPr>
        <w:tabs>
          <w:tab w:val="num" w:pos="1440"/>
        </w:tabs>
        <w:ind w:left="1440" w:hanging="360"/>
      </w:pPr>
    </w:lvl>
    <w:lvl w:ilvl="2" w:tplc="35149D88">
      <w:start w:val="1"/>
      <w:numFmt w:val="lowerRoman"/>
      <w:pStyle w:val="ecotitre3"/>
      <w:lvlText w:val="%3."/>
      <w:lvlJc w:val="right"/>
      <w:pPr>
        <w:tabs>
          <w:tab w:val="num" w:pos="2160"/>
        </w:tabs>
        <w:ind w:left="2160" w:hanging="180"/>
      </w:pPr>
    </w:lvl>
    <w:lvl w:ilvl="3" w:tplc="057E2FF6">
      <w:start w:val="1"/>
      <w:numFmt w:val="decimal"/>
      <w:lvlText w:val="%4."/>
      <w:lvlJc w:val="left"/>
      <w:pPr>
        <w:tabs>
          <w:tab w:val="num" w:pos="2880"/>
        </w:tabs>
        <w:ind w:left="2880" w:hanging="360"/>
      </w:pPr>
    </w:lvl>
    <w:lvl w:ilvl="4" w:tplc="46F0D8BC">
      <w:start w:val="1"/>
      <w:numFmt w:val="lowerLetter"/>
      <w:lvlText w:val="%5."/>
      <w:lvlJc w:val="left"/>
      <w:pPr>
        <w:tabs>
          <w:tab w:val="num" w:pos="3600"/>
        </w:tabs>
        <w:ind w:left="3600" w:hanging="360"/>
      </w:pPr>
    </w:lvl>
    <w:lvl w:ilvl="5" w:tplc="4A50765E">
      <w:start w:val="1"/>
      <w:numFmt w:val="lowerRoman"/>
      <w:lvlText w:val="%6."/>
      <w:lvlJc w:val="right"/>
      <w:pPr>
        <w:tabs>
          <w:tab w:val="num" w:pos="4320"/>
        </w:tabs>
        <w:ind w:left="4320" w:hanging="180"/>
      </w:pPr>
    </w:lvl>
    <w:lvl w:ilvl="6" w:tplc="6720C5B0">
      <w:start w:val="1"/>
      <w:numFmt w:val="decimal"/>
      <w:lvlText w:val="%7."/>
      <w:lvlJc w:val="left"/>
      <w:pPr>
        <w:tabs>
          <w:tab w:val="num" w:pos="5040"/>
        </w:tabs>
        <w:ind w:left="5040" w:hanging="360"/>
      </w:pPr>
    </w:lvl>
    <w:lvl w:ilvl="7" w:tplc="762299C2">
      <w:start w:val="1"/>
      <w:numFmt w:val="lowerLetter"/>
      <w:lvlText w:val="%8."/>
      <w:lvlJc w:val="left"/>
      <w:pPr>
        <w:tabs>
          <w:tab w:val="num" w:pos="5760"/>
        </w:tabs>
        <w:ind w:left="5760" w:hanging="360"/>
      </w:pPr>
    </w:lvl>
    <w:lvl w:ilvl="8" w:tplc="417CC558">
      <w:start w:val="1"/>
      <w:numFmt w:val="lowerRoman"/>
      <w:lvlText w:val="%9."/>
      <w:lvlJc w:val="right"/>
      <w:pPr>
        <w:tabs>
          <w:tab w:val="num" w:pos="6480"/>
        </w:tabs>
        <w:ind w:left="6480" w:hanging="180"/>
      </w:pPr>
    </w:lvl>
  </w:abstractNum>
  <w:abstractNum w:abstractNumId="31" w15:restartNumberingAfterBreak="0">
    <w:nsid w:val="484242E5"/>
    <w:multiLevelType w:val="hybridMultilevel"/>
    <w:tmpl w:val="2B04BA2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32" w15:restartNumberingAfterBreak="0">
    <w:nsid w:val="49F74D05"/>
    <w:multiLevelType w:val="hybridMultilevel"/>
    <w:tmpl w:val="03EA6DF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33" w15:restartNumberingAfterBreak="0">
    <w:nsid w:val="4C3C6BC5"/>
    <w:multiLevelType w:val="hybridMultilevel"/>
    <w:tmpl w:val="50681600"/>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34" w15:restartNumberingAfterBreak="0">
    <w:nsid w:val="525C5E76"/>
    <w:multiLevelType w:val="hybridMultilevel"/>
    <w:tmpl w:val="31E8085E"/>
    <w:lvl w:ilvl="0" w:tplc="780A9B20">
      <w:start w:val="1"/>
      <w:numFmt w:val="lowerLetter"/>
      <w:pStyle w:val="05Letterlist"/>
      <w:lvlText w:val="%1)"/>
      <w:lvlJc w:val="left"/>
      <w:pPr>
        <w:ind w:left="13320" w:hanging="360"/>
      </w:pPr>
      <w:rPr>
        <w:rFonts w:ascii="Arial" w:eastAsia="Calibri" w:hAnsi="Arial" w:cs="Times New Roman"/>
      </w:rPr>
    </w:lvl>
    <w:lvl w:ilvl="1" w:tplc="04090003" w:tentative="1">
      <w:start w:val="1"/>
      <w:numFmt w:val="lowerLetter"/>
      <w:lvlText w:val="%2."/>
      <w:lvlJc w:val="left"/>
      <w:pPr>
        <w:ind w:left="14040" w:hanging="360"/>
      </w:pPr>
    </w:lvl>
    <w:lvl w:ilvl="2" w:tplc="04090005" w:tentative="1">
      <w:start w:val="1"/>
      <w:numFmt w:val="lowerRoman"/>
      <w:lvlText w:val="%3."/>
      <w:lvlJc w:val="right"/>
      <w:pPr>
        <w:ind w:left="14760" w:hanging="180"/>
      </w:pPr>
    </w:lvl>
    <w:lvl w:ilvl="3" w:tplc="04090001" w:tentative="1">
      <w:start w:val="1"/>
      <w:numFmt w:val="decimal"/>
      <w:lvlText w:val="%4."/>
      <w:lvlJc w:val="left"/>
      <w:pPr>
        <w:ind w:left="15480" w:hanging="360"/>
      </w:pPr>
    </w:lvl>
    <w:lvl w:ilvl="4" w:tplc="04090003" w:tentative="1">
      <w:start w:val="1"/>
      <w:numFmt w:val="lowerLetter"/>
      <w:lvlText w:val="%5."/>
      <w:lvlJc w:val="left"/>
      <w:pPr>
        <w:ind w:left="16200" w:hanging="360"/>
      </w:pPr>
    </w:lvl>
    <w:lvl w:ilvl="5" w:tplc="04090005" w:tentative="1">
      <w:start w:val="1"/>
      <w:numFmt w:val="lowerRoman"/>
      <w:lvlText w:val="%6."/>
      <w:lvlJc w:val="right"/>
      <w:pPr>
        <w:ind w:left="16920" w:hanging="180"/>
      </w:pPr>
    </w:lvl>
    <w:lvl w:ilvl="6" w:tplc="04090001" w:tentative="1">
      <w:start w:val="1"/>
      <w:numFmt w:val="decimal"/>
      <w:lvlText w:val="%7."/>
      <w:lvlJc w:val="left"/>
      <w:pPr>
        <w:ind w:left="17640" w:hanging="360"/>
      </w:pPr>
    </w:lvl>
    <w:lvl w:ilvl="7" w:tplc="04090003" w:tentative="1">
      <w:start w:val="1"/>
      <w:numFmt w:val="lowerLetter"/>
      <w:lvlText w:val="%8."/>
      <w:lvlJc w:val="left"/>
      <w:pPr>
        <w:ind w:left="18360" w:hanging="360"/>
      </w:pPr>
    </w:lvl>
    <w:lvl w:ilvl="8" w:tplc="04090005" w:tentative="1">
      <w:start w:val="1"/>
      <w:numFmt w:val="lowerRoman"/>
      <w:lvlText w:val="%9."/>
      <w:lvlJc w:val="right"/>
      <w:pPr>
        <w:ind w:left="19080" w:hanging="180"/>
      </w:pPr>
    </w:lvl>
  </w:abstractNum>
  <w:abstractNum w:abstractNumId="35" w15:restartNumberingAfterBreak="0">
    <w:nsid w:val="560F36FB"/>
    <w:multiLevelType w:val="hybridMultilevel"/>
    <w:tmpl w:val="08F28F5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36" w15:restartNumberingAfterBreak="0">
    <w:nsid w:val="5704064A"/>
    <w:multiLevelType w:val="hybridMultilevel"/>
    <w:tmpl w:val="F5B49F2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37" w15:restartNumberingAfterBreak="0">
    <w:nsid w:val="5C3B1E6A"/>
    <w:multiLevelType w:val="hybridMultilevel"/>
    <w:tmpl w:val="2CCA8A4E"/>
    <w:lvl w:ilvl="0" w:tplc="BDBC6706">
      <w:start w:val="1"/>
      <w:numFmt w:val="upperLetter"/>
      <w:lvlText w:val="(%1)"/>
      <w:lvlJc w:val="left"/>
      <w:pPr>
        <w:ind w:left="1215" w:hanging="855"/>
      </w:pPr>
      <w:rPr>
        <w:rFonts w:hint="default"/>
        <w:i w:val="0"/>
      </w:rPr>
    </w:lvl>
    <w:lvl w:ilvl="1" w:tplc="B11AE14A">
      <w:start w:val="1"/>
      <w:numFmt w:val="lowerLetter"/>
      <w:lvlText w:val="%2."/>
      <w:lvlJc w:val="left"/>
      <w:pPr>
        <w:ind w:left="1440" w:hanging="360"/>
      </w:pPr>
    </w:lvl>
    <w:lvl w:ilvl="2" w:tplc="61BA7984" w:tentative="1">
      <w:start w:val="1"/>
      <w:numFmt w:val="lowerRoman"/>
      <w:lvlText w:val="%3."/>
      <w:lvlJc w:val="right"/>
      <w:pPr>
        <w:ind w:left="2160" w:hanging="180"/>
      </w:pPr>
    </w:lvl>
    <w:lvl w:ilvl="3" w:tplc="598A5896" w:tentative="1">
      <w:start w:val="1"/>
      <w:numFmt w:val="decimal"/>
      <w:lvlText w:val="%4."/>
      <w:lvlJc w:val="left"/>
      <w:pPr>
        <w:ind w:left="2880" w:hanging="360"/>
      </w:pPr>
    </w:lvl>
    <w:lvl w:ilvl="4" w:tplc="DC72ACAA" w:tentative="1">
      <w:start w:val="1"/>
      <w:numFmt w:val="lowerLetter"/>
      <w:lvlText w:val="%5."/>
      <w:lvlJc w:val="left"/>
      <w:pPr>
        <w:ind w:left="3600" w:hanging="360"/>
      </w:pPr>
    </w:lvl>
    <w:lvl w:ilvl="5" w:tplc="AC187EE2" w:tentative="1">
      <w:start w:val="1"/>
      <w:numFmt w:val="lowerRoman"/>
      <w:lvlText w:val="%6."/>
      <w:lvlJc w:val="right"/>
      <w:pPr>
        <w:ind w:left="4320" w:hanging="180"/>
      </w:pPr>
    </w:lvl>
    <w:lvl w:ilvl="6" w:tplc="1040D60E" w:tentative="1">
      <w:start w:val="1"/>
      <w:numFmt w:val="decimal"/>
      <w:lvlText w:val="%7."/>
      <w:lvlJc w:val="left"/>
      <w:pPr>
        <w:ind w:left="5040" w:hanging="360"/>
      </w:pPr>
    </w:lvl>
    <w:lvl w:ilvl="7" w:tplc="78B66462" w:tentative="1">
      <w:start w:val="1"/>
      <w:numFmt w:val="lowerLetter"/>
      <w:lvlText w:val="%8."/>
      <w:lvlJc w:val="left"/>
      <w:pPr>
        <w:ind w:left="5760" w:hanging="360"/>
      </w:pPr>
    </w:lvl>
    <w:lvl w:ilvl="8" w:tplc="94B436D4" w:tentative="1">
      <w:start w:val="1"/>
      <w:numFmt w:val="lowerRoman"/>
      <w:lvlText w:val="%9."/>
      <w:lvlJc w:val="right"/>
      <w:pPr>
        <w:ind w:left="6480" w:hanging="180"/>
      </w:pPr>
    </w:lvl>
  </w:abstractNum>
  <w:abstractNum w:abstractNumId="38" w15:restartNumberingAfterBreak="0">
    <w:nsid w:val="5CFB64F1"/>
    <w:multiLevelType w:val="hybridMultilevel"/>
    <w:tmpl w:val="9A1E0502"/>
    <w:lvl w:ilvl="0" w:tplc="08090017">
      <w:start w:val="1"/>
      <w:numFmt w:val="lowerLetter"/>
      <w:lvlText w:val="%1)"/>
      <w:lvlJc w:val="left"/>
      <w:pPr>
        <w:ind w:left="1495" w:hanging="360"/>
      </w:pPr>
    </w:lvl>
    <w:lvl w:ilvl="1" w:tplc="452E6380" w:tentative="1">
      <w:start w:val="1"/>
      <w:numFmt w:val="lowerLetter"/>
      <w:lvlText w:val="%2."/>
      <w:lvlJc w:val="left"/>
      <w:pPr>
        <w:ind w:left="4680" w:hanging="360"/>
      </w:pPr>
    </w:lvl>
    <w:lvl w:ilvl="2" w:tplc="7B5CDEC2" w:tentative="1">
      <w:start w:val="1"/>
      <w:numFmt w:val="lowerRoman"/>
      <w:lvlText w:val="%3."/>
      <w:lvlJc w:val="right"/>
      <w:pPr>
        <w:ind w:left="5400" w:hanging="180"/>
      </w:pPr>
    </w:lvl>
    <w:lvl w:ilvl="3" w:tplc="437C5E32" w:tentative="1">
      <w:start w:val="1"/>
      <w:numFmt w:val="decimal"/>
      <w:lvlText w:val="%4."/>
      <w:lvlJc w:val="left"/>
      <w:pPr>
        <w:ind w:left="6120" w:hanging="360"/>
      </w:pPr>
    </w:lvl>
    <w:lvl w:ilvl="4" w:tplc="0BC4BA9A" w:tentative="1">
      <w:start w:val="1"/>
      <w:numFmt w:val="lowerLetter"/>
      <w:lvlText w:val="%5."/>
      <w:lvlJc w:val="left"/>
      <w:pPr>
        <w:ind w:left="6840" w:hanging="360"/>
      </w:pPr>
    </w:lvl>
    <w:lvl w:ilvl="5" w:tplc="4CD04A26" w:tentative="1">
      <w:start w:val="1"/>
      <w:numFmt w:val="lowerRoman"/>
      <w:lvlText w:val="%6."/>
      <w:lvlJc w:val="right"/>
      <w:pPr>
        <w:ind w:left="7560" w:hanging="180"/>
      </w:pPr>
    </w:lvl>
    <w:lvl w:ilvl="6" w:tplc="29DE830A" w:tentative="1">
      <w:start w:val="1"/>
      <w:numFmt w:val="decimal"/>
      <w:lvlText w:val="%7."/>
      <w:lvlJc w:val="left"/>
      <w:pPr>
        <w:ind w:left="8280" w:hanging="360"/>
      </w:pPr>
    </w:lvl>
    <w:lvl w:ilvl="7" w:tplc="766EBE66" w:tentative="1">
      <w:start w:val="1"/>
      <w:numFmt w:val="lowerLetter"/>
      <w:lvlText w:val="%8."/>
      <w:lvlJc w:val="left"/>
      <w:pPr>
        <w:ind w:left="9000" w:hanging="360"/>
      </w:pPr>
    </w:lvl>
    <w:lvl w:ilvl="8" w:tplc="C32C0BD8" w:tentative="1">
      <w:start w:val="1"/>
      <w:numFmt w:val="lowerRoman"/>
      <w:lvlText w:val="%9."/>
      <w:lvlJc w:val="right"/>
      <w:pPr>
        <w:ind w:left="9720" w:hanging="180"/>
      </w:pPr>
    </w:lvl>
  </w:abstractNum>
  <w:abstractNum w:abstractNumId="39" w15:restartNumberingAfterBreak="0">
    <w:nsid w:val="5D9E388B"/>
    <w:multiLevelType w:val="hybridMultilevel"/>
    <w:tmpl w:val="DF9AA676"/>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40" w15:restartNumberingAfterBreak="0">
    <w:nsid w:val="630F7844"/>
    <w:multiLevelType w:val="hybridMultilevel"/>
    <w:tmpl w:val="1CFEA52E"/>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41" w15:restartNumberingAfterBreak="0">
    <w:nsid w:val="64310366"/>
    <w:multiLevelType w:val="hybridMultilevel"/>
    <w:tmpl w:val="1FD4513C"/>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abstractNum w:abstractNumId="42" w15:restartNumberingAfterBreak="0">
    <w:nsid w:val="66260727"/>
    <w:multiLevelType w:val="multilevel"/>
    <w:tmpl w:val="C84EDC1A"/>
    <w:name w:val="List of levels 1-2-3"/>
    <w:styleLink w:val="Listoflevels1-2-3"/>
    <w:lvl w:ilvl="0">
      <w:start w:val="1"/>
      <w:numFmt w:val="decimal"/>
      <w:pStyle w:val="Level1"/>
      <w:lvlText w:val="%1."/>
      <w:lvlJc w:val="left"/>
      <w:pPr>
        <w:tabs>
          <w:tab w:val="num" w:pos="851"/>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Level2"/>
      <w:lvlText w:val="%1.%2"/>
      <w:lvlJc w:val="left"/>
      <w:pPr>
        <w:tabs>
          <w:tab w:val="num" w:pos="851"/>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Level3"/>
      <w:lvlText w:val="%3."/>
      <w:lvlJc w:val="left"/>
      <w:pPr>
        <w:ind w:left="1211" w:hanging="360"/>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ascii="Arial" w:eastAsia="Arial" w:hAnsi="Arial"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6BA3575"/>
    <w:multiLevelType w:val="multilevel"/>
    <w:tmpl w:val="FDD43AE4"/>
    <w:lvl w:ilvl="0">
      <w:start w:val="1"/>
      <w:numFmt w:val="decimal"/>
      <w:lvlText w:val="%1"/>
      <w:lvlJc w:val="left"/>
      <w:pPr>
        <w:ind w:left="432" w:hanging="432"/>
      </w:pPr>
      <w:rPr>
        <w:rFonts w:hint="default"/>
      </w:rPr>
    </w:lvl>
    <w:lvl w:ilvl="1">
      <w:start w:val="1"/>
      <w:numFmt w:val="decimal"/>
      <w:lvlText w:val="%1.%2"/>
      <w:lvlJc w:val="left"/>
      <w:pPr>
        <w:tabs>
          <w:tab w:val="num" w:pos="1008"/>
        </w:tabs>
        <w:ind w:left="576" w:hanging="576"/>
      </w:pPr>
      <w:rPr>
        <w:rFonts w:hint="default"/>
      </w:rPr>
    </w:lvl>
    <w:lvl w:ilvl="2">
      <w:start w:val="1"/>
      <w:numFmt w:val="decimal"/>
      <w:pStyle w:val="Style1"/>
      <w:lvlText w:val="%1.%2.%3"/>
      <w:lvlJc w:val="left"/>
      <w:pPr>
        <w:tabs>
          <w:tab w:val="num" w:pos="1584"/>
        </w:tabs>
        <w:ind w:left="720" w:hanging="720"/>
      </w:pPr>
      <w:rPr>
        <w:rFonts w:hint="default"/>
      </w:rPr>
    </w:lvl>
    <w:lvl w:ilvl="3">
      <w:start w:val="1"/>
      <w:numFmt w:val="decimal"/>
      <w:lvlText w:val="%1.%2.%3.%4"/>
      <w:lvlJc w:val="left"/>
      <w:pPr>
        <w:ind w:left="149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58B2710"/>
    <w:multiLevelType w:val="hybridMultilevel"/>
    <w:tmpl w:val="BAB6794A"/>
    <w:lvl w:ilvl="0" w:tplc="08090017">
      <w:start w:val="1"/>
      <w:numFmt w:val="lowerLetter"/>
      <w:lvlText w:val="%1)"/>
      <w:lvlJc w:val="left"/>
      <w:pPr>
        <w:ind w:left="1787" w:hanging="360"/>
      </w:pPr>
      <w:rPr>
        <w:rFonts w:hint="default"/>
      </w:rPr>
    </w:lvl>
    <w:lvl w:ilvl="1" w:tplc="41304F8A">
      <w:start w:val="1"/>
      <w:numFmt w:val="lowerLetter"/>
      <w:lvlText w:val="%2."/>
      <w:lvlJc w:val="left"/>
      <w:pPr>
        <w:ind w:left="2215" w:hanging="360"/>
      </w:pPr>
    </w:lvl>
    <w:lvl w:ilvl="2" w:tplc="F0B2A614">
      <w:start w:val="1"/>
      <w:numFmt w:val="lowerRoman"/>
      <w:lvlText w:val="%3."/>
      <w:lvlJc w:val="right"/>
      <w:pPr>
        <w:ind w:left="2935" w:hanging="180"/>
      </w:pPr>
    </w:lvl>
    <w:lvl w:ilvl="3" w:tplc="CA720F14" w:tentative="1">
      <w:start w:val="1"/>
      <w:numFmt w:val="decimal"/>
      <w:lvlText w:val="%4."/>
      <w:lvlJc w:val="left"/>
      <w:pPr>
        <w:ind w:left="3655" w:hanging="360"/>
      </w:pPr>
    </w:lvl>
    <w:lvl w:ilvl="4" w:tplc="E6B65F0E" w:tentative="1">
      <w:start w:val="1"/>
      <w:numFmt w:val="lowerLetter"/>
      <w:lvlText w:val="%5."/>
      <w:lvlJc w:val="left"/>
      <w:pPr>
        <w:ind w:left="4375" w:hanging="360"/>
      </w:pPr>
    </w:lvl>
    <w:lvl w:ilvl="5" w:tplc="F9720EE2" w:tentative="1">
      <w:start w:val="1"/>
      <w:numFmt w:val="lowerRoman"/>
      <w:lvlText w:val="%6."/>
      <w:lvlJc w:val="right"/>
      <w:pPr>
        <w:ind w:left="5095" w:hanging="180"/>
      </w:pPr>
    </w:lvl>
    <w:lvl w:ilvl="6" w:tplc="61B49538" w:tentative="1">
      <w:start w:val="1"/>
      <w:numFmt w:val="decimal"/>
      <w:lvlText w:val="%7."/>
      <w:lvlJc w:val="left"/>
      <w:pPr>
        <w:ind w:left="5815" w:hanging="360"/>
      </w:pPr>
    </w:lvl>
    <w:lvl w:ilvl="7" w:tplc="F320D84E" w:tentative="1">
      <w:start w:val="1"/>
      <w:numFmt w:val="lowerLetter"/>
      <w:lvlText w:val="%8."/>
      <w:lvlJc w:val="left"/>
      <w:pPr>
        <w:ind w:left="6535" w:hanging="360"/>
      </w:pPr>
    </w:lvl>
    <w:lvl w:ilvl="8" w:tplc="CEC4E780" w:tentative="1">
      <w:start w:val="1"/>
      <w:numFmt w:val="lowerRoman"/>
      <w:lvlText w:val="%9."/>
      <w:lvlJc w:val="right"/>
      <w:pPr>
        <w:ind w:left="7255" w:hanging="180"/>
      </w:pPr>
    </w:lvl>
  </w:abstractNum>
  <w:abstractNum w:abstractNumId="45" w15:restartNumberingAfterBreak="0">
    <w:nsid w:val="7A6000A9"/>
    <w:multiLevelType w:val="hybridMultilevel"/>
    <w:tmpl w:val="24B814EE"/>
    <w:lvl w:ilvl="0" w:tplc="50760F3E">
      <w:start w:val="1"/>
      <w:numFmt w:val="bullet"/>
      <w:pStyle w:val="ListBullet2"/>
      <w:lvlText w:val="-"/>
      <w:lvlJc w:val="left"/>
      <w:pPr>
        <w:tabs>
          <w:tab w:val="num" w:pos="851"/>
        </w:tabs>
        <w:ind w:left="851" w:hanging="284"/>
      </w:pPr>
      <w:rPr>
        <w:rFonts w:ascii="Courier New" w:hAnsi="Courier New" w:hint="default"/>
        <w:sz w:val="20"/>
      </w:rPr>
    </w:lvl>
    <w:lvl w:ilvl="1" w:tplc="13087710">
      <w:start w:val="1"/>
      <w:numFmt w:val="bullet"/>
      <w:lvlText w:val="o"/>
      <w:lvlJc w:val="left"/>
      <w:pPr>
        <w:tabs>
          <w:tab w:val="num" w:pos="1440"/>
        </w:tabs>
        <w:ind w:left="1440" w:hanging="360"/>
      </w:pPr>
      <w:rPr>
        <w:rFonts w:ascii="Courier New" w:hAnsi="Courier New" w:cs="Symbol" w:hint="default"/>
      </w:rPr>
    </w:lvl>
    <w:lvl w:ilvl="2" w:tplc="FBF8FADE" w:tentative="1">
      <w:start w:val="1"/>
      <w:numFmt w:val="bullet"/>
      <w:lvlText w:val=""/>
      <w:lvlJc w:val="left"/>
      <w:pPr>
        <w:tabs>
          <w:tab w:val="num" w:pos="2160"/>
        </w:tabs>
        <w:ind w:left="2160" w:hanging="360"/>
      </w:pPr>
      <w:rPr>
        <w:rFonts w:ascii="Wingdings" w:hAnsi="Wingdings" w:hint="default"/>
      </w:rPr>
    </w:lvl>
    <w:lvl w:ilvl="3" w:tplc="D6702DD6" w:tentative="1">
      <w:start w:val="1"/>
      <w:numFmt w:val="bullet"/>
      <w:lvlText w:val=""/>
      <w:lvlJc w:val="left"/>
      <w:pPr>
        <w:tabs>
          <w:tab w:val="num" w:pos="2880"/>
        </w:tabs>
        <w:ind w:left="2880" w:hanging="360"/>
      </w:pPr>
      <w:rPr>
        <w:rFonts w:ascii="Symbol" w:hAnsi="Symbol" w:hint="default"/>
      </w:rPr>
    </w:lvl>
    <w:lvl w:ilvl="4" w:tplc="D110F27A" w:tentative="1">
      <w:start w:val="1"/>
      <w:numFmt w:val="bullet"/>
      <w:lvlText w:val="o"/>
      <w:lvlJc w:val="left"/>
      <w:pPr>
        <w:tabs>
          <w:tab w:val="num" w:pos="3600"/>
        </w:tabs>
        <w:ind w:left="3600" w:hanging="360"/>
      </w:pPr>
      <w:rPr>
        <w:rFonts w:ascii="Courier New" w:hAnsi="Courier New" w:cs="Symbol" w:hint="default"/>
      </w:rPr>
    </w:lvl>
    <w:lvl w:ilvl="5" w:tplc="F9CA7C06" w:tentative="1">
      <w:start w:val="1"/>
      <w:numFmt w:val="bullet"/>
      <w:lvlText w:val=""/>
      <w:lvlJc w:val="left"/>
      <w:pPr>
        <w:tabs>
          <w:tab w:val="num" w:pos="4320"/>
        </w:tabs>
        <w:ind w:left="4320" w:hanging="360"/>
      </w:pPr>
      <w:rPr>
        <w:rFonts w:ascii="Wingdings" w:hAnsi="Wingdings" w:hint="default"/>
      </w:rPr>
    </w:lvl>
    <w:lvl w:ilvl="6" w:tplc="7EE82CB6" w:tentative="1">
      <w:start w:val="1"/>
      <w:numFmt w:val="bullet"/>
      <w:lvlText w:val=""/>
      <w:lvlJc w:val="left"/>
      <w:pPr>
        <w:tabs>
          <w:tab w:val="num" w:pos="5040"/>
        </w:tabs>
        <w:ind w:left="5040" w:hanging="360"/>
      </w:pPr>
      <w:rPr>
        <w:rFonts w:ascii="Symbol" w:hAnsi="Symbol" w:hint="default"/>
      </w:rPr>
    </w:lvl>
    <w:lvl w:ilvl="7" w:tplc="A5786182" w:tentative="1">
      <w:start w:val="1"/>
      <w:numFmt w:val="bullet"/>
      <w:lvlText w:val="o"/>
      <w:lvlJc w:val="left"/>
      <w:pPr>
        <w:tabs>
          <w:tab w:val="num" w:pos="5760"/>
        </w:tabs>
        <w:ind w:left="5760" w:hanging="360"/>
      </w:pPr>
      <w:rPr>
        <w:rFonts w:ascii="Courier New" w:hAnsi="Courier New" w:cs="Symbol" w:hint="default"/>
      </w:rPr>
    </w:lvl>
    <w:lvl w:ilvl="8" w:tplc="4D10E9A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82E86"/>
    <w:multiLevelType w:val="hybridMultilevel"/>
    <w:tmpl w:val="F68AB634"/>
    <w:lvl w:ilvl="0" w:tplc="08090017">
      <w:start w:val="1"/>
      <w:numFmt w:val="lowerLetter"/>
      <w:lvlText w:val="%1)"/>
      <w:lvlJc w:val="left"/>
      <w:pPr>
        <w:ind w:left="1495" w:hanging="360"/>
      </w:pPr>
      <w:rPr>
        <w:rFonts w:hint="default"/>
      </w:rPr>
    </w:lvl>
    <w:lvl w:ilvl="1" w:tplc="5E2E92E4">
      <w:start w:val="1"/>
      <w:numFmt w:val="lowerLetter"/>
      <w:lvlText w:val="%2."/>
      <w:lvlJc w:val="left"/>
      <w:pPr>
        <w:ind w:left="2215" w:hanging="360"/>
      </w:pPr>
    </w:lvl>
    <w:lvl w:ilvl="2" w:tplc="AE3CB9D4" w:tentative="1">
      <w:start w:val="1"/>
      <w:numFmt w:val="lowerRoman"/>
      <w:lvlText w:val="%3."/>
      <w:lvlJc w:val="right"/>
      <w:pPr>
        <w:ind w:left="2935" w:hanging="180"/>
      </w:pPr>
    </w:lvl>
    <w:lvl w:ilvl="3" w:tplc="8F40FED8" w:tentative="1">
      <w:start w:val="1"/>
      <w:numFmt w:val="decimal"/>
      <w:lvlText w:val="%4."/>
      <w:lvlJc w:val="left"/>
      <w:pPr>
        <w:ind w:left="3655" w:hanging="360"/>
      </w:pPr>
    </w:lvl>
    <w:lvl w:ilvl="4" w:tplc="44FA9920" w:tentative="1">
      <w:start w:val="1"/>
      <w:numFmt w:val="lowerLetter"/>
      <w:lvlText w:val="%5."/>
      <w:lvlJc w:val="left"/>
      <w:pPr>
        <w:ind w:left="4375" w:hanging="360"/>
      </w:pPr>
    </w:lvl>
    <w:lvl w:ilvl="5" w:tplc="C9EAA468" w:tentative="1">
      <w:start w:val="1"/>
      <w:numFmt w:val="lowerRoman"/>
      <w:lvlText w:val="%6."/>
      <w:lvlJc w:val="right"/>
      <w:pPr>
        <w:ind w:left="5095" w:hanging="180"/>
      </w:pPr>
    </w:lvl>
    <w:lvl w:ilvl="6" w:tplc="AEEAC112" w:tentative="1">
      <w:start w:val="1"/>
      <w:numFmt w:val="decimal"/>
      <w:lvlText w:val="%7."/>
      <w:lvlJc w:val="left"/>
      <w:pPr>
        <w:ind w:left="5815" w:hanging="360"/>
      </w:pPr>
    </w:lvl>
    <w:lvl w:ilvl="7" w:tplc="4246EC18" w:tentative="1">
      <w:start w:val="1"/>
      <w:numFmt w:val="lowerLetter"/>
      <w:lvlText w:val="%8."/>
      <w:lvlJc w:val="left"/>
      <w:pPr>
        <w:ind w:left="6535" w:hanging="360"/>
      </w:pPr>
    </w:lvl>
    <w:lvl w:ilvl="8" w:tplc="F4BEAFEA" w:tentative="1">
      <w:start w:val="1"/>
      <w:numFmt w:val="lowerRoman"/>
      <w:lvlText w:val="%9."/>
      <w:lvlJc w:val="right"/>
      <w:pPr>
        <w:ind w:left="7255" w:hanging="180"/>
      </w:pPr>
    </w:lvl>
  </w:abstractNum>
  <w:num w:numId="1">
    <w:abstractNumId w:val="2"/>
  </w:num>
  <w:num w:numId="2">
    <w:abstractNumId w:val="1"/>
  </w:num>
  <w:num w:numId="3">
    <w:abstractNumId w:val="0"/>
  </w:num>
  <w:num w:numId="4">
    <w:abstractNumId w:val="22"/>
  </w:num>
  <w:num w:numId="5">
    <w:abstractNumId w:val="3"/>
  </w:num>
  <w:num w:numId="6">
    <w:abstractNumId w:val="37"/>
  </w:num>
  <w:num w:numId="7">
    <w:abstractNumId w:val="42"/>
    <w:lvlOverride w:ilvl="0">
      <w:lvl w:ilvl="0">
        <w:start w:val="1"/>
        <w:numFmt w:val="decimal"/>
        <w:pStyle w:val="Level1"/>
        <w:lvlText w:val="%1"/>
        <w:lvlJc w:val="left"/>
        <w:pPr>
          <w:ind w:left="1283" w:hanging="432"/>
        </w:pPr>
        <w:rPr>
          <w:rFonts w:hint="default"/>
          <w:b/>
        </w:rPr>
      </w:lvl>
    </w:lvlOverride>
    <w:lvlOverride w:ilvl="1">
      <w:lvl w:ilvl="1">
        <w:start w:val="1"/>
        <w:numFmt w:val="decimal"/>
        <w:pStyle w:val="Level2"/>
        <w:lvlText w:val="%1.%2"/>
        <w:lvlJc w:val="left"/>
        <w:pPr>
          <w:ind w:left="1427" w:hanging="576"/>
        </w:pPr>
        <w:rPr>
          <w:rFonts w:asciiTheme="majorHAnsi" w:hAnsiTheme="majorHAnsi" w:hint="default"/>
          <w:b w:val="0"/>
          <w:i w:val="0"/>
        </w:rPr>
      </w:lvl>
    </w:lvlOverride>
    <w:lvlOverride w:ilvl="2">
      <w:lvl w:ilvl="2">
        <w:start w:val="1"/>
        <w:numFmt w:val="decimal"/>
        <w:pStyle w:val="Level3"/>
        <w:lvlText w:val="%1.%2.%3"/>
        <w:lvlJc w:val="left"/>
        <w:pPr>
          <w:ind w:left="1530" w:hanging="720"/>
        </w:pPr>
        <w:rPr>
          <w:rFonts w:hint="default"/>
          <w:b w:val="0"/>
          <w:sz w:val="20"/>
          <w:szCs w:val="20"/>
        </w:rPr>
      </w:lvl>
    </w:lvlOverride>
    <w:lvlOverride w:ilvl="3">
      <w:lvl w:ilvl="3">
        <w:start w:val="1"/>
        <w:numFmt w:val="decimal"/>
        <w:lvlText w:val="%1.%2.%3.%4"/>
        <w:lvlJc w:val="left"/>
        <w:pPr>
          <w:ind w:left="1715" w:hanging="864"/>
        </w:pPr>
        <w:rPr>
          <w:rFonts w:hint="default"/>
        </w:rPr>
      </w:lvl>
    </w:lvlOverride>
    <w:lvlOverride w:ilvl="4">
      <w:lvl w:ilvl="4">
        <w:start w:val="1"/>
        <w:numFmt w:val="decimal"/>
        <w:lvlText w:val="%1.%2.%3.%4.%5"/>
        <w:lvlJc w:val="left"/>
        <w:pPr>
          <w:ind w:left="1859" w:hanging="1008"/>
        </w:pPr>
        <w:rPr>
          <w:rFonts w:hint="default"/>
        </w:rPr>
      </w:lvl>
    </w:lvlOverride>
    <w:lvlOverride w:ilvl="5">
      <w:lvl w:ilvl="5">
        <w:start w:val="1"/>
        <w:numFmt w:val="decimal"/>
        <w:lvlText w:val="%1.%2.%3.%4.%5.%6"/>
        <w:lvlJc w:val="left"/>
        <w:pPr>
          <w:ind w:left="2003" w:hanging="1152"/>
        </w:pPr>
        <w:rPr>
          <w:rFonts w:hint="default"/>
        </w:rPr>
      </w:lvl>
    </w:lvlOverride>
    <w:lvlOverride w:ilvl="6">
      <w:lvl w:ilvl="6">
        <w:start w:val="1"/>
        <w:numFmt w:val="decimal"/>
        <w:lvlText w:val="%1.%2.%3.%4.%5.%6.%7"/>
        <w:lvlJc w:val="left"/>
        <w:pPr>
          <w:ind w:left="2147" w:hanging="1296"/>
        </w:pPr>
        <w:rPr>
          <w:rFonts w:hint="default"/>
        </w:rPr>
      </w:lvl>
    </w:lvlOverride>
    <w:lvlOverride w:ilvl="7">
      <w:lvl w:ilvl="7">
        <w:start w:val="1"/>
        <w:numFmt w:val="decimal"/>
        <w:lvlText w:val="%1.%2.%3.%4.%5.%6.%7.%8"/>
        <w:lvlJc w:val="left"/>
        <w:pPr>
          <w:ind w:left="2291" w:hanging="1440"/>
        </w:pPr>
        <w:rPr>
          <w:rFonts w:hint="default"/>
        </w:rPr>
      </w:lvl>
    </w:lvlOverride>
    <w:lvlOverride w:ilvl="8">
      <w:lvl w:ilvl="8">
        <w:start w:val="1"/>
        <w:numFmt w:val="decimal"/>
        <w:lvlText w:val="%1.%2.%3.%4.%5.%6.%7.%8.%9"/>
        <w:lvlJc w:val="left"/>
        <w:pPr>
          <w:ind w:left="2435" w:hanging="1584"/>
        </w:pPr>
        <w:rPr>
          <w:rFonts w:hint="default"/>
        </w:rPr>
      </w:lvl>
    </w:lvlOverride>
  </w:num>
  <w:num w:numId="8">
    <w:abstractNumId w:val="27"/>
  </w:num>
  <w:num w:numId="9">
    <w:abstractNumId w:val="30"/>
  </w:num>
  <w:num w:numId="10">
    <w:abstractNumId w:val="4"/>
  </w:num>
  <w:num w:numId="11">
    <w:abstractNumId w:val="29"/>
  </w:num>
  <w:num w:numId="12">
    <w:abstractNumId w:val="42"/>
  </w:num>
  <w:num w:numId="13">
    <w:abstractNumId w:val="2"/>
  </w:num>
  <w:num w:numId="14">
    <w:abstractNumId w:val="10"/>
  </w:num>
  <w:num w:numId="15">
    <w:abstractNumId w:val="34"/>
  </w:num>
  <w:num w:numId="16">
    <w:abstractNumId w:val="43"/>
  </w:num>
  <w:num w:numId="17">
    <w:abstractNumId w:val="19"/>
  </w:num>
  <w:num w:numId="18">
    <w:abstractNumId w:val="45"/>
  </w:num>
  <w:num w:numId="19">
    <w:abstractNumId w:val="25"/>
  </w:num>
  <w:num w:numId="20">
    <w:abstractNumId w:val="17"/>
  </w:num>
  <w:num w:numId="21">
    <w:abstractNumId w:val="15"/>
  </w:num>
  <w:num w:numId="22">
    <w:abstractNumId w:val="12"/>
  </w:num>
  <w:num w:numId="23">
    <w:abstractNumId w:val="21"/>
  </w:num>
  <w:num w:numId="24">
    <w:abstractNumId w:val="46"/>
  </w:num>
  <w:num w:numId="25">
    <w:abstractNumId w:val="14"/>
  </w:num>
  <w:num w:numId="26">
    <w:abstractNumId w:val="32"/>
  </w:num>
  <w:num w:numId="27">
    <w:abstractNumId w:val="33"/>
  </w:num>
  <w:num w:numId="28">
    <w:abstractNumId w:val="18"/>
  </w:num>
  <w:num w:numId="29">
    <w:abstractNumId w:val="16"/>
  </w:num>
  <w:num w:numId="30">
    <w:abstractNumId w:val="38"/>
  </w:num>
  <w:num w:numId="31">
    <w:abstractNumId w:val="9"/>
  </w:num>
  <w:num w:numId="32">
    <w:abstractNumId w:val="13"/>
  </w:num>
  <w:num w:numId="33">
    <w:abstractNumId w:val="39"/>
  </w:num>
  <w:num w:numId="34">
    <w:abstractNumId w:val="35"/>
  </w:num>
  <w:num w:numId="35">
    <w:abstractNumId w:val="23"/>
  </w:num>
  <w:num w:numId="36">
    <w:abstractNumId w:val="41"/>
  </w:num>
  <w:num w:numId="37">
    <w:abstractNumId w:val="28"/>
  </w:num>
  <w:num w:numId="38">
    <w:abstractNumId w:val="20"/>
  </w:num>
  <w:num w:numId="39">
    <w:abstractNumId w:val="36"/>
  </w:num>
  <w:num w:numId="40">
    <w:abstractNumId w:val="11"/>
  </w:num>
  <w:num w:numId="41">
    <w:abstractNumId w:val="8"/>
  </w:num>
  <w:num w:numId="42">
    <w:abstractNumId w:val="5"/>
  </w:num>
  <w:num w:numId="43">
    <w:abstractNumId w:val="31"/>
  </w:num>
  <w:num w:numId="44">
    <w:abstractNumId w:val="40"/>
  </w:num>
  <w:num w:numId="45">
    <w:abstractNumId w:val="6"/>
  </w:num>
  <w:num w:numId="46">
    <w:abstractNumId w:val="44"/>
  </w:num>
  <w:num w:numId="47">
    <w:abstractNumId w:val="24"/>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GrammaticalError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activeWritingStyle w:appName="MSWord" w:lang="en-GB"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0"/>
  <w:hyphenationZone w:val="425"/>
  <w:doNotHyphenateCaps/>
  <w:drawingGridHorizontalSpacing w:val="100"/>
  <w:displayHorizontalDrawingGridEvery w:val="0"/>
  <w:displayVerticalDrawingGridEvery w:val="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ClientNumber" w:val="384290"/>
    <w:docVar w:name="CMRemoved" w:val="True"/>
    <w:docVar w:name="DateRemoved" w:val="False"/>
    <w:docVar w:name="DocIDAllPagesExceptFirst" w:val="False"/>
    <w:docVar w:name="DocIDAuthor" w:val="True"/>
    <w:docVar w:name="DocIDClientMatter" w:val="False"/>
    <w:docVar w:name="DocIDDate" w:val="True"/>
    <w:docVar w:name="DocIDDateText" w:val="False"/>
    <w:docVar w:name="DocIDDefaultsApplied" w:val="Fals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True"/>
    <w:docVar w:name="DocIDType" w:val="FirstPageOnly"/>
    <w:docVar w:name="DocIDTypist" w:val="False"/>
    <w:docVar w:name="DocIDVersion" w:val="True"/>
    <w:docVar w:name="DraftRemoved" w:val="True"/>
    <w:docVar w:name="LegacyDocIDRemoved" w:val="True"/>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atterNumber" w:val="00001"/>
    <w:docVar w:name="PIM_Brand" w:val="9"/>
    <w:docVar w:name="TimeRemoved" w:val="False"/>
  </w:docVars>
  <w:rsids>
    <w:rsidRoot w:val="00A83A03"/>
    <w:rsid w:val="0000169B"/>
    <w:rsid w:val="00001D38"/>
    <w:rsid w:val="00001F36"/>
    <w:rsid w:val="00003F28"/>
    <w:rsid w:val="00007701"/>
    <w:rsid w:val="0001090E"/>
    <w:rsid w:val="0001179F"/>
    <w:rsid w:val="00016161"/>
    <w:rsid w:val="0001646E"/>
    <w:rsid w:val="00016DB2"/>
    <w:rsid w:val="00017D95"/>
    <w:rsid w:val="0002076F"/>
    <w:rsid w:val="00021A91"/>
    <w:rsid w:val="00021DF9"/>
    <w:rsid w:val="00021FD6"/>
    <w:rsid w:val="00022B5A"/>
    <w:rsid w:val="00023CC4"/>
    <w:rsid w:val="00024778"/>
    <w:rsid w:val="00026390"/>
    <w:rsid w:val="00026A35"/>
    <w:rsid w:val="00030D13"/>
    <w:rsid w:val="00031B7A"/>
    <w:rsid w:val="00033559"/>
    <w:rsid w:val="00034CF2"/>
    <w:rsid w:val="000359F6"/>
    <w:rsid w:val="000363C9"/>
    <w:rsid w:val="00037A83"/>
    <w:rsid w:val="00040B53"/>
    <w:rsid w:val="000411F4"/>
    <w:rsid w:val="0004182C"/>
    <w:rsid w:val="000428B4"/>
    <w:rsid w:val="00044420"/>
    <w:rsid w:val="0004609E"/>
    <w:rsid w:val="000468EF"/>
    <w:rsid w:val="00052782"/>
    <w:rsid w:val="00053580"/>
    <w:rsid w:val="000537C9"/>
    <w:rsid w:val="00053A54"/>
    <w:rsid w:val="00056C70"/>
    <w:rsid w:val="00062040"/>
    <w:rsid w:val="000620A8"/>
    <w:rsid w:val="0006259D"/>
    <w:rsid w:val="00063958"/>
    <w:rsid w:val="000645DE"/>
    <w:rsid w:val="0006554D"/>
    <w:rsid w:val="00067518"/>
    <w:rsid w:val="0006797A"/>
    <w:rsid w:val="00067FA2"/>
    <w:rsid w:val="00070ED8"/>
    <w:rsid w:val="0007212B"/>
    <w:rsid w:val="00072988"/>
    <w:rsid w:val="00073ABA"/>
    <w:rsid w:val="000740C4"/>
    <w:rsid w:val="000747E9"/>
    <w:rsid w:val="0007665A"/>
    <w:rsid w:val="000774D8"/>
    <w:rsid w:val="000776F0"/>
    <w:rsid w:val="000803F7"/>
    <w:rsid w:val="0008055A"/>
    <w:rsid w:val="000818C3"/>
    <w:rsid w:val="00081E86"/>
    <w:rsid w:val="0008323C"/>
    <w:rsid w:val="000858A2"/>
    <w:rsid w:val="0008619D"/>
    <w:rsid w:val="0008743F"/>
    <w:rsid w:val="00087A89"/>
    <w:rsid w:val="00090458"/>
    <w:rsid w:val="00090BD7"/>
    <w:rsid w:val="00091AB8"/>
    <w:rsid w:val="00093797"/>
    <w:rsid w:val="00095328"/>
    <w:rsid w:val="00095BEA"/>
    <w:rsid w:val="00096AB6"/>
    <w:rsid w:val="00096F7B"/>
    <w:rsid w:val="000A028F"/>
    <w:rsid w:val="000A108E"/>
    <w:rsid w:val="000A306A"/>
    <w:rsid w:val="000A3954"/>
    <w:rsid w:val="000A4BBB"/>
    <w:rsid w:val="000A4BF6"/>
    <w:rsid w:val="000B0732"/>
    <w:rsid w:val="000B3BD8"/>
    <w:rsid w:val="000B4A86"/>
    <w:rsid w:val="000B552C"/>
    <w:rsid w:val="000B598D"/>
    <w:rsid w:val="000B5D20"/>
    <w:rsid w:val="000B706B"/>
    <w:rsid w:val="000B7E16"/>
    <w:rsid w:val="000C1583"/>
    <w:rsid w:val="000C1A58"/>
    <w:rsid w:val="000C2B1E"/>
    <w:rsid w:val="000C51EF"/>
    <w:rsid w:val="000C57B4"/>
    <w:rsid w:val="000C66EE"/>
    <w:rsid w:val="000C7E99"/>
    <w:rsid w:val="000D0427"/>
    <w:rsid w:val="000D15A9"/>
    <w:rsid w:val="000D295D"/>
    <w:rsid w:val="000D320A"/>
    <w:rsid w:val="000D3CAC"/>
    <w:rsid w:val="000E04DF"/>
    <w:rsid w:val="000E0F6C"/>
    <w:rsid w:val="000E3EBB"/>
    <w:rsid w:val="000E3FDE"/>
    <w:rsid w:val="000E4567"/>
    <w:rsid w:val="000E4CFD"/>
    <w:rsid w:val="000E5B3B"/>
    <w:rsid w:val="000E5CD2"/>
    <w:rsid w:val="000E5EA8"/>
    <w:rsid w:val="000E773A"/>
    <w:rsid w:val="000E7CA6"/>
    <w:rsid w:val="000F2FC7"/>
    <w:rsid w:val="000F3C64"/>
    <w:rsid w:val="000F4547"/>
    <w:rsid w:val="000F5DB0"/>
    <w:rsid w:val="000F62E5"/>
    <w:rsid w:val="000F69A5"/>
    <w:rsid w:val="000F75CF"/>
    <w:rsid w:val="000F78DA"/>
    <w:rsid w:val="000F7DCC"/>
    <w:rsid w:val="0010034B"/>
    <w:rsid w:val="001007E1"/>
    <w:rsid w:val="001008B4"/>
    <w:rsid w:val="00100BBC"/>
    <w:rsid w:val="00100C84"/>
    <w:rsid w:val="00101260"/>
    <w:rsid w:val="00102073"/>
    <w:rsid w:val="001024EF"/>
    <w:rsid w:val="00102B8F"/>
    <w:rsid w:val="00104742"/>
    <w:rsid w:val="00104985"/>
    <w:rsid w:val="00105D2F"/>
    <w:rsid w:val="0010688F"/>
    <w:rsid w:val="001075C6"/>
    <w:rsid w:val="00107E7D"/>
    <w:rsid w:val="00110796"/>
    <w:rsid w:val="00110B34"/>
    <w:rsid w:val="001140B4"/>
    <w:rsid w:val="00114C6F"/>
    <w:rsid w:val="001157CD"/>
    <w:rsid w:val="001170EB"/>
    <w:rsid w:val="0011730E"/>
    <w:rsid w:val="0012027A"/>
    <w:rsid w:val="00121729"/>
    <w:rsid w:val="00121E36"/>
    <w:rsid w:val="00122497"/>
    <w:rsid w:val="001229D1"/>
    <w:rsid w:val="00123A90"/>
    <w:rsid w:val="0012402D"/>
    <w:rsid w:val="001243B8"/>
    <w:rsid w:val="001251A3"/>
    <w:rsid w:val="001255BA"/>
    <w:rsid w:val="00126C92"/>
    <w:rsid w:val="00126D39"/>
    <w:rsid w:val="00131186"/>
    <w:rsid w:val="00132A20"/>
    <w:rsid w:val="001334EF"/>
    <w:rsid w:val="00134E2F"/>
    <w:rsid w:val="00135697"/>
    <w:rsid w:val="00135E45"/>
    <w:rsid w:val="001402E9"/>
    <w:rsid w:val="00141564"/>
    <w:rsid w:val="001447EB"/>
    <w:rsid w:val="00145272"/>
    <w:rsid w:val="00145293"/>
    <w:rsid w:val="00145364"/>
    <w:rsid w:val="00147D0F"/>
    <w:rsid w:val="00147E73"/>
    <w:rsid w:val="0015071C"/>
    <w:rsid w:val="00150C8C"/>
    <w:rsid w:val="0015209D"/>
    <w:rsid w:val="001537BA"/>
    <w:rsid w:val="0015487B"/>
    <w:rsid w:val="00155E4A"/>
    <w:rsid w:val="00155F18"/>
    <w:rsid w:val="00155F20"/>
    <w:rsid w:val="00157028"/>
    <w:rsid w:val="00157BF5"/>
    <w:rsid w:val="0016006D"/>
    <w:rsid w:val="001627C0"/>
    <w:rsid w:val="00163147"/>
    <w:rsid w:val="00163BB2"/>
    <w:rsid w:val="0016577D"/>
    <w:rsid w:val="00170EDD"/>
    <w:rsid w:val="001713B7"/>
    <w:rsid w:val="0017154C"/>
    <w:rsid w:val="00174667"/>
    <w:rsid w:val="00175673"/>
    <w:rsid w:val="0017620C"/>
    <w:rsid w:val="00176901"/>
    <w:rsid w:val="00177456"/>
    <w:rsid w:val="00181C4C"/>
    <w:rsid w:val="001824ED"/>
    <w:rsid w:val="00182A15"/>
    <w:rsid w:val="00184385"/>
    <w:rsid w:val="001849C1"/>
    <w:rsid w:val="00186769"/>
    <w:rsid w:val="00187AD9"/>
    <w:rsid w:val="001926FE"/>
    <w:rsid w:val="00192A74"/>
    <w:rsid w:val="001938A3"/>
    <w:rsid w:val="00194D9E"/>
    <w:rsid w:val="00195E61"/>
    <w:rsid w:val="00197047"/>
    <w:rsid w:val="001A01B5"/>
    <w:rsid w:val="001A045A"/>
    <w:rsid w:val="001A195B"/>
    <w:rsid w:val="001A1AE6"/>
    <w:rsid w:val="001A2319"/>
    <w:rsid w:val="001A2C2A"/>
    <w:rsid w:val="001A2CE8"/>
    <w:rsid w:val="001A305C"/>
    <w:rsid w:val="001A3223"/>
    <w:rsid w:val="001A4D7E"/>
    <w:rsid w:val="001A55F5"/>
    <w:rsid w:val="001A561D"/>
    <w:rsid w:val="001B053F"/>
    <w:rsid w:val="001B0D08"/>
    <w:rsid w:val="001B1767"/>
    <w:rsid w:val="001B193E"/>
    <w:rsid w:val="001B1CF9"/>
    <w:rsid w:val="001B22BC"/>
    <w:rsid w:val="001B282D"/>
    <w:rsid w:val="001B37B1"/>
    <w:rsid w:val="001B4290"/>
    <w:rsid w:val="001B4E77"/>
    <w:rsid w:val="001B526A"/>
    <w:rsid w:val="001B542F"/>
    <w:rsid w:val="001B5F58"/>
    <w:rsid w:val="001B64A7"/>
    <w:rsid w:val="001C01AF"/>
    <w:rsid w:val="001C0A49"/>
    <w:rsid w:val="001C1F6C"/>
    <w:rsid w:val="001C24AB"/>
    <w:rsid w:val="001C46EE"/>
    <w:rsid w:val="001C58B5"/>
    <w:rsid w:val="001C64DA"/>
    <w:rsid w:val="001C767D"/>
    <w:rsid w:val="001C7954"/>
    <w:rsid w:val="001C7E20"/>
    <w:rsid w:val="001D0E45"/>
    <w:rsid w:val="001D159C"/>
    <w:rsid w:val="001D379E"/>
    <w:rsid w:val="001D37C4"/>
    <w:rsid w:val="001D3C44"/>
    <w:rsid w:val="001D4EEC"/>
    <w:rsid w:val="001D52D3"/>
    <w:rsid w:val="001D6336"/>
    <w:rsid w:val="001E0579"/>
    <w:rsid w:val="001E0F02"/>
    <w:rsid w:val="001E2394"/>
    <w:rsid w:val="001E3A99"/>
    <w:rsid w:val="001E4FCF"/>
    <w:rsid w:val="001E50B5"/>
    <w:rsid w:val="001E637C"/>
    <w:rsid w:val="001E64DB"/>
    <w:rsid w:val="001E6706"/>
    <w:rsid w:val="001E676B"/>
    <w:rsid w:val="001E6E7B"/>
    <w:rsid w:val="001E7199"/>
    <w:rsid w:val="001E7BE8"/>
    <w:rsid w:val="001F246C"/>
    <w:rsid w:val="001F3BB7"/>
    <w:rsid w:val="001F4417"/>
    <w:rsid w:val="001F65F3"/>
    <w:rsid w:val="001F7A97"/>
    <w:rsid w:val="0020252C"/>
    <w:rsid w:val="002025E2"/>
    <w:rsid w:val="0020438D"/>
    <w:rsid w:val="0020496A"/>
    <w:rsid w:val="00205046"/>
    <w:rsid w:val="00205DFC"/>
    <w:rsid w:val="00206FA8"/>
    <w:rsid w:val="002071BB"/>
    <w:rsid w:val="002076D7"/>
    <w:rsid w:val="00210452"/>
    <w:rsid w:val="00210C7E"/>
    <w:rsid w:val="00211977"/>
    <w:rsid w:val="00212274"/>
    <w:rsid w:val="00213E57"/>
    <w:rsid w:val="00215578"/>
    <w:rsid w:val="002155C0"/>
    <w:rsid w:val="00215A9E"/>
    <w:rsid w:val="00217269"/>
    <w:rsid w:val="002179AF"/>
    <w:rsid w:val="00221F31"/>
    <w:rsid w:val="00222E60"/>
    <w:rsid w:val="002246D3"/>
    <w:rsid w:val="002251AA"/>
    <w:rsid w:val="00225C39"/>
    <w:rsid w:val="00226A47"/>
    <w:rsid w:val="00226C18"/>
    <w:rsid w:val="00226C9D"/>
    <w:rsid w:val="002302A7"/>
    <w:rsid w:val="0023300D"/>
    <w:rsid w:val="002330C7"/>
    <w:rsid w:val="00235DA2"/>
    <w:rsid w:val="00235E18"/>
    <w:rsid w:val="00235F24"/>
    <w:rsid w:val="00236B0B"/>
    <w:rsid w:val="002401DB"/>
    <w:rsid w:val="00242B17"/>
    <w:rsid w:val="002455EA"/>
    <w:rsid w:val="002461FD"/>
    <w:rsid w:val="0024627F"/>
    <w:rsid w:val="002504FC"/>
    <w:rsid w:val="00251997"/>
    <w:rsid w:val="00251DDC"/>
    <w:rsid w:val="00252520"/>
    <w:rsid w:val="00252D6D"/>
    <w:rsid w:val="002532A3"/>
    <w:rsid w:val="00253BE9"/>
    <w:rsid w:val="00255D81"/>
    <w:rsid w:val="00260FEF"/>
    <w:rsid w:val="0026246D"/>
    <w:rsid w:val="0026319E"/>
    <w:rsid w:val="00263CB5"/>
    <w:rsid w:val="00266C29"/>
    <w:rsid w:val="0027004B"/>
    <w:rsid w:val="002725B1"/>
    <w:rsid w:val="0027350C"/>
    <w:rsid w:val="00273BF3"/>
    <w:rsid w:val="00274EB9"/>
    <w:rsid w:val="0027501E"/>
    <w:rsid w:val="00275262"/>
    <w:rsid w:val="00275708"/>
    <w:rsid w:val="0027710F"/>
    <w:rsid w:val="002775BB"/>
    <w:rsid w:val="0028084F"/>
    <w:rsid w:val="00281E99"/>
    <w:rsid w:val="002839B7"/>
    <w:rsid w:val="00284944"/>
    <w:rsid w:val="00284E21"/>
    <w:rsid w:val="002854F3"/>
    <w:rsid w:val="00285CE2"/>
    <w:rsid w:val="0028612B"/>
    <w:rsid w:val="00286F3F"/>
    <w:rsid w:val="002870AD"/>
    <w:rsid w:val="00287AFB"/>
    <w:rsid w:val="00290F23"/>
    <w:rsid w:val="002914D2"/>
    <w:rsid w:val="00291D32"/>
    <w:rsid w:val="002924A6"/>
    <w:rsid w:val="00295490"/>
    <w:rsid w:val="00295846"/>
    <w:rsid w:val="002958BC"/>
    <w:rsid w:val="00295F38"/>
    <w:rsid w:val="00296D72"/>
    <w:rsid w:val="002973C7"/>
    <w:rsid w:val="002975D5"/>
    <w:rsid w:val="002979E2"/>
    <w:rsid w:val="002A074E"/>
    <w:rsid w:val="002A09C5"/>
    <w:rsid w:val="002A09DF"/>
    <w:rsid w:val="002A13E3"/>
    <w:rsid w:val="002A16A6"/>
    <w:rsid w:val="002A16D0"/>
    <w:rsid w:val="002A1C07"/>
    <w:rsid w:val="002A384F"/>
    <w:rsid w:val="002A4910"/>
    <w:rsid w:val="002A58CE"/>
    <w:rsid w:val="002A5C8D"/>
    <w:rsid w:val="002A6CC7"/>
    <w:rsid w:val="002B0E55"/>
    <w:rsid w:val="002B0EC7"/>
    <w:rsid w:val="002B14E1"/>
    <w:rsid w:val="002B1C91"/>
    <w:rsid w:val="002B2D33"/>
    <w:rsid w:val="002B4D29"/>
    <w:rsid w:val="002B569C"/>
    <w:rsid w:val="002B58B8"/>
    <w:rsid w:val="002B5A77"/>
    <w:rsid w:val="002B6A6F"/>
    <w:rsid w:val="002C09A8"/>
    <w:rsid w:val="002C0AB4"/>
    <w:rsid w:val="002C176D"/>
    <w:rsid w:val="002C1961"/>
    <w:rsid w:val="002C2573"/>
    <w:rsid w:val="002C3111"/>
    <w:rsid w:val="002C3A12"/>
    <w:rsid w:val="002C4982"/>
    <w:rsid w:val="002C746F"/>
    <w:rsid w:val="002C7D1E"/>
    <w:rsid w:val="002D5E66"/>
    <w:rsid w:val="002D6D8E"/>
    <w:rsid w:val="002D6F37"/>
    <w:rsid w:val="002D7AA6"/>
    <w:rsid w:val="002D7E7B"/>
    <w:rsid w:val="002E0B4F"/>
    <w:rsid w:val="002E1293"/>
    <w:rsid w:val="002E183E"/>
    <w:rsid w:val="002E2151"/>
    <w:rsid w:val="002E6D93"/>
    <w:rsid w:val="002E6DBC"/>
    <w:rsid w:val="002F0658"/>
    <w:rsid w:val="002F0D9C"/>
    <w:rsid w:val="002F106A"/>
    <w:rsid w:val="002F239A"/>
    <w:rsid w:val="002F4CA2"/>
    <w:rsid w:val="002F72CA"/>
    <w:rsid w:val="002F7DE2"/>
    <w:rsid w:val="003014AC"/>
    <w:rsid w:val="003032EF"/>
    <w:rsid w:val="0030347A"/>
    <w:rsid w:val="00303B5E"/>
    <w:rsid w:val="00304167"/>
    <w:rsid w:val="00307151"/>
    <w:rsid w:val="003072D9"/>
    <w:rsid w:val="003075AD"/>
    <w:rsid w:val="003122C4"/>
    <w:rsid w:val="00312710"/>
    <w:rsid w:val="003131AC"/>
    <w:rsid w:val="00315128"/>
    <w:rsid w:val="00316D69"/>
    <w:rsid w:val="003175B4"/>
    <w:rsid w:val="00317C6A"/>
    <w:rsid w:val="00320945"/>
    <w:rsid w:val="00321CE2"/>
    <w:rsid w:val="003225B1"/>
    <w:rsid w:val="003233A6"/>
    <w:rsid w:val="003234B3"/>
    <w:rsid w:val="00323E93"/>
    <w:rsid w:val="0032436F"/>
    <w:rsid w:val="0032544C"/>
    <w:rsid w:val="00325B1D"/>
    <w:rsid w:val="00331E45"/>
    <w:rsid w:val="00333BA7"/>
    <w:rsid w:val="00333D44"/>
    <w:rsid w:val="00333E60"/>
    <w:rsid w:val="00333E77"/>
    <w:rsid w:val="003363CE"/>
    <w:rsid w:val="00337432"/>
    <w:rsid w:val="003378D4"/>
    <w:rsid w:val="00337E4C"/>
    <w:rsid w:val="003417DA"/>
    <w:rsid w:val="00341820"/>
    <w:rsid w:val="00341AB3"/>
    <w:rsid w:val="00341B40"/>
    <w:rsid w:val="003445A7"/>
    <w:rsid w:val="0034519C"/>
    <w:rsid w:val="0034570F"/>
    <w:rsid w:val="00347C0F"/>
    <w:rsid w:val="00347DCE"/>
    <w:rsid w:val="0035141A"/>
    <w:rsid w:val="0035150B"/>
    <w:rsid w:val="003524C6"/>
    <w:rsid w:val="00353D5A"/>
    <w:rsid w:val="00357BF3"/>
    <w:rsid w:val="00360E55"/>
    <w:rsid w:val="003612A0"/>
    <w:rsid w:val="00363ADB"/>
    <w:rsid w:val="003641FA"/>
    <w:rsid w:val="00365215"/>
    <w:rsid w:val="00365546"/>
    <w:rsid w:val="00365ED7"/>
    <w:rsid w:val="0036748C"/>
    <w:rsid w:val="00367A27"/>
    <w:rsid w:val="00370400"/>
    <w:rsid w:val="0037181D"/>
    <w:rsid w:val="00371E5B"/>
    <w:rsid w:val="0037339A"/>
    <w:rsid w:val="0037339F"/>
    <w:rsid w:val="0037388A"/>
    <w:rsid w:val="00373F82"/>
    <w:rsid w:val="00374DE6"/>
    <w:rsid w:val="003752DC"/>
    <w:rsid w:val="0037537B"/>
    <w:rsid w:val="0037659C"/>
    <w:rsid w:val="0038274A"/>
    <w:rsid w:val="00383B00"/>
    <w:rsid w:val="00384015"/>
    <w:rsid w:val="00384B4B"/>
    <w:rsid w:val="0038520C"/>
    <w:rsid w:val="0038577D"/>
    <w:rsid w:val="00385965"/>
    <w:rsid w:val="00385F99"/>
    <w:rsid w:val="003871B0"/>
    <w:rsid w:val="00391187"/>
    <w:rsid w:val="0039129C"/>
    <w:rsid w:val="00392B19"/>
    <w:rsid w:val="00392B22"/>
    <w:rsid w:val="00393121"/>
    <w:rsid w:val="003934F4"/>
    <w:rsid w:val="00393EF0"/>
    <w:rsid w:val="00394BA7"/>
    <w:rsid w:val="00395F1E"/>
    <w:rsid w:val="00395FFC"/>
    <w:rsid w:val="003963CF"/>
    <w:rsid w:val="00396CE8"/>
    <w:rsid w:val="0039774E"/>
    <w:rsid w:val="003A058E"/>
    <w:rsid w:val="003A0716"/>
    <w:rsid w:val="003A0C66"/>
    <w:rsid w:val="003A1F04"/>
    <w:rsid w:val="003A243D"/>
    <w:rsid w:val="003A2C40"/>
    <w:rsid w:val="003A32CD"/>
    <w:rsid w:val="003A3422"/>
    <w:rsid w:val="003A34BE"/>
    <w:rsid w:val="003A589A"/>
    <w:rsid w:val="003A58D0"/>
    <w:rsid w:val="003A59F5"/>
    <w:rsid w:val="003A5B1A"/>
    <w:rsid w:val="003A6275"/>
    <w:rsid w:val="003A6386"/>
    <w:rsid w:val="003A707B"/>
    <w:rsid w:val="003A765B"/>
    <w:rsid w:val="003A7B69"/>
    <w:rsid w:val="003A7C4F"/>
    <w:rsid w:val="003B0550"/>
    <w:rsid w:val="003B09B8"/>
    <w:rsid w:val="003B0C77"/>
    <w:rsid w:val="003B1AE1"/>
    <w:rsid w:val="003B1E11"/>
    <w:rsid w:val="003B1F76"/>
    <w:rsid w:val="003B2105"/>
    <w:rsid w:val="003B225F"/>
    <w:rsid w:val="003B2D0C"/>
    <w:rsid w:val="003B2D30"/>
    <w:rsid w:val="003B3718"/>
    <w:rsid w:val="003B3D1B"/>
    <w:rsid w:val="003B3F93"/>
    <w:rsid w:val="003B41DE"/>
    <w:rsid w:val="003B48C3"/>
    <w:rsid w:val="003B4AAE"/>
    <w:rsid w:val="003B500A"/>
    <w:rsid w:val="003B5D84"/>
    <w:rsid w:val="003B646F"/>
    <w:rsid w:val="003B79A3"/>
    <w:rsid w:val="003C1268"/>
    <w:rsid w:val="003C1AB6"/>
    <w:rsid w:val="003C3D51"/>
    <w:rsid w:val="003C4761"/>
    <w:rsid w:val="003C49AC"/>
    <w:rsid w:val="003C4E8F"/>
    <w:rsid w:val="003C5272"/>
    <w:rsid w:val="003C5756"/>
    <w:rsid w:val="003C5ECF"/>
    <w:rsid w:val="003C6CFB"/>
    <w:rsid w:val="003C6E2B"/>
    <w:rsid w:val="003C7346"/>
    <w:rsid w:val="003C787B"/>
    <w:rsid w:val="003D098D"/>
    <w:rsid w:val="003D1747"/>
    <w:rsid w:val="003D1B10"/>
    <w:rsid w:val="003D23A2"/>
    <w:rsid w:val="003D2598"/>
    <w:rsid w:val="003D39B1"/>
    <w:rsid w:val="003D40E3"/>
    <w:rsid w:val="003D4F02"/>
    <w:rsid w:val="003D56AD"/>
    <w:rsid w:val="003D5A3A"/>
    <w:rsid w:val="003D70D4"/>
    <w:rsid w:val="003D7C90"/>
    <w:rsid w:val="003E06E1"/>
    <w:rsid w:val="003E16EF"/>
    <w:rsid w:val="003E2148"/>
    <w:rsid w:val="003E42F6"/>
    <w:rsid w:val="003E47CD"/>
    <w:rsid w:val="003E7309"/>
    <w:rsid w:val="003E733E"/>
    <w:rsid w:val="003F123A"/>
    <w:rsid w:val="003F14AC"/>
    <w:rsid w:val="003F1D66"/>
    <w:rsid w:val="003F2502"/>
    <w:rsid w:val="003F42EB"/>
    <w:rsid w:val="003F4722"/>
    <w:rsid w:val="003F49C9"/>
    <w:rsid w:val="003F602F"/>
    <w:rsid w:val="003F6BA9"/>
    <w:rsid w:val="003F7A5E"/>
    <w:rsid w:val="003F7D65"/>
    <w:rsid w:val="00402EC6"/>
    <w:rsid w:val="004036B8"/>
    <w:rsid w:val="00404C34"/>
    <w:rsid w:val="004065F1"/>
    <w:rsid w:val="00410E17"/>
    <w:rsid w:val="00411200"/>
    <w:rsid w:val="004128B5"/>
    <w:rsid w:val="00412F29"/>
    <w:rsid w:val="00414752"/>
    <w:rsid w:val="00414954"/>
    <w:rsid w:val="00417174"/>
    <w:rsid w:val="004173D9"/>
    <w:rsid w:val="0041747B"/>
    <w:rsid w:val="00417FEF"/>
    <w:rsid w:val="00420553"/>
    <w:rsid w:val="0042084B"/>
    <w:rsid w:val="004209AB"/>
    <w:rsid w:val="00420B64"/>
    <w:rsid w:val="00421369"/>
    <w:rsid w:val="004215DA"/>
    <w:rsid w:val="00423CAD"/>
    <w:rsid w:val="004244DC"/>
    <w:rsid w:val="004247EC"/>
    <w:rsid w:val="00424EE5"/>
    <w:rsid w:val="00424F2C"/>
    <w:rsid w:val="00425D56"/>
    <w:rsid w:val="004260F8"/>
    <w:rsid w:val="004262C8"/>
    <w:rsid w:val="00426DFD"/>
    <w:rsid w:val="00427A30"/>
    <w:rsid w:val="00430ABC"/>
    <w:rsid w:val="00431469"/>
    <w:rsid w:val="00433098"/>
    <w:rsid w:val="00433EC4"/>
    <w:rsid w:val="00435342"/>
    <w:rsid w:val="0043596F"/>
    <w:rsid w:val="00435CDD"/>
    <w:rsid w:val="004364EC"/>
    <w:rsid w:val="00436B31"/>
    <w:rsid w:val="00437AA4"/>
    <w:rsid w:val="00437ABF"/>
    <w:rsid w:val="00441945"/>
    <w:rsid w:val="00441A80"/>
    <w:rsid w:val="004421BD"/>
    <w:rsid w:val="004423E1"/>
    <w:rsid w:val="00442C6D"/>
    <w:rsid w:val="004447F9"/>
    <w:rsid w:val="0044695B"/>
    <w:rsid w:val="00446D4D"/>
    <w:rsid w:val="00450673"/>
    <w:rsid w:val="00450A53"/>
    <w:rsid w:val="00451599"/>
    <w:rsid w:val="00451D07"/>
    <w:rsid w:val="00452424"/>
    <w:rsid w:val="004554E3"/>
    <w:rsid w:val="00455B60"/>
    <w:rsid w:val="00456687"/>
    <w:rsid w:val="00457B12"/>
    <w:rsid w:val="00457BD9"/>
    <w:rsid w:val="00460DC7"/>
    <w:rsid w:val="00461180"/>
    <w:rsid w:val="004626B8"/>
    <w:rsid w:val="00464A63"/>
    <w:rsid w:val="00465957"/>
    <w:rsid w:val="00465B35"/>
    <w:rsid w:val="00465CE4"/>
    <w:rsid w:val="004670E2"/>
    <w:rsid w:val="0047235C"/>
    <w:rsid w:val="004735F3"/>
    <w:rsid w:val="00473AF6"/>
    <w:rsid w:val="0047430E"/>
    <w:rsid w:val="004758B0"/>
    <w:rsid w:val="004760CF"/>
    <w:rsid w:val="00476EB8"/>
    <w:rsid w:val="00480B0A"/>
    <w:rsid w:val="004813A3"/>
    <w:rsid w:val="00481D61"/>
    <w:rsid w:val="00485CA2"/>
    <w:rsid w:val="00490F84"/>
    <w:rsid w:val="0049107E"/>
    <w:rsid w:val="0049241E"/>
    <w:rsid w:val="00492862"/>
    <w:rsid w:val="00495279"/>
    <w:rsid w:val="004953B1"/>
    <w:rsid w:val="004957D8"/>
    <w:rsid w:val="004961C0"/>
    <w:rsid w:val="00496327"/>
    <w:rsid w:val="00496982"/>
    <w:rsid w:val="004A0C87"/>
    <w:rsid w:val="004A12C3"/>
    <w:rsid w:val="004A1D65"/>
    <w:rsid w:val="004A26AD"/>
    <w:rsid w:val="004A282A"/>
    <w:rsid w:val="004A421A"/>
    <w:rsid w:val="004A423A"/>
    <w:rsid w:val="004A4FD2"/>
    <w:rsid w:val="004A57C1"/>
    <w:rsid w:val="004A6DF7"/>
    <w:rsid w:val="004A74A2"/>
    <w:rsid w:val="004B02DF"/>
    <w:rsid w:val="004B0A4B"/>
    <w:rsid w:val="004B0F67"/>
    <w:rsid w:val="004B1590"/>
    <w:rsid w:val="004B159E"/>
    <w:rsid w:val="004B1858"/>
    <w:rsid w:val="004B1B0D"/>
    <w:rsid w:val="004B2B3D"/>
    <w:rsid w:val="004B36CC"/>
    <w:rsid w:val="004B470E"/>
    <w:rsid w:val="004B60BD"/>
    <w:rsid w:val="004B63C0"/>
    <w:rsid w:val="004B67A3"/>
    <w:rsid w:val="004B6E11"/>
    <w:rsid w:val="004B7189"/>
    <w:rsid w:val="004B7905"/>
    <w:rsid w:val="004C0BF8"/>
    <w:rsid w:val="004C25D7"/>
    <w:rsid w:val="004C289B"/>
    <w:rsid w:val="004C3B2A"/>
    <w:rsid w:val="004C4FC4"/>
    <w:rsid w:val="004C508B"/>
    <w:rsid w:val="004D304C"/>
    <w:rsid w:val="004D34A0"/>
    <w:rsid w:val="004D4200"/>
    <w:rsid w:val="004D4348"/>
    <w:rsid w:val="004D4498"/>
    <w:rsid w:val="004D5204"/>
    <w:rsid w:val="004D59A4"/>
    <w:rsid w:val="004D69DA"/>
    <w:rsid w:val="004D7FFC"/>
    <w:rsid w:val="004E04A0"/>
    <w:rsid w:val="004E1D0B"/>
    <w:rsid w:val="004E1E49"/>
    <w:rsid w:val="004E214F"/>
    <w:rsid w:val="004E2C17"/>
    <w:rsid w:val="004E3854"/>
    <w:rsid w:val="004E3F37"/>
    <w:rsid w:val="004E4437"/>
    <w:rsid w:val="004E488D"/>
    <w:rsid w:val="004E5822"/>
    <w:rsid w:val="004E5DDE"/>
    <w:rsid w:val="004E6629"/>
    <w:rsid w:val="004E6637"/>
    <w:rsid w:val="004E7AF0"/>
    <w:rsid w:val="004F0086"/>
    <w:rsid w:val="004F0EF8"/>
    <w:rsid w:val="004F10E0"/>
    <w:rsid w:val="004F1551"/>
    <w:rsid w:val="004F1845"/>
    <w:rsid w:val="004F19B6"/>
    <w:rsid w:val="004F1CE6"/>
    <w:rsid w:val="004F1F60"/>
    <w:rsid w:val="004F2E84"/>
    <w:rsid w:val="004F313C"/>
    <w:rsid w:val="004F3C83"/>
    <w:rsid w:val="004F4D2C"/>
    <w:rsid w:val="004F55D9"/>
    <w:rsid w:val="004F5610"/>
    <w:rsid w:val="004F6DDE"/>
    <w:rsid w:val="004F7028"/>
    <w:rsid w:val="004F709A"/>
    <w:rsid w:val="004F7D50"/>
    <w:rsid w:val="00500CA1"/>
    <w:rsid w:val="0050182B"/>
    <w:rsid w:val="00501AA7"/>
    <w:rsid w:val="00501AF1"/>
    <w:rsid w:val="00501EB3"/>
    <w:rsid w:val="00503CFA"/>
    <w:rsid w:val="00503D67"/>
    <w:rsid w:val="00504815"/>
    <w:rsid w:val="005049BD"/>
    <w:rsid w:val="00504FCC"/>
    <w:rsid w:val="005052D0"/>
    <w:rsid w:val="00507D27"/>
    <w:rsid w:val="005138FE"/>
    <w:rsid w:val="00513D89"/>
    <w:rsid w:val="0051470C"/>
    <w:rsid w:val="00515671"/>
    <w:rsid w:val="005156F6"/>
    <w:rsid w:val="005159D4"/>
    <w:rsid w:val="0051657A"/>
    <w:rsid w:val="00520815"/>
    <w:rsid w:val="00521B06"/>
    <w:rsid w:val="00523554"/>
    <w:rsid w:val="00523EE2"/>
    <w:rsid w:val="00524F24"/>
    <w:rsid w:val="00526789"/>
    <w:rsid w:val="005274F1"/>
    <w:rsid w:val="00531320"/>
    <w:rsid w:val="0053146A"/>
    <w:rsid w:val="00532CF9"/>
    <w:rsid w:val="00533142"/>
    <w:rsid w:val="00534CAD"/>
    <w:rsid w:val="005355D8"/>
    <w:rsid w:val="0053716C"/>
    <w:rsid w:val="00537DA5"/>
    <w:rsid w:val="00540656"/>
    <w:rsid w:val="0054105F"/>
    <w:rsid w:val="00544151"/>
    <w:rsid w:val="005446DC"/>
    <w:rsid w:val="005452AC"/>
    <w:rsid w:val="005474F7"/>
    <w:rsid w:val="00547B94"/>
    <w:rsid w:val="00550957"/>
    <w:rsid w:val="005511EF"/>
    <w:rsid w:val="00552EA3"/>
    <w:rsid w:val="005535C2"/>
    <w:rsid w:val="00555442"/>
    <w:rsid w:val="0055583D"/>
    <w:rsid w:val="00557156"/>
    <w:rsid w:val="00557408"/>
    <w:rsid w:val="0056044C"/>
    <w:rsid w:val="0056163A"/>
    <w:rsid w:val="00561951"/>
    <w:rsid w:val="00561A00"/>
    <w:rsid w:val="00564114"/>
    <w:rsid w:val="00565085"/>
    <w:rsid w:val="00565DF1"/>
    <w:rsid w:val="00566208"/>
    <w:rsid w:val="005666A9"/>
    <w:rsid w:val="00566BAD"/>
    <w:rsid w:val="00566DE7"/>
    <w:rsid w:val="0056776A"/>
    <w:rsid w:val="0056776D"/>
    <w:rsid w:val="00567AFC"/>
    <w:rsid w:val="0057052C"/>
    <w:rsid w:val="005708CC"/>
    <w:rsid w:val="005713D4"/>
    <w:rsid w:val="00571689"/>
    <w:rsid w:val="00573526"/>
    <w:rsid w:val="005737CB"/>
    <w:rsid w:val="00574538"/>
    <w:rsid w:val="00574BB2"/>
    <w:rsid w:val="00575084"/>
    <w:rsid w:val="0057648F"/>
    <w:rsid w:val="005801D9"/>
    <w:rsid w:val="00581BD3"/>
    <w:rsid w:val="00582E07"/>
    <w:rsid w:val="0059078C"/>
    <w:rsid w:val="00591EF5"/>
    <w:rsid w:val="00593363"/>
    <w:rsid w:val="00593819"/>
    <w:rsid w:val="0059441A"/>
    <w:rsid w:val="00594D8F"/>
    <w:rsid w:val="00594F9C"/>
    <w:rsid w:val="00595010"/>
    <w:rsid w:val="005952F7"/>
    <w:rsid w:val="00595A2F"/>
    <w:rsid w:val="00595E47"/>
    <w:rsid w:val="00596F61"/>
    <w:rsid w:val="005A1A48"/>
    <w:rsid w:val="005A1AF8"/>
    <w:rsid w:val="005A2BAF"/>
    <w:rsid w:val="005A2C8A"/>
    <w:rsid w:val="005A30E2"/>
    <w:rsid w:val="005A356B"/>
    <w:rsid w:val="005A43C9"/>
    <w:rsid w:val="005A43FE"/>
    <w:rsid w:val="005A450C"/>
    <w:rsid w:val="005A4553"/>
    <w:rsid w:val="005A556D"/>
    <w:rsid w:val="005A5E19"/>
    <w:rsid w:val="005B0B40"/>
    <w:rsid w:val="005B11AD"/>
    <w:rsid w:val="005B1DC8"/>
    <w:rsid w:val="005B1ECA"/>
    <w:rsid w:val="005B2DA5"/>
    <w:rsid w:val="005B361E"/>
    <w:rsid w:val="005B527E"/>
    <w:rsid w:val="005B54F3"/>
    <w:rsid w:val="005B5928"/>
    <w:rsid w:val="005B5F94"/>
    <w:rsid w:val="005C1EEC"/>
    <w:rsid w:val="005C2989"/>
    <w:rsid w:val="005C2B2C"/>
    <w:rsid w:val="005C418B"/>
    <w:rsid w:val="005C4294"/>
    <w:rsid w:val="005C4B91"/>
    <w:rsid w:val="005C598C"/>
    <w:rsid w:val="005C7D42"/>
    <w:rsid w:val="005D15A4"/>
    <w:rsid w:val="005D1692"/>
    <w:rsid w:val="005D1E7F"/>
    <w:rsid w:val="005D20D0"/>
    <w:rsid w:val="005D2C2F"/>
    <w:rsid w:val="005D4F0F"/>
    <w:rsid w:val="005D5508"/>
    <w:rsid w:val="005D5C5E"/>
    <w:rsid w:val="005D7440"/>
    <w:rsid w:val="005E0855"/>
    <w:rsid w:val="005E1452"/>
    <w:rsid w:val="005E14F7"/>
    <w:rsid w:val="005E2255"/>
    <w:rsid w:val="005E2BDC"/>
    <w:rsid w:val="005E31E2"/>
    <w:rsid w:val="005E43F6"/>
    <w:rsid w:val="005E4B22"/>
    <w:rsid w:val="005E4FC1"/>
    <w:rsid w:val="005E65B4"/>
    <w:rsid w:val="005E663C"/>
    <w:rsid w:val="005E74C7"/>
    <w:rsid w:val="005E74CC"/>
    <w:rsid w:val="005E7C25"/>
    <w:rsid w:val="005F0957"/>
    <w:rsid w:val="005F1DE4"/>
    <w:rsid w:val="005F30C6"/>
    <w:rsid w:val="005F396D"/>
    <w:rsid w:val="005F3E9D"/>
    <w:rsid w:val="005F3EAB"/>
    <w:rsid w:val="005F457F"/>
    <w:rsid w:val="005F496E"/>
    <w:rsid w:val="005F4991"/>
    <w:rsid w:val="005F7FB0"/>
    <w:rsid w:val="00602457"/>
    <w:rsid w:val="00602DE2"/>
    <w:rsid w:val="00603060"/>
    <w:rsid w:val="006036DE"/>
    <w:rsid w:val="00603907"/>
    <w:rsid w:val="00603DE3"/>
    <w:rsid w:val="0060481B"/>
    <w:rsid w:val="00606416"/>
    <w:rsid w:val="00607BEC"/>
    <w:rsid w:val="0061096C"/>
    <w:rsid w:val="00610C19"/>
    <w:rsid w:val="00611AD6"/>
    <w:rsid w:val="00611B07"/>
    <w:rsid w:val="00611BD3"/>
    <w:rsid w:val="00611C63"/>
    <w:rsid w:val="00612EB4"/>
    <w:rsid w:val="00613C0D"/>
    <w:rsid w:val="00615326"/>
    <w:rsid w:val="00616141"/>
    <w:rsid w:val="00616C00"/>
    <w:rsid w:val="006177E5"/>
    <w:rsid w:val="00617C00"/>
    <w:rsid w:val="00617DDF"/>
    <w:rsid w:val="00620C70"/>
    <w:rsid w:val="00622F94"/>
    <w:rsid w:val="006230C3"/>
    <w:rsid w:val="00625861"/>
    <w:rsid w:val="006268B3"/>
    <w:rsid w:val="006279A9"/>
    <w:rsid w:val="00631087"/>
    <w:rsid w:val="00632145"/>
    <w:rsid w:val="00634965"/>
    <w:rsid w:val="0063521C"/>
    <w:rsid w:val="00635EC3"/>
    <w:rsid w:val="00636239"/>
    <w:rsid w:val="006373F6"/>
    <w:rsid w:val="006374D2"/>
    <w:rsid w:val="0064006C"/>
    <w:rsid w:val="00640D2B"/>
    <w:rsid w:val="00641A8B"/>
    <w:rsid w:val="00641AC5"/>
    <w:rsid w:val="00642F3F"/>
    <w:rsid w:val="00644F4F"/>
    <w:rsid w:val="00645531"/>
    <w:rsid w:val="006463D4"/>
    <w:rsid w:val="006467EC"/>
    <w:rsid w:val="006472B3"/>
    <w:rsid w:val="00647DA0"/>
    <w:rsid w:val="006508B8"/>
    <w:rsid w:val="00650A11"/>
    <w:rsid w:val="0065121F"/>
    <w:rsid w:val="006516A4"/>
    <w:rsid w:val="00653F09"/>
    <w:rsid w:val="00654407"/>
    <w:rsid w:val="0065491E"/>
    <w:rsid w:val="00656AC5"/>
    <w:rsid w:val="00656C7F"/>
    <w:rsid w:val="00656EB3"/>
    <w:rsid w:val="0065745D"/>
    <w:rsid w:val="00661A76"/>
    <w:rsid w:val="00661E38"/>
    <w:rsid w:val="006631E3"/>
    <w:rsid w:val="00663ABB"/>
    <w:rsid w:val="0066436C"/>
    <w:rsid w:val="006643EF"/>
    <w:rsid w:val="00664A77"/>
    <w:rsid w:val="00664B54"/>
    <w:rsid w:val="00665052"/>
    <w:rsid w:val="00665A94"/>
    <w:rsid w:val="00667529"/>
    <w:rsid w:val="00670D5D"/>
    <w:rsid w:val="00671DB9"/>
    <w:rsid w:val="006727EE"/>
    <w:rsid w:val="00672B14"/>
    <w:rsid w:val="00672E32"/>
    <w:rsid w:val="006735E9"/>
    <w:rsid w:val="0067413B"/>
    <w:rsid w:val="00674268"/>
    <w:rsid w:val="00674471"/>
    <w:rsid w:val="00675AB6"/>
    <w:rsid w:val="00676E75"/>
    <w:rsid w:val="00677429"/>
    <w:rsid w:val="0068105A"/>
    <w:rsid w:val="006826D7"/>
    <w:rsid w:val="006828F0"/>
    <w:rsid w:val="00684FA5"/>
    <w:rsid w:val="00685751"/>
    <w:rsid w:val="006864BD"/>
    <w:rsid w:val="006869CD"/>
    <w:rsid w:val="006869F5"/>
    <w:rsid w:val="006878B0"/>
    <w:rsid w:val="00690708"/>
    <w:rsid w:val="00690788"/>
    <w:rsid w:val="006948D9"/>
    <w:rsid w:val="006957BC"/>
    <w:rsid w:val="00697029"/>
    <w:rsid w:val="006A0839"/>
    <w:rsid w:val="006A1EB2"/>
    <w:rsid w:val="006A2584"/>
    <w:rsid w:val="006A4F6D"/>
    <w:rsid w:val="006A64F8"/>
    <w:rsid w:val="006A67F4"/>
    <w:rsid w:val="006A69EC"/>
    <w:rsid w:val="006A78A0"/>
    <w:rsid w:val="006B0FE0"/>
    <w:rsid w:val="006B2197"/>
    <w:rsid w:val="006B314C"/>
    <w:rsid w:val="006B34A5"/>
    <w:rsid w:val="006B5FA6"/>
    <w:rsid w:val="006B61B3"/>
    <w:rsid w:val="006B6D2D"/>
    <w:rsid w:val="006B75A2"/>
    <w:rsid w:val="006B76A4"/>
    <w:rsid w:val="006C2F2F"/>
    <w:rsid w:val="006C38A2"/>
    <w:rsid w:val="006C3CB0"/>
    <w:rsid w:val="006C4B6A"/>
    <w:rsid w:val="006C5510"/>
    <w:rsid w:val="006C5954"/>
    <w:rsid w:val="006C72EC"/>
    <w:rsid w:val="006D07A1"/>
    <w:rsid w:val="006D1E3D"/>
    <w:rsid w:val="006D3CE2"/>
    <w:rsid w:val="006D3FD5"/>
    <w:rsid w:val="006D41C7"/>
    <w:rsid w:val="006D5A31"/>
    <w:rsid w:val="006D6718"/>
    <w:rsid w:val="006D67AD"/>
    <w:rsid w:val="006D76F8"/>
    <w:rsid w:val="006E0468"/>
    <w:rsid w:val="006E1278"/>
    <w:rsid w:val="006E28B9"/>
    <w:rsid w:val="006E3379"/>
    <w:rsid w:val="006E3CA2"/>
    <w:rsid w:val="006E4116"/>
    <w:rsid w:val="006E63A0"/>
    <w:rsid w:val="006F01F5"/>
    <w:rsid w:val="006F03F9"/>
    <w:rsid w:val="006F117B"/>
    <w:rsid w:val="006F1D44"/>
    <w:rsid w:val="006F3057"/>
    <w:rsid w:val="006F3153"/>
    <w:rsid w:val="006F582B"/>
    <w:rsid w:val="006F7060"/>
    <w:rsid w:val="007009D7"/>
    <w:rsid w:val="00700A7B"/>
    <w:rsid w:val="00700C27"/>
    <w:rsid w:val="00703F04"/>
    <w:rsid w:val="007043A8"/>
    <w:rsid w:val="00705DEA"/>
    <w:rsid w:val="00705DFF"/>
    <w:rsid w:val="00706AEA"/>
    <w:rsid w:val="00710B8C"/>
    <w:rsid w:val="00711E52"/>
    <w:rsid w:val="00712DB4"/>
    <w:rsid w:val="00714E09"/>
    <w:rsid w:val="007170C2"/>
    <w:rsid w:val="00717EB9"/>
    <w:rsid w:val="0072203B"/>
    <w:rsid w:val="0072311A"/>
    <w:rsid w:val="00724E07"/>
    <w:rsid w:val="00724FA5"/>
    <w:rsid w:val="00725BCC"/>
    <w:rsid w:val="0072604F"/>
    <w:rsid w:val="007272D2"/>
    <w:rsid w:val="0073118F"/>
    <w:rsid w:val="00731A3E"/>
    <w:rsid w:val="00731FBC"/>
    <w:rsid w:val="0073396C"/>
    <w:rsid w:val="007378D0"/>
    <w:rsid w:val="00741E9E"/>
    <w:rsid w:val="00743A8E"/>
    <w:rsid w:val="007459C6"/>
    <w:rsid w:val="00746B7E"/>
    <w:rsid w:val="0074762D"/>
    <w:rsid w:val="007478B7"/>
    <w:rsid w:val="00750903"/>
    <w:rsid w:val="007514F5"/>
    <w:rsid w:val="00751E72"/>
    <w:rsid w:val="00752FFF"/>
    <w:rsid w:val="007541D4"/>
    <w:rsid w:val="00755974"/>
    <w:rsid w:val="0075776B"/>
    <w:rsid w:val="007602F9"/>
    <w:rsid w:val="007612F9"/>
    <w:rsid w:val="00761A24"/>
    <w:rsid w:val="0076240F"/>
    <w:rsid w:val="00763361"/>
    <w:rsid w:val="007636E5"/>
    <w:rsid w:val="00763A57"/>
    <w:rsid w:val="00763BD8"/>
    <w:rsid w:val="00763EC8"/>
    <w:rsid w:val="007648E5"/>
    <w:rsid w:val="007651F3"/>
    <w:rsid w:val="00766083"/>
    <w:rsid w:val="0076690D"/>
    <w:rsid w:val="00766ED6"/>
    <w:rsid w:val="00767772"/>
    <w:rsid w:val="007703A8"/>
    <w:rsid w:val="00770FA1"/>
    <w:rsid w:val="00772858"/>
    <w:rsid w:val="00772D50"/>
    <w:rsid w:val="00772D67"/>
    <w:rsid w:val="007739A1"/>
    <w:rsid w:val="007751E9"/>
    <w:rsid w:val="007755D1"/>
    <w:rsid w:val="007766B7"/>
    <w:rsid w:val="007811E1"/>
    <w:rsid w:val="00781C94"/>
    <w:rsid w:val="00782AEE"/>
    <w:rsid w:val="007839C6"/>
    <w:rsid w:val="00783B88"/>
    <w:rsid w:val="00784A59"/>
    <w:rsid w:val="007851EF"/>
    <w:rsid w:val="007855CB"/>
    <w:rsid w:val="00786A99"/>
    <w:rsid w:val="00786CB4"/>
    <w:rsid w:val="00787BB6"/>
    <w:rsid w:val="00790E1B"/>
    <w:rsid w:val="00791169"/>
    <w:rsid w:val="007916A5"/>
    <w:rsid w:val="007926AF"/>
    <w:rsid w:val="00793785"/>
    <w:rsid w:val="00793E99"/>
    <w:rsid w:val="007950D5"/>
    <w:rsid w:val="00795764"/>
    <w:rsid w:val="00795AB4"/>
    <w:rsid w:val="0079608E"/>
    <w:rsid w:val="00796CF4"/>
    <w:rsid w:val="00796FD4"/>
    <w:rsid w:val="007A2C04"/>
    <w:rsid w:val="007A3866"/>
    <w:rsid w:val="007A42E7"/>
    <w:rsid w:val="007A5582"/>
    <w:rsid w:val="007A5A7B"/>
    <w:rsid w:val="007A5CF6"/>
    <w:rsid w:val="007A6A67"/>
    <w:rsid w:val="007B07D5"/>
    <w:rsid w:val="007B09AE"/>
    <w:rsid w:val="007B19EE"/>
    <w:rsid w:val="007B320D"/>
    <w:rsid w:val="007B3286"/>
    <w:rsid w:val="007B42F4"/>
    <w:rsid w:val="007B4D14"/>
    <w:rsid w:val="007B568B"/>
    <w:rsid w:val="007B60AF"/>
    <w:rsid w:val="007B6308"/>
    <w:rsid w:val="007B6745"/>
    <w:rsid w:val="007B6D62"/>
    <w:rsid w:val="007B7D30"/>
    <w:rsid w:val="007C01F5"/>
    <w:rsid w:val="007C1F5C"/>
    <w:rsid w:val="007C2470"/>
    <w:rsid w:val="007C2483"/>
    <w:rsid w:val="007C288A"/>
    <w:rsid w:val="007C5D58"/>
    <w:rsid w:val="007C616F"/>
    <w:rsid w:val="007C651C"/>
    <w:rsid w:val="007D21C1"/>
    <w:rsid w:val="007D2916"/>
    <w:rsid w:val="007D37D8"/>
    <w:rsid w:val="007D3F41"/>
    <w:rsid w:val="007D5269"/>
    <w:rsid w:val="007D6F50"/>
    <w:rsid w:val="007D716E"/>
    <w:rsid w:val="007D7F80"/>
    <w:rsid w:val="007E0663"/>
    <w:rsid w:val="007E0B2A"/>
    <w:rsid w:val="007E393B"/>
    <w:rsid w:val="007E5AB1"/>
    <w:rsid w:val="007E6945"/>
    <w:rsid w:val="007F0442"/>
    <w:rsid w:val="007F11ED"/>
    <w:rsid w:val="007F1946"/>
    <w:rsid w:val="007F1AEE"/>
    <w:rsid w:val="007F1B35"/>
    <w:rsid w:val="007F1DDF"/>
    <w:rsid w:val="007F2A80"/>
    <w:rsid w:val="007F4508"/>
    <w:rsid w:val="007F45BE"/>
    <w:rsid w:val="007F4BB0"/>
    <w:rsid w:val="007F5069"/>
    <w:rsid w:val="007F52A9"/>
    <w:rsid w:val="007F703C"/>
    <w:rsid w:val="008013FC"/>
    <w:rsid w:val="00801520"/>
    <w:rsid w:val="0080276A"/>
    <w:rsid w:val="0080472E"/>
    <w:rsid w:val="0080478A"/>
    <w:rsid w:val="008062E7"/>
    <w:rsid w:val="00806B18"/>
    <w:rsid w:val="0080734D"/>
    <w:rsid w:val="00807429"/>
    <w:rsid w:val="008108C5"/>
    <w:rsid w:val="00810B5D"/>
    <w:rsid w:val="00810B76"/>
    <w:rsid w:val="00810D0B"/>
    <w:rsid w:val="00811B60"/>
    <w:rsid w:val="00811FD5"/>
    <w:rsid w:val="0081273F"/>
    <w:rsid w:val="00813F1D"/>
    <w:rsid w:val="00814282"/>
    <w:rsid w:val="00814572"/>
    <w:rsid w:val="00815287"/>
    <w:rsid w:val="008154E6"/>
    <w:rsid w:val="00815AFE"/>
    <w:rsid w:val="00817450"/>
    <w:rsid w:val="00817B4F"/>
    <w:rsid w:val="008203F7"/>
    <w:rsid w:val="00820FCE"/>
    <w:rsid w:val="0082435B"/>
    <w:rsid w:val="00825E27"/>
    <w:rsid w:val="00826457"/>
    <w:rsid w:val="00827842"/>
    <w:rsid w:val="0083317E"/>
    <w:rsid w:val="00833567"/>
    <w:rsid w:val="008335C0"/>
    <w:rsid w:val="008335FE"/>
    <w:rsid w:val="00834583"/>
    <w:rsid w:val="0083655C"/>
    <w:rsid w:val="008365D6"/>
    <w:rsid w:val="00836DCB"/>
    <w:rsid w:val="00840CF8"/>
    <w:rsid w:val="0084215B"/>
    <w:rsid w:val="00843737"/>
    <w:rsid w:val="00843960"/>
    <w:rsid w:val="00843C3B"/>
    <w:rsid w:val="00844225"/>
    <w:rsid w:val="008453C3"/>
    <w:rsid w:val="008502CD"/>
    <w:rsid w:val="0085049A"/>
    <w:rsid w:val="00851AC7"/>
    <w:rsid w:val="00851D6A"/>
    <w:rsid w:val="00852249"/>
    <w:rsid w:val="00853112"/>
    <w:rsid w:val="008531BC"/>
    <w:rsid w:val="0085639D"/>
    <w:rsid w:val="008566F2"/>
    <w:rsid w:val="00856953"/>
    <w:rsid w:val="00856B1A"/>
    <w:rsid w:val="00860199"/>
    <w:rsid w:val="0086095C"/>
    <w:rsid w:val="008611AB"/>
    <w:rsid w:val="00861F5A"/>
    <w:rsid w:val="0086385B"/>
    <w:rsid w:val="008655B7"/>
    <w:rsid w:val="00865903"/>
    <w:rsid w:val="008674E0"/>
    <w:rsid w:val="008705C8"/>
    <w:rsid w:val="00870F18"/>
    <w:rsid w:val="008710BF"/>
    <w:rsid w:val="008712C4"/>
    <w:rsid w:val="008713D3"/>
    <w:rsid w:val="00871BDB"/>
    <w:rsid w:val="008731B2"/>
    <w:rsid w:val="008735AC"/>
    <w:rsid w:val="008739CB"/>
    <w:rsid w:val="00873A39"/>
    <w:rsid w:val="008755DD"/>
    <w:rsid w:val="00875936"/>
    <w:rsid w:val="00875C34"/>
    <w:rsid w:val="00877035"/>
    <w:rsid w:val="008773D3"/>
    <w:rsid w:val="00877DD3"/>
    <w:rsid w:val="00880544"/>
    <w:rsid w:val="008805C4"/>
    <w:rsid w:val="0088101C"/>
    <w:rsid w:val="00881118"/>
    <w:rsid w:val="0088128F"/>
    <w:rsid w:val="00881349"/>
    <w:rsid w:val="008821C5"/>
    <w:rsid w:val="008828FA"/>
    <w:rsid w:val="00882D07"/>
    <w:rsid w:val="008839EE"/>
    <w:rsid w:val="00883BEF"/>
    <w:rsid w:val="008840D5"/>
    <w:rsid w:val="008847BA"/>
    <w:rsid w:val="00886658"/>
    <w:rsid w:val="00886DB0"/>
    <w:rsid w:val="0088717B"/>
    <w:rsid w:val="00887D9B"/>
    <w:rsid w:val="0089001F"/>
    <w:rsid w:val="00891563"/>
    <w:rsid w:val="008915F1"/>
    <w:rsid w:val="00893497"/>
    <w:rsid w:val="00893BAC"/>
    <w:rsid w:val="008945EE"/>
    <w:rsid w:val="00894F54"/>
    <w:rsid w:val="0089621C"/>
    <w:rsid w:val="00896B5B"/>
    <w:rsid w:val="00897371"/>
    <w:rsid w:val="008A1B61"/>
    <w:rsid w:val="008A1F12"/>
    <w:rsid w:val="008A41DE"/>
    <w:rsid w:val="008A4431"/>
    <w:rsid w:val="008A459F"/>
    <w:rsid w:val="008A46D3"/>
    <w:rsid w:val="008A4FD5"/>
    <w:rsid w:val="008A6003"/>
    <w:rsid w:val="008A6119"/>
    <w:rsid w:val="008A645B"/>
    <w:rsid w:val="008B0D1E"/>
    <w:rsid w:val="008B1858"/>
    <w:rsid w:val="008B42E3"/>
    <w:rsid w:val="008B4A42"/>
    <w:rsid w:val="008B5BC0"/>
    <w:rsid w:val="008B630C"/>
    <w:rsid w:val="008C0314"/>
    <w:rsid w:val="008C10C2"/>
    <w:rsid w:val="008C1ED1"/>
    <w:rsid w:val="008C2DA0"/>
    <w:rsid w:val="008C3630"/>
    <w:rsid w:val="008C5B92"/>
    <w:rsid w:val="008D2D2B"/>
    <w:rsid w:val="008D3888"/>
    <w:rsid w:val="008D42AD"/>
    <w:rsid w:val="008D5037"/>
    <w:rsid w:val="008D5051"/>
    <w:rsid w:val="008D66C3"/>
    <w:rsid w:val="008D6B6D"/>
    <w:rsid w:val="008D716B"/>
    <w:rsid w:val="008D7A18"/>
    <w:rsid w:val="008E23A7"/>
    <w:rsid w:val="008E3E3B"/>
    <w:rsid w:val="008E45B1"/>
    <w:rsid w:val="008E4826"/>
    <w:rsid w:val="008E49CC"/>
    <w:rsid w:val="008E4AF9"/>
    <w:rsid w:val="008E4C5C"/>
    <w:rsid w:val="008E5399"/>
    <w:rsid w:val="008E54A2"/>
    <w:rsid w:val="008E5909"/>
    <w:rsid w:val="008E6CFF"/>
    <w:rsid w:val="008E7570"/>
    <w:rsid w:val="008E75EB"/>
    <w:rsid w:val="008F0453"/>
    <w:rsid w:val="008F10D9"/>
    <w:rsid w:val="008F18B1"/>
    <w:rsid w:val="008F2830"/>
    <w:rsid w:val="008F3B08"/>
    <w:rsid w:val="008F41FA"/>
    <w:rsid w:val="008F69EA"/>
    <w:rsid w:val="008F6C64"/>
    <w:rsid w:val="00900D9A"/>
    <w:rsid w:val="00900DFC"/>
    <w:rsid w:val="00901501"/>
    <w:rsid w:val="009019EE"/>
    <w:rsid w:val="00901DE2"/>
    <w:rsid w:val="0090237A"/>
    <w:rsid w:val="0090291D"/>
    <w:rsid w:val="009029E8"/>
    <w:rsid w:val="00905280"/>
    <w:rsid w:val="00905D2D"/>
    <w:rsid w:val="00910DFE"/>
    <w:rsid w:val="0091107A"/>
    <w:rsid w:val="00911975"/>
    <w:rsid w:val="0091208D"/>
    <w:rsid w:val="00912D0A"/>
    <w:rsid w:val="00914150"/>
    <w:rsid w:val="00914B04"/>
    <w:rsid w:val="00914B63"/>
    <w:rsid w:val="00915A9B"/>
    <w:rsid w:val="00916005"/>
    <w:rsid w:val="00916164"/>
    <w:rsid w:val="00917CF1"/>
    <w:rsid w:val="00921864"/>
    <w:rsid w:val="009231F5"/>
    <w:rsid w:val="0092371E"/>
    <w:rsid w:val="009244CF"/>
    <w:rsid w:val="009278A0"/>
    <w:rsid w:val="00927CE7"/>
    <w:rsid w:val="009301EF"/>
    <w:rsid w:val="0093086D"/>
    <w:rsid w:val="00930FF8"/>
    <w:rsid w:val="00931374"/>
    <w:rsid w:val="009313A6"/>
    <w:rsid w:val="00931594"/>
    <w:rsid w:val="00931D43"/>
    <w:rsid w:val="00931E9C"/>
    <w:rsid w:val="00932970"/>
    <w:rsid w:val="00932BF0"/>
    <w:rsid w:val="00934C18"/>
    <w:rsid w:val="00936B6C"/>
    <w:rsid w:val="009377D0"/>
    <w:rsid w:val="0093798A"/>
    <w:rsid w:val="00937E5A"/>
    <w:rsid w:val="009409A8"/>
    <w:rsid w:val="0094216F"/>
    <w:rsid w:val="009429B9"/>
    <w:rsid w:val="0094387B"/>
    <w:rsid w:val="009461B6"/>
    <w:rsid w:val="00947783"/>
    <w:rsid w:val="00947F1F"/>
    <w:rsid w:val="0095045F"/>
    <w:rsid w:val="00952892"/>
    <w:rsid w:val="009544C1"/>
    <w:rsid w:val="00954CCC"/>
    <w:rsid w:val="00954EE6"/>
    <w:rsid w:val="009557DA"/>
    <w:rsid w:val="00955C6B"/>
    <w:rsid w:val="00955D0D"/>
    <w:rsid w:val="00956444"/>
    <w:rsid w:val="00956DD1"/>
    <w:rsid w:val="00957841"/>
    <w:rsid w:val="00960076"/>
    <w:rsid w:val="009600AC"/>
    <w:rsid w:val="009613CF"/>
    <w:rsid w:val="00961EB3"/>
    <w:rsid w:val="00962B24"/>
    <w:rsid w:val="00962D2C"/>
    <w:rsid w:val="00963C3C"/>
    <w:rsid w:val="00963D46"/>
    <w:rsid w:val="0096438D"/>
    <w:rsid w:val="009645D1"/>
    <w:rsid w:val="00964EF9"/>
    <w:rsid w:val="0096553C"/>
    <w:rsid w:val="00967C96"/>
    <w:rsid w:val="00970197"/>
    <w:rsid w:val="009706E9"/>
    <w:rsid w:val="00970DC6"/>
    <w:rsid w:val="00971F35"/>
    <w:rsid w:val="00972E59"/>
    <w:rsid w:val="00972EA4"/>
    <w:rsid w:val="00973EB8"/>
    <w:rsid w:val="00975DBE"/>
    <w:rsid w:val="0097791C"/>
    <w:rsid w:val="00980CF7"/>
    <w:rsid w:val="0098183F"/>
    <w:rsid w:val="0098245E"/>
    <w:rsid w:val="00984DFA"/>
    <w:rsid w:val="00986C1C"/>
    <w:rsid w:val="00987ED7"/>
    <w:rsid w:val="00990463"/>
    <w:rsid w:val="00991C85"/>
    <w:rsid w:val="00991F9D"/>
    <w:rsid w:val="00992457"/>
    <w:rsid w:val="009926B3"/>
    <w:rsid w:val="00993BF9"/>
    <w:rsid w:val="00994472"/>
    <w:rsid w:val="009948BA"/>
    <w:rsid w:val="009A0250"/>
    <w:rsid w:val="009A1D07"/>
    <w:rsid w:val="009A33CB"/>
    <w:rsid w:val="009A377C"/>
    <w:rsid w:val="009A3C8F"/>
    <w:rsid w:val="009A5A42"/>
    <w:rsid w:val="009A61D6"/>
    <w:rsid w:val="009A6EA4"/>
    <w:rsid w:val="009A70F2"/>
    <w:rsid w:val="009A73E4"/>
    <w:rsid w:val="009A73E8"/>
    <w:rsid w:val="009A7E50"/>
    <w:rsid w:val="009B0032"/>
    <w:rsid w:val="009B1014"/>
    <w:rsid w:val="009B1BB5"/>
    <w:rsid w:val="009B3954"/>
    <w:rsid w:val="009B556B"/>
    <w:rsid w:val="009B6301"/>
    <w:rsid w:val="009B657F"/>
    <w:rsid w:val="009B6822"/>
    <w:rsid w:val="009B6F96"/>
    <w:rsid w:val="009B70C5"/>
    <w:rsid w:val="009B7FDA"/>
    <w:rsid w:val="009C0326"/>
    <w:rsid w:val="009C15D2"/>
    <w:rsid w:val="009C508A"/>
    <w:rsid w:val="009C509F"/>
    <w:rsid w:val="009C5D9A"/>
    <w:rsid w:val="009C6C43"/>
    <w:rsid w:val="009C6C65"/>
    <w:rsid w:val="009C7025"/>
    <w:rsid w:val="009D1662"/>
    <w:rsid w:val="009D303D"/>
    <w:rsid w:val="009D5185"/>
    <w:rsid w:val="009D5771"/>
    <w:rsid w:val="009D66FC"/>
    <w:rsid w:val="009E0028"/>
    <w:rsid w:val="009E008A"/>
    <w:rsid w:val="009E0AC8"/>
    <w:rsid w:val="009E258E"/>
    <w:rsid w:val="009E2AF5"/>
    <w:rsid w:val="009E4E7F"/>
    <w:rsid w:val="009E5FC8"/>
    <w:rsid w:val="009F07CE"/>
    <w:rsid w:val="009F08C9"/>
    <w:rsid w:val="009F12AB"/>
    <w:rsid w:val="009F39AE"/>
    <w:rsid w:val="009F4031"/>
    <w:rsid w:val="009F4838"/>
    <w:rsid w:val="009F7793"/>
    <w:rsid w:val="00A00FDC"/>
    <w:rsid w:val="00A01918"/>
    <w:rsid w:val="00A02B59"/>
    <w:rsid w:val="00A034CD"/>
    <w:rsid w:val="00A036A4"/>
    <w:rsid w:val="00A0394E"/>
    <w:rsid w:val="00A040A8"/>
    <w:rsid w:val="00A049BB"/>
    <w:rsid w:val="00A05B41"/>
    <w:rsid w:val="00A06D0A"/>
    <w:rsid w:val="00A07FBE"/>
    <w:rsid w:val="00A10A40"/>
    <w:rsid w:val="00A130DA"/>
    <w:rsid w:val="00A1447B"/>
    <w:rsid w:val="00A17732"/>
    <w:rsid w:val="00A205C0"/>
    <w:rsid w:val="00A21560"/>
    <w:rsid w:val="00A22303"/>
    <w:rsid w:val="00A2357C"/>
    <w:rsid w:val="00A24234"/>
    <w:rsid w:val="00A2495F"/>
    <w:rsid w:val="00A249DF"/>
    <w:rsid w:val="00A2500F"/>
    <w:rsid w:val="00A261A6"/>
    <w:rsid w:val="00A263AB"/>
    <w:rsid w:val="00A26649"/>
    <w:rsid w:val="00A3021D"/>
    <w:rsid w:val="00A30788"/>
    <w:rsid w:val="00A31F4C"/>
    <w:rsid w:val="00A323D4"/>
    <w:rsid w:val="00A327A3"/>
    <w:rsid w:val="00A35398"/>
    <w:rsid w:val="00A35B71"/>
    <w:rsid w:val="00A361C7"/>
    <w:rsid w:val="00A40B7D"/>
    <w:rsid w:val="00A424FF"/>
    <w:rsid w:val="00A42723"/>
    <w:rsid w:val="00A43CA5"/>
    <w:rsid w:val="00A44121"/>
    <w:rsid w:val="00A45331"/>
    <w:rsid w:val="00A45632"/>
    <w:rsid w:val="00A45E12"/>
    <w:rsid w:val="00A46329"/>
    <w:rsid w:val="00A47080"/>
    <w:rsid w:val="00A5094F"/>
    <w:rsid w:val="00A510A4"/>
    <w:rsid w:val="00A51FF2"/>
    <w:rsid w:val="00A54A40"/>
    <w:rsid w:val="00A557AC"/>
    <w:rsid w:val="00A5591E"/>
    <w:rsid w:val="00A57097"/>
    <w:rsid w:val="00A57A52"/>
    <w:rsid w:val="00A60094"/>
    <w:rsid w:val="00A60699"/>
    <w:rsid w:val="00A607A1"/>
    <w:rsid w:val="00A625B9"/>
    <w:rsid w:val="00A63AFA"/>
    <w:rsid w:val="00A64A63"/>
    <w:rsid w:val="00A65DCA"/>
    <w:rsid w:val="00A6656C"/>
    <w:rsid w:val="00A6668D"/>
    <w:rsid w:val="00A6721A"/>
    <w:rsid w:val="00A673CE"/>
    <w:rsid w:val="00A677AD"/>
    <w:rsid w:val="00A70BE0"/>
    <w:rsid w:val="00A7195F"/>
    <w:rsid w:val="00A719D4"/>
    <w:rsid w:val="00A71C62"/>
    <w:rsid w:val="00A720A2"/>
    <w:rsid w:val="00A73D90"/>
    <w:rsid w:val="00A752BC"/>
    <w:rsid w:val="00A75852"/>
    <w:rsid w:val="00A76C08"/>
    <w:rsid w:val="00A772A5"/>
    <w:rsid w:val="00A77517"/>
    <w:rsid w:val="00A8136F"/>
    <w:rsid w:val="00A81F95"/>
    <w:rsid w:val="00A83A03"/>
    <w:rsid w:val="00A83B68"/>
    <w:rsid w:val="00A83DA6"/>
    <w:rsid w:val="00A85208"/>
    <w:rsid w:val="00A85801"/>
    <w:rsid w:val="00A85C58"/>
    <w:rsid w:val="00A864CD"/>
    <w:rsid w:val="00A867FB"/>
    <w:rsid w:val="00A870AD"/>
    <w:rsid w:val="00A87C02"/>
    <w:rsid w:val="00A9101A"/>
    <w:rsid w:val="00A924EF"/>
    <w:rsid w:val="00A9266A"/>
    <w:rsid w:val="00A9266D"/>
    <w:rsid w:val="00A92C54"/>
    <w:rsid w:val="00A9354E"/>
    <w:rsid w:val="00A93AAA"/>
    <w:rsid w:val="00A951E3"/>
    <w:rsid w:val="00A96BE0"/>
    <w:rsid w:val="00A97B8C"/>
    <w:rsid w:val="00AA0677"/>
    <w:rsid w:val="00AA09D4"/>
    <w:rsid w:val="00AA19C8"/>
    <w:rsid w:val="00AA26EF"/>
    <w:rsid w:val="00AA3D8A"/>
    <w:rsid w:val="00AA44AB"/>
    <w:rsid w:val="00AA55DE"/>
    <w:rsid w:val="00AA5783"/>
    <w:rsid w:val="00AA6013"/>
    <w:rsid w:val="00AA6E94"/>
    <w:rsid w:val="00AA7280"/>
    <w:rsid w:val="00AB2602"/>
    <w:rsid w:val="00AB3878"/>
    <w:rsid w:val="00AB5515"/>
    <w:rsid w:val="00AB66F5"/>
    <w:rsid w:val="00AB6C78"/>
    <w:rsid w:val="00AB75F0"/>
    <w:rsid w:val="00AB787D"/>
    <w:rsid w:val="00AC1488"/>
    <w:rsid w:val="00AC2FB1"/>
    <w:rsid w:val="00AC4223"/>
    <w:rsid w:val="00AC468B"/>
    <w:rsid w:val="00AC612C"/>
    <w:rsid w:val="00AC6390"/>
    <w:rsid w:val="00AC65E8"/>
    <w:rsid w:val="00AC6B6D"/>
    <w:rsid w:val="00AC70B8"/>
    <w:rsid w:val="00AD1C81"/>
    <w:rsid w:val="00AD5BD8"/>
    <w:rsid w:val="00AD687E"/>
    <w:rsid w:val="00AD766B"/>
    <w:rsid w:val="00AD7AAD"/>
    <w:rsid w:val="00AD7F3D"/>
    <w:rsid w:val="00AE02FC"/>
    <w:rsid w:val="00AE13A1"/>
    <w:rsid w:val="00AE2C58"/>
    <w:rsid w:val="00AE3666"/>
    <w:rsid w:val="00AE405C"/>
    <w:rsid w:val="00AE4761"/>
    <w:rsid w:val="00AE524C"/>
    <w:rsid w:val="00AE5697"/>
    <w:rsid w:val="00AE5ADD"/>
    <w:rsid w:val="00AE632F"/>
    <w:rsid w:val="00AE6C35"/>
    <w:rsid w:val="00AF2458"/>
    <w:rsid w:val="00AF42E1"/>
    <w:rsid w:val="00AF4F9F"/>
    <w:rsid w:val="00AF55BA"/>
    <w:rsid w:val="00AF58C1"/>
    <w:rsid w:val="00AF7D4C"/>
    <w:rsid w:val="00AF7DC4"/>
    <w:rsid w:val="00B00FDE"/>
    <w:rsid w:val="00B01981"/>
    <w:rsid w:val="00B02848"/>
    <w:rsid w:val="00B03175"/>
    <w:rsid w:val="00B03200"/>
    <w:rsid w:val="00B03A3C"/>
    <w:rsid w:val="00B03C7F"/>
    <w:rsid w:val="00B040E5"/>
    <w:rsid w:val="00B068E3"/>
    <w:rsid w:val="00B10110"/>
    <w:rsid w:val="00B10F89"/>
    <w:rsid w:val="00B11FC9"/>
    <w:rsid w:val="00B13A62"/>
    <w:rsid w:val="00B146B0"/>
    <w:rsid w:val="00B157CD"/>
    <w:rsid w:val="00B15970"/>
    <w:rsid w:val="00B16631"/>
    <w:rsid w:val="00B166D3"/>
    <w:rsid w:val="00B169C8"/>
    <w:rsid w:val="00B17D74"/>
    <w:rsid w:val="00B17F32"/>
    <w:rsid w:val="00B20B6C"/>
    <w:rsid w:val="00B20D82"/>
    <w:rsid w:val="00B21B40"/>
    <w:rsid w:val="00B22043"/>
    <w:rsid w:val="00B2288F"/>
    <w:rsid w:val="00B228A8"/>
    <w:rsid w:val="00B22990"/>
    <w:rsid w:val="00B24239"/>
    <w:rsid w:val="00B24527"/>
    <w:rsid w:val="00B2567F"/>
    <w:rsid w:val="00B2580D"/>
    <w:rsid w:val="00B27334"/>
    <w:rsid w:val="00B2757F"/>
    <w:rsid w:val="00B27C00"/>
    <w:rsid w:val="00B30DC2"/>
    <w:rsid w:val="00B31F0E"/>
    <w:rsid w:val="00B330D0"/>
    <w:rsid w:val="00B3326B"/>
    <w:rsid w:val="00B35E0C"/>
    <w:rsid w:val="00B37301"/>
    <w:rsid w:val="00B37CCB"/>
    <w:rsid w:val="00B402D6"/>
    <w:rsid w:val="00B42E20"/>
    <w:rsid w:val="00B43384"/>
    <w:rsid w:val="00B44AB8"/>
    <w:rsid w:val="00B44D64"/>
    <w:rsid w:val="00B47D6C"/>
    <w:rsid w:val="00B50245"/>
    <w:rsid w:val="00B5136E"/>
    <w:rsid w:val="00B5144C"/>
    <w:rsid w:val="00B51D41"/>
    <w:rsid w:val="00B52825"/>
    <w:rsid w:val="00B5409C"/>
    <w:rsid w:val="00B54566"/>
    <w:rsid w:val="00B54777"/>
    <w:rsid w:val="00B56779"/>
    <w:rsid w:val="00B6011A"/>
    <w:rsid w:val="00B60571"/>
    <w:rsid w:val="00B62C01"/>
    <w:rsid w:val="00B62D0C"/>
    <w:rsid w:val="00B636E6"/>
    <w:rsid w:val="00B647C6"/>
    <w:rsid w:val="00B655DA"/>
    <w:rsid w:val="00B65C88"/>
    <w:rsid w:val="00B66698"/>
    <w:rsid w:val="00B66990"/>
    <w:rsid w:val="00B67726"/>
    <w:rsid w:val="00B71AE6"/>
    <w:rsid w:val="00B72554"/>
    <w:rsid w:val="00B741FD"/>
    <w:rsid w:val="00B74B8F"/>
    <w:rsid w:val="00B80FB7"/>
    <w:rsid w:val="00B8162B"/>
    <w:rsid w:val="00B83677"/>
    <w:rsid w:val="00B8386A"/>
    <w:rsid w:val="00B83D3F"/>
    <w:rsid w:val="00B84402"/>
    <w:rsid w:val="00B84A3A"/>
    <w:rsid w:val="00B84FBB"/>
    <w:rsid w:val="00B85426"/>
    <w:rsid w:val="00B860B8"/>
    <w:rsid w:val="00B879C8"/>
    <w:rsid w:val="00B91812"/>
    <w:rsid w:val="00B9202B"/>
    <w:rsid w:val="00B936FE"/>
    <w:rsid w:val="00B94B64"/>
    <w:rsid w:val="00B94B90"/>
    <w:rsid w:val="00B96068"/>
    <w:rsid w:val="00B96EAF"/>
    <w:rsid w:val="00BA0882"/>
    <w:rsid w:val="00BA1361"/>
    <w:rsid w:val="00BA166B"/>
    <w:rsid w:val="00BA26CD"/>
    <w:rsid w:val="00BA3022"/>
    <w:rsid w:val="00BA355A"/>
    <w:rsid w:val="00BA37BA"/>
    <w:rsid w:val="00BA3961"/>
    <w:rsid w:val="00BA4854"/>
    <w:rsid w:val="00BA4A65"/>
    <w:rsid w:val="00BA4E7A"/>
    <w:rsid w:val="00BA51ED"/>
    <w:rsid w:val="00BA590B"/>
    <w:rsid w:val="00BA5B82"/>
    <w:rsid w:val="00BA6139"/>
    <w:rsid w:val="00BA740B"/>
    <w:rsid w:val="00BB0282"/>
    <w:rsid w:val="00BB07AF"/>
    <w:rsid w:val="00BB241D"/>
    <w:rsid w:val="00BB24AA"/>
    <w:rsid w:val="00BB2D90"/>
    <w:rsid w:val="00BB6A5D"/>
    <w:rsid w:val="00BB71FB"/>
    <w:rsid w:val="00BB7986"/>
    <w:rsid w:val="00BC0225"/>
    <w:rsid w:val="00BC13B9"/>
    <w:rsid w:val="00BC1C66"/>
    <w:rsid w:val="00BC3749"/>
    <w:rsid w:val="00BC3BA9"/>
    <w:rsid w:val="00BD16D0"/>
    <w:rsid w:val="00BD2E7B"/>
    <w:rsid w:val="00BD3535"/>
    <w:rsid w:val="00BD3626"/>
    <w:rsid w:val="00BD386C"/>
    <w:rsid w:val="00BD3C08"/>
    <w:rsid w:val="00BD44F3"/>
    <w:rsid w:val="00BD567D"/>
    <w:rsid w:val="00BD5C0B"/>
    <w:rsid w:val="00BD7671"/>
    <w:rsid w:val="00BD7F65"/>
    <w:rsid w:val="00BE00D5"/>
    <w:rsid w:val="00BE2333"/>
    <w:rsid w:val="00BE2D20"/>
    <w:rsid w:val="00BE31ED"/>
    <w:rsid w:val="00BE40E6"/>
    <w:rsid w:val="00BE4BAC"/>
    <w:rsid w:val="00BE61EB"/>
    <w:rsid w:val="00BF00F4"/>
    <w:rsid w:val="00BF0128"/>
    <w:rsid w:val="00BF1828"/>
    <w:rsid w:val="00BF1C3B"/>
    <w:rsid w:val="00BF1F9A"/>
    <w:rsid w:val="00BF309C"/>
    <w:rsid w:val="00BF34F8"/>
    <w:rsid w:val="00BF4E54"/>
    <w:rsid w:val="00BF63E5"/>
    <w:rsid w:val="00BF78DF"/>
    <w:rsid w:val="00BF7BFC"/>
    <w:rsid w:val="00C00B70"/>
    <w:rsid w:val="00C02BA2"/>
    <w:rsid w:val="00C03B48"/>
    <w:rsid w:val="00C048E2"/>
    <w:rsid w:val="00C063B8"/>
    <w:rsid w:val="00C06574"/>
    <w:rsid w:val="00C06EED"/>
    <w:rsid w:val="00C0710B"/>
    <w:rsid w:val="00C1004A"/>
    <w:rsid w:val="00C10F00"/>
    <w:rsid w:val="00C11848"/>
    <w:rsid w:val="00C11D4B"/>
    <w:rsid w:val="00C12633"/>
    <w:rsid w:val="00C13956"/>
    <w:rsid w:val="00C145E3"/>
    <w:rsid w:val="00C14A90"/>
    <w:rsid w:val="00C154E1"/>
    <w:rsid w:val="00C15F38"/>
    <w:rsid w:val="00C165DB"/>
    <w:rsid w:val="00C171D9"/>
    <w:rsid w:val="00C2155B"/>
    <w:rsid w:val="00C215CF"/>
    <w:rsid w:val="00C24910"/>
    <w:rsid w:val="00C24F87"/>
    <w:rsid w:val="00C2525E"/>
    <w:rsid w:val="00C253A1"/>
    <w:rsid w:val="00C273CD"/>
    <w:rsid w:val="00C31643"/>
    <w:rsid w:val="00C31C1C"/>
    <w:rsid w:val="00C324FD"/>
    <w:rsid w:val="00C32F84"/>
    <w:rsid w:val="00C33313"/>
    <w:rsid w:val="00C33F7F"/>
    <w:rsid w:val="00C36658"/>
    <w:rsid w:val="00C3798A"/>
    <w:rsid w:val="00C4015F"/>
    <w:rsid w:val="00C40494"/>
    <w:rsid w:val="00C412E4"/>
    <w:rsid w:val="00C420FF"/>
    <w:rsid w:val="00C4406A"/>
    <w:rsid w:val="00C44433"/>
    <w:rsid w:val="00C44A1A"/>
    <w:rsid w:val="00C45D87"/>
    <w:rsid w:val="00C4664A"/>
    <w:rsid w:val="00C47660"/>
    <w:rsid w:val="00C51476"/>
    <w:rsid w:val="00C53A4E"/>
    <w:rsid w:val="00C53D1F"/>
    <w:rsid w:val="00C541FF"/>
    <w:rsid w:val="00C5532C"/>
    <w:rsid w:val="00C5539B"/>
    <w:rsid w:val="00C573F8"/>
    <w:rsid w:val="00C609F4"/>
    <w:rsid w:val="00C61B2E"/>
    <w:rsid w:val="00C62831"/>
    <w:rsid w:val="00C63505"/>
    <w:rsid w:val="00C639B4"/>
    <w:rsid w:val="00C64212"/>
    <w:rsid w:val="00C66BC9"/>
    <w:rsid w:val="00C671FB"/>
    <w:rsid w:val="00C701EF"/>
    <w:rsid w:val="00C7087A"/>
    <w:rsid w:val="00C7112B"/>
    <w:rsid w:val="00C718C3"/>
    <w:rsid w:val="00C71C74"/>
    <w:rsid w:val="00C72522"/>
    <w:rsid w:val="00C72905"/>
    <w:rsid w:val="00C72D0D"/>
    <w:rsid w:val="00C74DBF"/>
    <w:rsid w:val="00C75206"/>
    <w:rsid w:val="00C76D69"/>
    <w:rsid w:val="00C76DAD"/>
    <w:rsid w:val="00C77176"/>
    <w:rsid w:val="00C77263"/>
    <w:rsid w:val="00C80690"/>
    <w:rsid w:val="00C82168"/>
    <w:rsid w:val="00C836C9"/>
    <w:rsid w:val="00C846A8"/>
    <w:rsid w:val="00C84E22"/>
    <w:rsid w:val="00C84E4A"/>
    <w:rsid w:val="00C86D5F"/>
    <w:rsid w:val="00C87657"/>
    <w:rsid w:val="00C904A5"/>
    <w:rsid w:val="00C90965"/>
    <w:rsid w:val="00C92EA2"/>
    <w:rsid w:val="00C93207"/>
    <w:rsid w:val="00C93887"/>
    <w:rsid w:val="00C941FF"/>
    <w:rsid w:val="00C94A2C"/>
    <w:rsid w:val="00C94DB4"/>
    <w:rsid w:val="00C96AA4"/>
    <w:rsid w:val="00C972AE"/>
    <w:rsid w:val="00C97384"/>
    <w:rsid w:val="00CA0B56"/>
    <w:rsid w:val="00CA1D97"/>
    <w:rsid w:val="00CA2324"/>
    <w:rsid w:val="00CA240A"/>
    <w:rsid w:val="00CA24A2"/>
    <w:rsid w:val="00CA4090"/>
    <w:rsid w:val="00CA4866"/>
    <w:rsid w:val="00CA587F"/>
    <w:rsid w:val="00CA5CDB"/>
    <w:rsid w:val="00CA7DB6"/>
    <w:rsid w:val="00CB14C0"/>
    <w:rsid w:val="00CB16F1"/>
    <w:rsid w:val="00CB289B"/>
    <w:rsid w:val="00CB2C16"/>
    <w:rsid w:val="00CB50DF"/>
    <w:rsid w:val="00CB6043"/>
    <w:rsid w:val="00CB6931"/>
    <w:rsid w:val="00CB6F3E"/>
    <w:rsid w:val="00CB796E"/>
    <w:rsid w:val="00CC0A8F"/>
    <w:rsid w:val="00CC1CB1"/>
    <w:rsid w:val="00CC1CD1"/>
    <w:rsid w:val="00CC41DF"/>
    <w:rsid w:val="00CC42A1"/>
    <w:rsid w:val="00CC47D0"/>
    <w:rsid w:val="00CC5A1D"/>
    <w:rsid w:val="00CC734D"/>
    <w:rsid w:val="00CC74EA"/>
    <w:rsid w:val="00CC75EF"/>
    <w:rsid w:val="00CD17D7"/>
    <w:rsid w:val="00CD3BC9"/>
    <w:rsid w:val="00CD48E1"/>
    <w:rsid w:val="00CD6CDE"/>
    <w:rsid w:val="00CD730A"/>
    <w:rsid w:val="00CE12A5"/>
    <w:rsid w:val="00CE24C3"/>
    <w:rsid w:val="00CE33B1"/>
    <w:rsid w:val="00CE4304"/>
    <w:rsid w:val="00CE570A"/>
    <w:rsid w:val="00CE6636"/>
    <w:rsid w:val="00CE6CA9"/>
    <w:rsid w:val="00CF0080"/>
    <w:rsid w:val="00CF0C03"/>
    <w:rsid w:val="00CF0DCF"/>
    <w:rsid w:val="00CF20BF"/>
    <w:rsid w:val="00CF254D"/>
    <w:rsid w:val="00CF33F3"/>
    <w:rsid w:val="00CF3BFB"/>
    <w:rsid w:val="00CF3FAD"/>
    <w:rsid w:val="00CF43B9"/>
    <w:rsid w:val="00CF4A0D"/>
    <w:rsid w:val="00CF510D"/>
    <w:rsid w:val="00CF5311"/>
    <w:rsid w:val="00CF5C8F"/>
    <w:rsid w:val="00D01378"/>
    <w:rsid w:val="00D015EA"/>
    <w:rsid w:val="00D01A80"/>
    <w:rsid w:val="00D02849"/>
    <w:rsid w:val="00D02EE2"/>
    <w:rsid w:val="00D02F94"/>
    <w:rsid w:val="00D04583"/>
    <w:rsid w:val="00D0743F"/>
    <w:rsid w:val="00D109C7"/>
    <w:rsid w:val="00D10D5A"/>
    <w:rsid w:val="00D1192F"/>
    <w:rsid w:val="00D122AB"/>
    <w:rsid w:val="00D13273"/>
    <w:rsid w:val="00D15892"/>
    <w:rsid w:val="00D1601F"/>
    <w:rsid w:val="00D16A0D"/>
    <w:rsid w:val="00D16BD0"/>
    <w:rsid w:val="00D17624"/>
    <w:rsid w:val="00D21E60"/>
    <w:rsid w:val="00D2430B"/>
    <w:rsid w:val="00D24488"/>
    <w:rsid w:val="00D25E9C"/>
    <w:rsid w:val="00D26B98"/>
    <w:rsid w:val="00D27AFC"/>
    <w:rsid w:val="00D27B39"/>
    <w:rsid w:val="00D3021C"/>
    <w:rsid w:val="00D3113F"/>
    <w:rsid w:val="00D3139B"/>
    <w:rsid w:val="00D3303B"/>
    <w:rsid w:val="00D33801"/>
    <w:rsid w:val="00D34966"/>
    <w:rsid w:val="00D34FF6"/>
    <w:rsid w:val="00D35302"/>
    <w:rsid w:val="00D3530D"/>
    <w:rsid w:val="00D364FD"/>
    <w:rsid w:val="00D36C41"/>
    <w:rsid w:val="00D36DA7"/>
    <w:rsid w:val="00D40917"/>
    <w:rsid w:val="00D40B38"/>
    <w:rsid w:val="00D417CB"/>
    <w:rsid w:val="00D43983"/>
    <w:rsid w:val="00D45514"/>
    <w:rsid w:val="00D45796"/>
    <w:rsid w:val="00D45972"/>
    <w:rsid w:val="00D45A88"/>
    <w:rsid w:val="00D45BB1"/>
    <w:rsid w:val="00D46584"/>
    <w:rsid w:val="00D47385"/>
    <w:rsid w:val="00D4755E"/>
    <w:rsid w:val="00D50A9D"/>
    <w:rsid w:val="00D51A7E"/>
    <w:rsid w:val="00D52256"/>
    <w:rsid w:val="00D522F1"/>
    <w:rsid w:val="00D53108"/>
    <w:rsid w:val="00D532C1"/>
    <w:rsid w:val="00D5381D"/>
    <w:rsid w:val="00D56317"/>
    <w:rsid w:val="00D568E1"/>
    <w:rsid w:val="00D61FB4"/>
    <w:rsid w:val="00D6207B"/>
    <w:rsid w:val="00D6207F"/>
    <w:rsid w:val="00D66640"/>
    <w:rsid w:val="00D679A0"/>
    <w:rsid w:val="00D70DB9"/>
    <w:rsid w:val="00D70E10"/>
    <w:rsid w:val="00D731EA"/>
    <w:rsid w:val="00D7352F"/>
    <w:rsid w:val="00D73C72"/>
    <w:rsid w:val="00D745D6"/>
    <w:rsid w:val="00D74B0E"/>
    <w:rsid w:val="00D750DA"/>
    <w:rsid w:val="00D76EDA"/>
    <w:rsid w:val="00D81A93"/>
    <w:rsid w:val="00D83A4C"/>
    <w:rsid w:val="00D84190"/>
    <w:rsid w:val="00D86A92"/>
    <w:rsid w:val="00D87168"/>
    <w:rsid w:val="00D87589"/>
    <w:rsid w:val="00D87982"/>
    <w:rsid w:val="00D91C15"/>
    <w:rsid w:val="00D9248A"/>
    <w:rsid w:val="00D926BF"/>
    <w:rsid w:val="00D92D91"/>
    <w:rsid w:val="00D931BF"/>
    <w:rsid w:val="00D931D9"/>
    <w:rsid w:val="00D934B2"/>
    <w:rsid w:val="00D94F3B"/>
    <w:rsid w:val="00D95940"/>
    <w:rsid w:val="00D95C91"/>
    <w:rsid w:val="00D95CB7"/>
    <w:rsid w:val="00D95E62"/>
    <w:rsid w:val="00D96D1E"/>
    <w:rsid w:val="00D972CF"/>
    <w:rsid w:val="00D9762A"/>
    <w:rsid w:val="00D97D39"/>
    <w:rsid w:val="00DA14FF"/>
    <w:rsid w:val="00DA1BC4"/>
    <w:rsid w:val="00DA4101"/>
    <w:rsid w:val="00DA569D"/>
    <w:rsid w:val="00DA74A5"/>
    <w:rsid w:val="00DA758D"/>
    <w:rsid w:val="00DA7BD1"/>
    <w:rsid w:val="00DB0B94"/>
    <w:rsid w:val="00DB11BB"/>
    <w:rsid w:val="00DB2673"/>
    <w:rsid w:val="00DB2820"/>
    <w:rsid w:val="00DB2D3B"/>
    <w:rsid w:val="00DB3C20"/>
    <w:rsid w:val="00DB603B"/>
    <w:rsid w:val="00DB7452"/>
    <w:rsid w:val="00DB76DF"/>
    <w:rsid w:val="00DC0EB2"/>
    <w:rsid w:val="00DC0F3B"/>
    <w:rsid w:val="00DC28BE"/>
    <w:rsid w:val="00DC2BAF"/>
    <w:rsid w:val="00DC31B2"/>
    <w:rsid w:val="00DC3792"/>
    <w:rsid w:val="00DC4D45"/>
    <w:rsid w:val="00DC5596"/>
    <w:rsid w:val="00DC578B"/>
    <w:rsid w:val="00DC6B03"/>
    <w:rsid w:val="00DC75E4"/>
    <w:rsid w:val="00DC76C6"/>
    <w:rsid w:val="00DD01E1"/>
    <w:rsid w:val="00DD058F"/>
    <w:rsid w:val="00DD08F6"/>
    <w:rsid w:val="00DD1982"/>
    <w:rsid w:val="00DD50EB"/>
    <w:rsid w:val="00DD5446"/>
    <w:rsid w:val="00DD6002"/>
    <w:rsid w:val="00DD608F"/>
    <w:rsid w:val="00DD748C"/>
    <w:rsid w:val="00DD75D3"/>
    <w:rsid w:val="00DD7C9E"/>
    <w:rsid w:val="00DD7EF5"/>
    <w:rsid w:val="00DE01D8"/>
    <w:rsid w:val="00DE0813"/>
    <w:rsid w:val="00DE2C5A"/>
    <w:rsid w:val="00DE2C80"/>
    <w:rsid w:val="00DE43E7"/>
    <w:rsid w:val="00DE64F1"/>
    <w:rsid w:val="00DE7672"/>
    <w:rsid w:val="00DE7FDA"/>
    <w:rsid w:val="00DF2817"/>
    <w:rsid w:val="00DF2B52"/>
    <w:rsid w:val="00DF411E"/>
    <w:rsid w:val="00DF6A8C"/>
    <w:rsid w:val="00E0198D"/>
    <w:rsid w:val="00E02C3F"/>
    <w:rsid w:val="00E04D75"/>
    <w:rsid w:val="00E05249"/>
    <w:rsid w:val="00E05E90"/>
    <w:rsid w:val="00E0601D"/>
    <w:rsid w:val="00E067E2"/>
    <w:rsid w:val="00E0717F"/>
    <w:rsid w:val="00E106E4"/>
    <w:rsid w:val="00E10D11"/>
    <w:rsid w:val="00E131C4"/>
    <w:rsid w:val="00E13B12"/>
    <w:rsid w:val="00E14C9D"/>
    <w:rsid w:val="00E15567"/>
    <w:rsid w:val="00E15D13"/>
    <w:rsid w:val="00E15EC1"/>
    <w:rsid w:val="00E16459"/>
    <w:rsid w:val="00E16AD9"/>
    <w:rsid w:val="00E16BB8"/>
    <w:rsid w:val="00E1714A"/>
    <w:rsid w:val="00E17401"/>
    <w:rsid w:val="00E17CDA"/>
    <w:rsid w:val="00E21003"/>
    <w:rsid w:val="00E2174D"/>
    <w:rsid w:val="00E21EB2"/>
    <w:rsid w:val="00E25880"/>
    <w:rsid w:val="00E321E8"/>
    <w:rsid w:val="00E324E3"/>
    <w:rsid w:val="00E3541C"/>
    <w:rsid w:val="00E3568C"/>
    <w:rsid w:val="00E35CD1"/>
    <w:rsid w:val="00E375D5"/>
    <w:rsid w:val="00E379A1"/>
    <w:rsid w:val="00E435B8"/>
    <w:rsid w:val="00E448CA"/>
    <w:rsid w:val="00E44962"/>
    <w:rsid w:val="00E455AE"/>
    <w:rsid w:val="00E4718D"/>
    <w:rsid w:val="00E47FC5"/>
    <w:rsid w:val="00E50E92"/>
    <w:rsid w:val="00E51BE9"/>
    <w:rsid w:val="00E51E0C"/>
    <w:rsid w:val="00E52962"/>
    <w:rsid w:val="00E53138"/>
    <w:rsid w:val="00E53B0B"/>
    <w:rsid w:val="00E55AEF"/>
    <w:rsid w:val="00E55C2E"/>
    <w:rsid w:val="00E56E33"/>
    <w:rsid w:val="00E5714B"/>
    <w:rsid w:val="00E574A6"/>
    <w:rsid w:val="00E578A3"/>
    <w:rsid w:val="00E57A64"/>
    <w:rsid w:val="00E601AE"/>
    <w:rsid w:val="00E603D9"/>
    <w:rsid w:val="00E60EFD"/>
    <w:rsid w:val="00E61B8D"/>
    <w:rsid w:val="00E62DD3"/>
    <w:rsid w:val="00E63557"/>
    <w:rsid w:val="00E65355"/>
    <w:rsid w:val="00E65370"/>
    <w:rsid w:val="00E6548B"/>
    <w:rsid w:val="00E660A0"/>
    <w:rsid w:val="00E66139"/>
    <w:rsid w:val="00E67876"/>
    <w:rsid w:val="00E67A44"/>
    <w:rsid w:val="00E67BD5"/>
    <w:rsid w:val="00E67F10"/>
    <w:rsid w:val="00E70620"/>
    <w:rsid w:val="00E70B8C"/>
    <w:rsid w:val="00E7154C"/>
    <w:rsid w:val="00E7187B"/>
    <w:rsid w:val="00E7240F"/>
    <w:rsid w:val="00E7261F"/>
    <w:rsid w:val="00E72C33"/>
    <w:rsid w:val="00E73EDB"/>
    <w:rsid w:val="00E7444E"/>
    <w:rsid w:val="00E74529"/>
    <w:rsid w:val="00E749A5"/>
    <w:rsid w:val="00E74D0F"/>
    <w:rsid w:val="00E760A5"/>
    <w:rsid w:val="00E7778C"/>
    <w:rsid w:val="00E77C9E"/>
    <w:rsid w:val="00E811CF"/>
    <w:rsid w:val="00E8151E"/>
    <w:rsid w:val="00E81563"/>
    <w:rsid w:val="00E81BF8"/>
    <w:rsid w:val="00E825E7"/>
    <w:rsid w:val="00E838A9"/>
    <w:rsid w:val="00E83CA1"/>
    <w:rsid w:val="00E84A8F"/>
    <w:rsid w:val="00E84BA0"/>
    <w:rsid w:val="00E85B84"/>
    <w:rsid w:val="00E8694F"/>
    <w:rsid w:val="00E90B19"/>
    <w:rsid w:val="00E90D53"/>
    <w:rsid w:val="00E91907"/>
    <w:rsid w:val="00E91AB4"/>
    <w:rsid w:val="00E93211"/>
    <w:rsid w:val="00E9376C"/>
    <w:rsid w:val="00E959D6"/>
    <w:rsid w:val="00E967FA"/>
    <w:rsid w:val="00E969BA"/>
    <w:rsid w:val="00E976CA"/>
    <w:rsid w:val="00E97D58"/>
    <w:rsid w:val="00EA041E"/>
    <w:rsid w:val="00EA0A23"/>
    <w:rsid w:val="00EA0F08"/>
    <w:rsid w:val="00EA1694"/>
    <w:rsid w:val="00EA2B37"/>
    <w:rsid w:val="00EA2C95"/>
    <w:rsid w:val="00EA48FE"/>
    <w:rsid w:val="00EA5540"/>
    <w:rsid w:val="00EB3905"/>
    <w:rsid w:val="00EB3DBF"/>
    <w:rsid w:val="00EB4AE4"/>
    <w:rsid w:val="00EB629B"/>
    <w:rsid w:val="00EB694F"/>
    <w:rsid w:val="00EB696C"/>
    <w:rsid w:val="00EB6A3E"/>
    <w:rsid w:val="00EB7ED4"/>
    <w:rsid w:val="00EC175D"/>
    <w:rsid w:val="00EC256D"/>
    <w:rsid w:val="00EC3C52"/>
    <w:rsid w:val="00EC53BD"/>
    <w:rsid w:val="00EC5B54"/>
    <w:rsid w:val="00EC5E9B"/>
    <w:rsid w:val="00EC6869"/>
    <w:rsid w:val="00ED223D"/>
    <w:rsid w:val="00ED2586"/>
    <w:rsid w:val="00ED26E7"/>
    <w:rsid w:val="00ED3BD1"/>
    <w:rsid w:val="00ED596F"/>
    <w:rsid w:val="00ED5AEA"/>
    <w:rsid w:val="00ED6866"/>
    <w:rsid w:val="00ED6FFA"/>
    <w:rsid w:val="00EE05A2"/>
    <w:rsid w:val="00EE111B"/>
    <w:rsid w:val="00EE16A6"/>
    <w:rsid w:val="00EE64AC"/>
    <w:rsid w:val="00EF0635"/>
    <w:rsid w:val="00EF0AFB"/>
    <w:rsid w:val="00EF1F6B"/>
    <w:rsid w:val="00EF3808"/>
    <w:rsid w:val="00EF3F5A"/>
    <w:rsid w:val="00EF5A04"/>
    <w:rsid w:val="00EF606F"/>
    <w:rsid w:val="00EF6C2A"/>
    <w:rsid w:val="00F0113B"/>
    <w:rsid w:val="00F04E60"/>
    <w:rsid w:val="00F0506C"/>
    <w:rsid w:val="00F05592"/>
    <w:rsid w:val="00F1024B"/>
    <w:rsid w:val="00F10CDF"/>
    <w:rsid w:val="00F1214E"/>
    <w:rsid w:val="00F122DD"/>
    <w:rsid w:val="00F127CE"/>
    <w:rsid w:val="00F12845"/>
    <w:rsid w:val="00F12A88"/>
    <w:rsid w:val="00F12EFA"/>
    <w:rsid w:val="00F14919"/>
    <w:rsid w:val="00F14B54"/>
    <w:rsid w:val="00F15408"/>
    <w:rsid w:val="00F15E3C"/>
    <w:rsid w:val="00F16AA4"/>
    <w:rsid w:val="00F17193"/>
    <w:rsid w:val="00F21281"/>
    <w:rsid w:val="00F22C74"/>
    <w:rsid w:val="00F25D91"/>
    <w:rsid w:val="00F25E21"/>
    <w:rsid w:val="00F275C8"/>
    <w:rsid w:val="00F27DC3"/>
    <w:rsid w:val="00F27E9A"/>
    <w:rsid w:val="00F30375"/>
    <w:rsid w:val="00F30399"/>
    <w:rsid w:val="00F31549"/>
    <w:rsid w:val="00F32538"/>
    <w:rsid w:val="00F327A1"/>
    <w:rsid w:val="00F32BE6"/>
    <w:rsid w:val="00F3355B"/>
    <w:rsid w:val="00F367C7"/>
    <w:rsid w:val="00F36E35"/>
    <w:rsid w:val="00F37468"/>
    <w:rsid w:val="00F409EE"/>
    <w:rsid w:val="00F40B70"/>
    <w:rsid w:val="00F41ED9"/>
    <w:rsid w:val="00F41FE7"/>
    <w:rsid w:val="00F422E6"/>
    <w:rsid w:val="00F425B6"/>
    <w:rsid w:val="00F43303"/>
    <w:rsid w:val="00F43BAB"/>
    <w:rsid w:val="00F507A5"/>
    <w:rsid w:val="00F50826"/>
    <w:rsid w:val="00F51406"/>
    <w:rsid w:val="00F51519"/>
    <w:rsid w:val="00F51731"/>
    <w:rsid w:val="00F54DCE"/>
    <w:rsid w:val="00F54FCB"/>
    <w:rsid w:val="00F56121"/>
    <w:rsid w:val="00F606FE"/>
    <w:rsid w:val="00F60DFB"/>
    <w:rsid w:val="00F612EA"/>
    <w:rsid w:val="00F62543"/>
    <w:rsid w:val="00F63CB8"/>
    <w:rsid w:val="00F64032"/>
    <w:rsid w:val="00F64935"/>
    <w:rsid w:val="00F658F2"/>
    <w:rsid w:val="00F65DB5"/>
    <w:rsid w:val="00F70905"/>
    <w:rsid w:val="00F728D7"/>
    <w:rsid w:val="00F761C8"/>
    <w:rsid w:val="00F764B3"/>
    <w:rsid w:val="00F803A7"/>
    <w:rsid w:val="00F816FC"/>
    <w:rsid w:val="00F82A1E"/>
    <w:rsid w:val="00F85205"/>
    <w:rsid w:val="00F86B59"/>
    <w:rsid w:val="00F92984"/>
    <w:rsid w:val="00F94535"/>
    <w:rsid w:val="00F946D0"/>
    <w:rsid w:val="00F95216"/>
    <w:rsid w:val="00FA0015"/>
    <w:rsid w:val="00FA04CC"/>
    <w:rsid w:val="00FA3637"/>
    <w:rsid w:val="00FA391E"/>
    <w:rsid w:val="00FA3E99"/>
    <w:rsid w:val="00FA5045"/>
    <w:rsid w:val="00FB2745"/>
    <w:rsid w:val="00FB2B69"/>
    <w:rsid w:val="00FB3302"/>
    <w:rsid w:val="00FB7BBF"/>
    <w:rsid w:val="00FB7ECD"/>
    <w:rsid w:val="00FC0F57"/>
    <w:rsid w:val="00FC1098"/>
    <w:rsid w:val="00FC1B5F"/>
    <w:rsid w:val="00FC2569"/>
    <w:rsid w:val="00FC2AEF"/>
    <w:rsid w:val="00FC2B3F"/>
    <w:rsid w:val="00FC323B"/>
    <w:rsid w:val="00FC3474"/>
    <w:rsid w:val="00FC5477"/>
    <w:rsid w:val="00FC611C"/>
    <w:rsid w:val="00FC7ACA"/>
    <w:rsid w:val="00FD2062"/>
    <w:rsid w:val="00FD317D"/>
    <w:rsid w:val="00FD3B25"/>
    <w:rsid w:val="00FD431A"/>
    <w:rsid w:val="00FD4447"/>
    <w:rsid w:val="00FD6967"/>
    <w:rsid w:val="00FE0370"/>
    <w:rsid w:val="00FE0FBB"/>
    <w:rsid w:val="00FE2075"/>
    <w:rsid w:val="00FE3300"/>
    <w:rsid w:val="00FE5E39"/>
    <w:rsid w:val="00FE6095"/>
    <w:rsid w:val="00FE6E1A"/>
    <w:rsid w:val="00FE751C"/>
    <w:rsid w:val="00FE7A46"/>
    <w:rsid w:val="00FF0230"/>
    <w:rsid w:val="00FF0952"/>
    <w:rsid w:val="00FF17C5"/>
    <w:rsid w:val="00FF1E50"/>
    <w:rsid w:val="00FF3D0B"/>
    <w:rsid w:val="00FF4612"/>
    <w:rsid w:val="00FF48E7"/>
    <w:rsid w:val="00FF4CA9"/>
    <w:rsid w:val="00FF6022"/>
    <w:rsid w:val="00FF64DC"/>
    <w:rsid w:val="00FF6C24"/>
    <w:rsid w:val="00FF6F5D"/>
    <w:rsid w:val="00FF70CC"/>
    <w:rsid w:val="00FF759E"/>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docId w15:val="{EFF75562-F6C8-4AB4-80C7-28D8D324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00"/>
    <w:rPr>
      <w:sz w:val="20"/>
      <w:szCs w:val="20"/>
    </w:rPr>
  </w:style>
  <w:style w:type="paragraph" w:styleId="Heading1">
    <w:name w:val="heading 1"/>
    <w:aliases w:val="Heading 1 FWT,CHAPTER HEADING1,Section,Heading 1 EA REPORT"/>
    <w:basedOn w:val="Normal"/>
    <w:next w:val="Normal"/>
    <w:link w:val="Heading1Char"/>
    <w:uiPriority w:val="9"/>
    <w:qFormat/>
    <w:rsid w:val="00C10F00"/>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b/>
      <w:bCs/>
      <w:caps/>
      <w:color w:val="FFFFFF" w:themeColor="background1"/>
      <w:spacing w:val="15"/>
      <w:sz w:val="22"/>
      <w:szCs w:val="22"/>
    </w:rPr>
  </w:style>
  <w:style w:type="paragraph" w:styleId="Heading2">
    <w:name w:val="heading 2"/>
    <w:aliases w:val="CHAPTER-SUBHEADING1,Major"/>
    <w:basedOn w:val="Normal"/>
    <w:next w:val="Normal"/>
    <w:link w:val="Heading2Char"/>
    <w:uiPriority w:val="9"/>
    <w:unhideWhenUsed/>
    <w:qFormat/>
    <w:rsid w:val="00C10F00"/>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sz w:val="22"/>
      <w:szCs w:val="22"/>
    </w:rPr>
  </w:style>
  <w:style w:type="paragraph" w:styleId="Heading3">
    <w:name w:val="heading 3"/>
    <w:aliases w:val="Dritte Ebene,Heading 3 FWT,Numbered - 3,Sous-titre (3),h3,level 3,level3,PARAGRAPH NUMBERED,Minor,Heading 3-EA REPORT"/>
    <w:basedOn w:val="Normal"/>
    <w:next w:val="Normal"/>
    <w:link w:val="Heading3Char"/>
    <w:uiPriority w:val="9"/>
    <w:unhideWhenUsed/>
    <w:qFormat/>
    <w:rsid w:val="00C10F00"/>
    <w:pPr>
      <w:pBdr>
        <w:top w:val="single" w:sz="6" w:space="2" w:color="6F6F74" w:themeColor="accent1"/>
        <w:left w:val="single" w:sz="6" w:space="2" w:color="6F6F74" w:themeColor="accent1"/>
      </w:pBdr>
      <w:spacing w:before="300" w:after="0"/>
      <w:outlineLvl w:val="2"/>
    </w:pPr>
    <w:rPr>
      <w:caps/>
      <w:color w:val="373739" w:themeColor="accent1" w:themeShade="7F"/>
      <w:spacing w:val="15"/>
      <w:sz w:val="22"/>
      <w:szCs w:val="22"/>
    </w:rPr>
  </w:style>
  <w:style w:type="paragraph" w:styleId="Heading4">
    <w:name w:val="heading 4"/>
    <w:aliases w:val="Heading3.5,Sub-Minor"/>
    <w:basedOn w:val="Normal"/>
    <w:next w:val="Normal"/>
    <w:link w:val="Heading4Char"/>
    <w:uiPriority w:val="9"/>
    <w:unhideWhenUsed/>
    <w:qFormat/>
    <w:rsid w:val="00C10F00"/>
    <w:pPr>
      <w:pBdr>
        <w:top w:val="dotted" w:sz="6" w:space="2" w:color="6F6F74" w:themeColor="accent1"/>
        <w:left w:val="dotted" w:sz="6" w:space="2" w:color="6F6F74" w:themeColor="accent1"/>
      </w:pBdr>
      <w:spacing w:before="300" w:after="0"/>
      <w:outlineLvl w:val="3"/>
    </w:pPr>
    <w:rPr>
      <w:caps/>
      <w:color w:val="535356" w:themeColor="accent1" w:themeShade="BF"/>
      <w:spacing w:val="10"/>
      <w:sz w:val="22"/>
      <w:szCs w:val="22"/>
    </w:rPr>
  </w:style>
  <w:style w:type="paragraph" w:styleId="Heading5">
    <w:name w:val="heading 5"/>
    <w:basedOn w:val="Normal"/>
    <w:next w:val="Normal"/>
    <w:link w:val="Heading5Char"/>
    <w:uiPriority w:val="9"/>
    <w:unhideWhenUsed/>
    <w:qFormat/>
    <w:rsid w:val="00C10F00"/>
    <w:pPr>
      <w:pBdr>
        <w:bottom w:val="single" w:sz="6" w:space="1" w:color="6F6F74" w:themeColor="accent1"/>
      </w:pBdr>
      <w:spacing w:before="300" w:after="0"/>
      <w:outlineLvl w:val="4"/>
    </w:pPr>
    <w:rPr>
      <w:caps/>
      <w:color w:val="535356" w:themeColor="accent1" w:themeShade="BF"/>
      <w:spacing w:val="10"/>
      <w:sz w:val="22"/>
      <w:szCs w:val="22"/>
    </w:rPr>
  </w:style>
  <w:style w:type="paragraph" w:styleId="Heading6">
    <w:name w:val="heading 6"/>
    <w:basedOn w:val="Normal"/>
    <w:next w:val="Normal"/>
    <w:link w:val="Heading6Char"/>
    <w:uiPriority w:val="9"/>
    <w:unhideWhenUsed/>
    <w:qFormat/>
    <w:rsid w:val="00C10F00"/>
    <w:pPr>
      <w:pBdr>
        <w:bottom w:val="dotted" w:sz="6" w:space="1" w:color="6F6F74" w:themeColor="accent1"/>
      </w:pBdr>
      <w:spacing w:before="300" w:after="0"/>
      <w:outlineLvl w:val="5"/>
    </w:pPr>
    <w:rPr>
      <w:caps/>
      <w:color w:val="535356" w:themeColor="accent1" w:themeShade="BF"/>
      <w:spacing w:val="10"/>
      <w:sz w:val="22"/>
      <w:szCs w:val="22"/>
    </w:rPr>
  </w:style>
  <w:style w:type="paragraph" w:styleId="Heading7">
    <w:name w:val="heading 7"/>
    <w:basedOn w:val="Normal"/>
    <w:next w:val="Normal"/>
    <w:link w:val="Heading7Char"/>
    <w:uiPriority w:val="9"/>
    <w:unhideWhenUsed/>
    <w:qFormat/>
    <w:rsid w:val="00C10F00"/>
    <w:pPr>
      <w:spacing w:before="300" w:after="0"/>
      <w:outlineLvl w:val="6"/>
    </w:pPr>
    <w:rPr>
      <w:caps/>
      <w:color w:val="535356" w:themeColor="accent1" w:themeShade="BF"/>
      <w:spacing w:val="10"/>
      <w:sz w:val="22"/>
      <w:szCs w:val="22"/>
    </w:rPr>
  </w:style>
  <w:style w:type="paragraph" w:styleId="Heading8">
    <w:name w:val="heading 8"/>
    <w:basedOn w:val="Normal"/>
    <w:next w:val="Normal"/>
    <w:link w:val="Heading8Char"/>
    <w:uiPriority w:val="9"/>
    <w:unhideWhenUsed/>
    <w:qFormat/>
    <w:rsid w:val="00C10F00"/>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C10F0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rFonts w:cs="Times New Roman"/>
    </w:rPr>
  </w:style>
  <w:style w:type="paragraph" w:styleId="FootnoteText">
    <w:name w:val="footnote text"/>
    <w:basedOn w:val="Normal"/>
    <w:link w:val="FootnoteTextChar"/>
    <w:semiHidden/>
    <w:rPr>
      <w:rFonts w:eastAsia="Times New Roman"/>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rFonts w:eastAsia="Times New Roman"/>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rFonts w:eastAsia="Times New Roman"/>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emiHidden/>
    <w:rPr>
      <w:rFonts w:eastAsia="Times New Roman"/>
      <w:sz w:val="16"/>
    </w:rPr>
  </w:style>
  <w:style w:type="character" w:customStyle="1" w:styleId="EndnoteTextChar">
    <w:name w:val="Endnote Text Char"/>
    <w:link w:val="EndnoteText"/>
    <w:semiHidden/>
    <w:rPr>
      <w:rFonts w:ascii="Arial" w:hAnsi="Arial" w:cs="Arial"/>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CommentReference">
    <w:name w:val="annotation reference"/>
    <w:rPr>
      <w:rFonts w:cs="Times New Roman"/>
      <w:sz w:val="16"/>
      <w:szCs w:val="16"/>
    </w:rPr>
  </w:style>
  <w:style w:type="table" w:styleId="TableGrid">
    <w:name w:val="Table Grid"/>
    <w:aliases w:val="Davis Langdon Table grid"/>
    <w:basedOn w:val="TableNormal"/>
    <w:uiPriority w:val="5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pPr>
      <w:spacing w:after="240"/>
    </w:pPr>
    <w:rPr>
      <w:rFonts w:cs="Times New Roman"/>
    </w:rPr>
  </w:style>
  <w:style w:type="paragraph" w:customStyle="1" w:styleId="Body1">
    <w:name w:val="Body 1"/>
    <w:basedOn w:val="Body"/>
    <w:uiPriority w:val="99"/>
    <w:qFormat/>
    <w:pPr>
      <w:ind w:left="851"/>
    </w:pPr>
  </w:style>
  <w:style w:type="paragraph" w:customStyle="1" w:styleId="Level1">
    <w:name w:val="Level 1"/>
    <w:basedOn w:val="Body1"/>
    <w:qFormat/>
    <w:rsid w:val="00A54A40"/>
    <w:pPr>
      <w:numPr>
        <w:numId w:val="7"/>
      </w:numPr>
      <w:outlineLvl w:val="0"/>
    </w:pPr>
  </w:style>
  <w:style w:type="character" w:customStyle="1" w:styleId="Level1asHeadingtext">
    <w:name w:val="Level 1 as Heading (text)"/>
    <w:uiPriority w:val="99"/>
    <w:rPr>
      <w:b/>
      <w:bCs/>
      <w:caps/>
    </w:rPr>
  </w:style>
  <w:style w:type="paragraph" w:customStyle="1" w:styleId="Body2">
    <w:name w:val="Body 2"/>
    <w:basedOn w:val="Body"/>
    <w:pPr>
      <w:ind w:left="851"/>
    </w:pPr>
  </w:style>
  <w:style w:type="paragraph" w:customStyle="1" w:styleId="Level2">
    <w:name w:val="Level 2"/>
    <w:basedOn w:val="Body2"/>
    <w:link w:val="Level2Char"/>
    <w:qFormat/>
    <w:rsid w:val="00A54A40"/>
    <w:pPr>
      <w:numPr>
        <w:ilvl w:val="1"/>
        <w:numId w:val="7"/>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link w:val="Level3Char"/>
    <w:qFormat/>
    <w:rsid w:val="00341AB3"/>
    <w:pPr>
      <w:numPr>
        <w:ilvl w:val="2"/>
        <w:numId w:val="7"/>
      </w:numPr>
      <w:outlineLvl w:val="2"/>
    </w:pPr>
  </w:style>
  <w:style w:type="character" w:customStyle="1" w:styleId="Level3asHeadingtext">
    <w:name w:val="Level 3 as Heading (text)"/>
    <w:uiPriority w:val="99"/>
    <w:rPr>
      <w:b/>
      <w:bCs/>
    </w:rPr>
  </w:style>
  <w:style w:type="paragraph" w:customStyle="1" w:styleId="Body4">
    <w:name w:val="Body 4"/>
    <w:basedOn w:val="Body"/>
    <w:pPr>
      <w:ind w:left="2553"/>
    </w:pPr>
  </w:style>
  <w:style w:type="paragraph" w:customStyle="1" w:styleId="Level4">
    <w:name w:val="Level 4"/>
    <w:basedOn w:val="Body4"/>
    <w:qFormat/>
    <w:rsid w:val="00743A8E"/>
    <w:pPr>
      <w:numPr>
        <w:ilvl w:val="3"/>
        <w:numId w:val="13"/>
      </w:numPr>
    </w:pPr>
  </w:style>
  <w:style w:type="paragraph" w:customStyle="1" w:styleId="Body5">
    <w:name w:val="Body 5"/>
    <w:basedOn w:val="Body"/>
    <w:uiPriority w:val="99"/>
    <w:pPr>
      <w:ind w:left="3404"/>
    </w:pPr>
  </w:style>
  <w:style w:type="paragraph" w:customStyle="1" w:styleId="Level5">
    <w:name w:val="Level 5"/>
    <w:basedOn w:val="Body5"/>
    <w:pPr>
      <w:numPr>
        <w:ilvl w:val="4"/>
        <w:numId w:val="13"/>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3"/>
      </w:numPr>
      <w:outlineLvl w:val="5"/>
    </w:pPr>
  </w:style>
  <w:style w:type="paragraph" w:customStyle="1" w:styleId="Bullet1">
    <w:name w:val="Bullet 1"/>
    <w:basedOn w:val="Body"/>
    <w:uiPriority w:val="99"/>
    <w:rsid w:val="00FC1098"/>
    <w:pPr>
      <w:numPr>
        <w:numId w:val="2"/>
      </w:numPr>
    </w:pPr>
  </w:style>
  <w:style w:type="paragraph" w:customStyle="1" w:styleId="Bullet2">
    <w:name w:val="Bullet 2"/>
    <w:basedOn w:val="Body"/>
    <w:uiPriority w:val="99"/>
    <w:rsid w:val="00FC1098"/>
    <w:pPr>
      <w:numPr>
        <w:ilvl w:val="1"/>
        <w:numId w:val="2"/>
      </w:numPr>
    </w:pPr>
  </w:style>
  <w:style w:type="paragraph" w:customStyle="1" w:styleId="Bullet3">
    <w:name w:val="Bullet 3"/>
    <w:basedOn w:val="Body"/>
    <w:uiPriority w:val="99"/>
    <w:pPr>
      <w:numPr>
        <w:ilvl w:val="2"/>
        <w:numId w:val="2"/>
      </w:numPr>
      <w:outlineLvl w:val="2"/>
    </w:pPr>
  </w:style>
  <w:style w:type="paragraph" w:customStyle="1" w:styleId="Bullet4">
    <w:name w:val="Bullet 4"/>
    <w:basedOn w:val="Body"/>
    <w:uiPriority w:val="99"/>
    <w:pPr>
      <w:numPr>
        <w:ilvl w:val="3"/>
        <w:numId w:val="2"/>
      </w:numPr>
      <w:outlineLvl w:val="3"/>
    </w:pPr>
  </w:style>
  <w:style w:type="paragraph" w:customStyle="1" w:styleId="Appendix">
    <w:name w:val="Appendix #"/>
    <w:basedOn w:val="Body"/>
    <w:next w:val="SubHeading"/>
    <w:uiPriority w:val="99"/>
    <w:pPr>
      <w:keepNext/>
      <w:keepLines/>
      <w:numPr>
        <w:ilvl w:val="1"/>
        <w:numId w:val="4"/>
      </w:numPr>
      <w:jc w:val="center"/>
    </w:pPr>
    <w:rPr>
      <w:b/>
      <w:bCs/>
    </w:rPr>
  </w:style>
  <w:style w:type="paragraph" w:customStyle="1" w:styleId="MainHeading">
    <w:name w:val="Main Heading"/>
    <w:basedOn w:val="Body"/>
    <w:uiPriority w:val="99"/>
    <w:pPr>
      <w:keepNext/>
      <w:keepLines/>
      <w:numPr>
        <w:numId w:val="3"/>
      </w:numPr>
      <w:jc w:val="center"/>
      <w:outlineLvl w:val="0"/>
    </w:pPr>
    <w:rPr>
      <w:b/>
      <w:bCs/>
      <w:caps/>
      <w:sz w:val="24"/>
      <w:szCs w:val="24"/>
    </w:rPr>
  </w:style>
  <w:style w:type="paragraph" w:customStyle="1" w:styleId="Part">
    <w:name w:val="Part #"/>
    <w:basedOn w:val="Body"/>
    <w:next w:val="SubHeading"/>
    <w:uiPriority w:val="99"/>
    <w:pPr>
      <w:keepNext/>
      <w:keepLines/>
      <w:numPr>
        <w:ilvl w:val="2"/>
        <w:numId w:val="4"/>
      </w:numPr>
      <w:jc w:val="center"/>
    </w:pPr>
  </w:style>
  <w:style w:type="paragraph" w:customStyle="1" w:styleId="Schedule">
    <w:name w:val="Schedule #"/>
    <w:basedOn w:val="Body"/>
    <w:next w:val="SubHeading"/>
    <w:uiPriority w:val="99"/>
    <w:pPr>
      <w:keepNext/>
      <w:keepLines/>
      <w:numPr>
        <w:numId w:val="4"/>
      </w:numPr>
      <w:jc w:val="center"/>
    </w:pPr>
    <w:rPr>
      <w:b/>
      <w:bCs/>
    </w:rPr>
  </w:style>
  <w:style w:type="paragraph" w:customStyle="1" w:styleId="SubHeading">
    <w:name w:val="Sub Heading"/>
    <w:basedOn w:val="Body"/>
    <w:next w:val="Body"/>
    <w:uiPriority w:val="99"/>
    <w:pPr>
      <w:keepNext/>
      <w:keepLines/>
      <w:numPr>
        <w:numId w:val="5"/>
      </w:numPr>
      <w:jc w:val="center"/>
    </w:pPr>
    <w:rPr>
      <w:b/>
      <w:bCs/>
      <w:caps/>
    </w:rPr>
  </w:style>
  <w:style w:type="paragraph" w:styleId="TOC1">
    <w:name w:val="toc 1"/>
    <w:basedOn w:val="Normal"/>
    <w:next w:val="Normal"/>
    <w:uiPriority w:val="39"/>
    <w:pPr>
      <w:tabs>
        <w:tab w:val="right" w:pos="9639"/>
      </w:tabs>
      <w:spacing w:after="240"/>
      <w:ind w:left="851" w:right="567" w:hanging="851"/>
    </w:pPr>
    <w:rPr>
      <w:rFonts w:eastAsia="Times New Roman"/>
    </w:r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rsid w:val="00EF3F5A"/>
    <w:rPr>
      <w:rFonts w:ascii="Tahoma" w:hAnsi="Tahoma" w:cs="Tahoma"/>
      <w:sz w:val="16"/>
      <w:szCs w:val="16"/>
    </w:rPr>
  </w:style>
  <w:style w:type="character" w:customStyle="1" w:styleId="BalloonTextChar">
    <w:name w:val="Balloon Text Char"/>
    <w:link w:val="BalloonText"/>
    <w:uiPriority w:val="99"/>
    <w:rsid w:val="00EF3F5A"/>
    <w:rPr>
      <w:rFonts w:ascii="Tahoma" w:eastAsia="Arial" w:hAnsi="Tahoma" w:cs="Tahoma"/>
      <w:sz w:val="16"/>
      <w:szCs w:val="16"/>
    </w:rPr>
  </w:style>
  <w:style w:type="character" w:customStyle="1" w:styleId="BodyChar">
    <w:name w:val="Body Char"/>
    <w:link w:val="Body"/>
    <w:locked/>
    <w:rsid w:val="0017620C"/>
    <w:rPr>
      <w:rFonts w:ascii="Arial" w:eastAsia="Arial" w:hAnsi="Arial" w:cs="Arial"/>
    </w:rPr>
  </w:style>
  <w:style w:type="character" w:customStyle="1" w:styleId="Level3Char">
    <w:name w:val="Level 3 Char"/>
    <w:link w:val="Level3"/>
    <w:rsid w:val="00A54A40"/>
    <w:rPr>
      <w:rFonts w:cs="Times New Roman"/>
      <w:sz w:val="20"/>
      <w:szCs w:val="20"/>
    </w:rPr>
  </w:style>
  <w:style w:type="character" w:customStyle="1" w:styleId="Level2Char">
    <w:name w:val="Level 2 Char"/>
    <w:link w:val="Level2"/>
    <w:rsid w:val="00A54A40"/>
    <w:rPr>
      <w:rFonts w:cs="Times New Roman"/>
      <w:sz w:val="20"/>
      <w:szCs w:val="20"/>
    </w:rPr>
  </w:style>
  <w:style w:type="paragraph" w:customStyle="1" w:styleId="BDCoverHeading">
    <w:name w:val="BD Cover Heading"/>
    <w:basedOn w:val="Normal"/>
    <w:next w:val="Normal"/>
    <w:qFormat/>
    <w:rsid w:val="004247EC"/>
    <w:pPr>
      <w:keepNext/>
      <w:spacing w:after="100" w:afterAutospacing="1"/>
      <w:jc w:val="center"/>
    </w:pPr>
    <w:rPr>
      <w:rFonts w:ascii="Bliss 2 ExtraLight" w:eastAsia="Calibri" w:hAnsi="Bliss 2 ExtraLight" w:cs="Times New Roman"/>
      <w:color w:val="000000"/>
      <w:sz w:val="56"/>
      <w:szCs w:val="22"/>
    </w:rPr>
  </w:style>
  <w:style w:type="paragraph" w:styleId="CommentSubject">
    <w:name w:val="annotation subject"/>
    <w:basedOn w:val="CommentText"/>
    <w:next w:val="CommentText"/>
    <w:link w:val="CommentSubjectChar"/>
    <w:uiPriority w:val="99"/>
    <w:rsid w:val="00ED6FFA"/>
    <w:rPr>
      <w:b/>
      <w:bCs/>
    </w:rPr>
  </w:style>
  <w:style w:type="character" w:customStyle="1" w:styleId="CommentSubjectChar">
    <w:name w:val="Comment Subject Char"/>
    <w:link w:val="CommentSubject"/>
    <w:uiPriority w:val="99"/>
    <w:rsid w:val="00ED6FFA"/>
    <w:rPr>
      <w:rFonts w:ascii="Arial" w:eastAsia="Arial" w:hAnsi="Arial" w:cs="Arial"/>
      <w:b/>
      <w:bCs/>
      <w:lang w:val="en-GB" w:eastAsia="en-GB"/>
    </w:rPr>
  </w:style>
  <w:style w:type="paragraph" w:styleId="BodyText">
    <w:name w:val="Body Text"/>
    <w:basedOn w:val="Normal"/>
    <w:link w:val="BodyTextChar"/>
    <w:qFormat/>
    <w:rsid w:val="001824ED"/>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pPr>
    <w:rPr>
      <w:rFonts w:ascii="CG Times" w:eastAsia="Times New Roman" w:hAnsi="CG Times" w:cs="Times New Roman"/>
      <w:sz w:val="24"/>
    </w:rPr>
  </w:style>
  <w:style w:type="character" w:customStyle="1" w:styleId="BodyTextChar">
    <w:name w:val="Body Text Char"/>
    <w:link w:val="BodyText"/>
    <w:rsid w:val="001824ED"/>
    <w:rPr>
      <w:rFonts w:ascii="CG Times" w:hAnsi="CG Times"/>
      <w:sz w:val="24"/>
      <w:lang w:val="en-US" w:eastAsia="en-US"/>
    </w:rPr>
  </w:style>
  <w:style w:type="paragraph" w:styleId="BodyText2">
    <w:name w:val="Body Text 2"/>
    <w:basedOn w:val="Normal"/>
    <w:link w:val="BodyText2Char"/>
    <w:rsid w:val="001824ED"/>
    <w:pPr>
      <w:tabs>
        <w:tab w:val="left" w:pos="2304"/>
        <w:tab w:val="left" w:pos="2880"/>
        <w:tab w:val="left" w:pos="3600"/>
        <w:tab w:val="left" w:pos="4320"/>
        <w:tab w:val="left" w:pos="5040"/>
        <w:tab w:val="left" w:pos="5760"/>
        <w:tab w:val="left" w:pos="6480"/>
        <w:tab w:val="left" w:pos="7200"/>
        <w:tab w:val="left" w:pos="7920"/>
        <w:tab w:val="left" w:pos="8640"/>
        <w:tab w:val="left" w:pos="9360"/>
      </w:tabs>
    </w:pPr>
    <w:rPr>
      <w:rFonts w:ascii="CG Times" w:eastAsia="Times New Roman" w:hAnsi="CG Times" w:cs="Times New Roman"/>
      <w:sz w:val="24"/>
    </w:rPr>
  </w:style>
  <w:style w:type="character" w:customStyle="1" w:styleId="BodyText2Char">
    <w:name w:val="Body Text 2 Char"/>
    <w:link w:val="BodyText2"/>
    <w:rsid w:val="001824ED"/>
    <w:rPr>
      <w:rFonts w:ascii="CG Times" w:hAnsi="CG Times"/>
      <w:sz w:val="24"/>
      <w:lang w:val="en-US" w:eastAsia="en-US"/>
    </w:rPr>
  </w:style>
  <w:style w:type="paragraph" w:styleId="Revision">
    <w:name w:val="Revision"/>
    <w:hidden/>
    <w:uiPriority w:val="99"/>
    <w:semiHidden/>
    <w:rsid w:val="00957841"/>
    <w:rPr>
      <w:rFonts w:ascii="Arial" w:eastAsia="Arial" w:hAnsi="Arial" w:cs="Arial"/>
      <w:lang w:val="en-GB" w:eastAsia="en-GB"/>
    </w:rPr>
  </w:style>
  <w:style w:type="character" w:styleId="FollowedHyperlink">
    <w:name w:val="FollowedHyperlink"/>
    <w:basedOn w:val="DefaultParagraphFont"/>
    <w:uiPriority w:val="99"/>
    <w:semiHidden/>
    <w:unhideWhenUsed/>
    <w:rsid w:val="00CB796E"/>
    <w:rPr>
      <w:color w:val="ABAFA5" w:themeColor="followedHyperlink"/>
      <w:u w:val="single"/>
    </w:rPr>
  </w:style>
  <w:style w:type="numbering" w:customStyle="1" w:styleId="Listoflevels1-2-3">
    <w:name w:val="List of levels 1-2-3"/>
    <w:basedOn w:val="NoList"/>
    <w:uiPriority w:val="99"/>
    <w:rsid w:val="00A54A40"/>
    <w:pPr>
      <w:numPr>
        <w:numId w:val="12"/>
      </w:numPr>
    </w:pPr>
  </w:style>
  <w:style w:type="paragraph" w:customStyle="1" w:styleId="Bulletnumbered">
    <w:name w:val="Bullet numbered"/>
    <w:basedOn w:val="Level3"/>
    <w:qFormat/>
    <w:rsid w:val="00FC1098"/>
    <w:pPr>
      <w:numPr>
        <w:ilvl w:val="0"/>
        <w:numId w:val="8"/>
      </w:numPr>
      <w:outlineLvl w:val="9"/>
    </w:pPr>
    <w:rPr>
      <w:lang w:val="en-CA"/>
    </w:rPr>
  </w:style>
  <w:style w:type="paragraph" w:styleId="TOC7">
    <w:name w:val="toc 7"/>
    <w:basedOn w:val="Normal"/>
    <w:next w:val="Normal"/>
    <w:autoRedefine/>
    <w:uiPriority w:val="39"/>
    <w:unhideWhenUsed/>
    <w:rsid w:val="004F1CE6"/>
    <w:pPr>
      <w:spacing w:after="100"/>
      <w:ind w:left="1320"/>
    </w:pPr>
    <w:rPr>
      <w:sz w:val="22"/>
      <w:szCs w:val="22"/>
      <w:lang w:val="fr-CA" w:eastAsia="fr-CA"/>
    </w:rPr>
  </w:style>
  <w:style w:type="paragraph" w:styleId="TOC8">
    <w:name w:val="toc 8"/>
    <w:basedOn w:val="Normal"/>
    <w:next w:val="Normal"/>
    <w:autoRedefine/>
    <w:uiPriority w:val="39"/>
    <w:unhideWhenUsed/>
    <w:rsid w:val="004F1CE6"/>
    <w:pPr>
      <w:spacing w:after="100"/>
      <w:ind w:left="1540"/>
    </w:pPr>
    <w:rPr>
      <w:sz w:val="22"/>
      <w:szCs w:val="22"/>
      <w:lang w:val="fr-CA" w:eastAsia="fr-CA"/>
    </w:rPr>
  </w:style>
  <w:style w:type="paragraph" w:styleId="TOC9">
    <w:name w:val="toc 9"/>
    <w:basedOn w:val="Normal"/>
    <w:next w:val="Normal"/>
    <w:autoRedefine/>
    <w:uiPriority w:val="39"/>
    <w:unhideWhenUsed/>
    <w:rsid w:val="004F1CE6"/>
    <w:pPr>
      <w:spacing w:after="100"/>
      <w:ind w:left="1760"/>
    </w:pPr>
    <w:rPr>
      <w:sz w:val="22"/>
      <w:szCs w:val="22"/>
      <w:lang w:val="fr-CA" w:eastAsia="fr-CA"/>
    </w:rPr>
  </w:style>
  <w:style w:type="character" w:customStyle="1" w:styleId="Heading1Char">
    <w:name w:val="Heading 1 Char"/>
    <w:aliases w:val="Heading 1 FWT Char,CHAPTER HEADING1 Char,Section Char,Heading 1 EA REPORT Char"/>
    <w:basedOn w:val="DefaultParagraphFont"/>
    <w:link w:val="Heading1"/>
    <w:uiPriority w:val="9"/>
    <w:rsid w:val="00C10F00"/>
    <w:rPr>
      <w:b/>
      <w:bCs/>
      <w:caps/>
      <w:color w:val="FFFFFF" w:themeColor="background1"/>
      <w:spacing w:val="15"/>
      <w:shd w:val="clear" w:color="auto" w:fill="6F6F74" w:themeFill="accent1"/>
    </w:rPr>
  </w:style>
  <w:style w:type="character" w:customStyle="1" w:styleId="Heading2Char">
    <w:name w:val="Heading 2 Char"/>
    <w:aliases w:val="CHAPTER-SUBHEADING1 Char,Major Char"/>
    <w:basedOn w:val="DefaultParagraphFont"/>
    <w:link w:val="Heading2"/>
    <w:uiPriority w:val="9"/>
    <w:rsid w:val="00C10F00"/>
    <w:rPr>
      <w:caps/>
      <w:spacing w:val="15"/>
      <w:shd w:val="clear" w:color="auto" w:fill="E2E2E3" w:themeFill="accent1" w:themeFillTint="33"/>
    </w:rPr>
  </w:style>
  <w:style w:type="character" w:customStyle="1" w:styleId="Heading3Char">
    <w:name w:val="Heading 3 Char"/>
    <w:aliases w:val="Dritte Ebene Char,Heading 3 FWT Char,Numbered - 3 Char,Sous-titre (3) Char,h3 Char,level 3 Char,level3 Char,PARAGRAPH NUMBERED Char,Minor Char,Heading 3-EA REPORT Char"/>
    <w:basedOn w:val="DefaultParagraphFont"/>
    <w:link w:val="Heading3"/>
    <w:uiPriority w:val="9"/>
    <w:rsid w:val="00C10F00"/>
    <w:rPr>
      <w:caps/>
      <w:color w:val="373739" w:themeColor="accent1" w:themeShade="7F"/>
      <w:spacing w:val="15"/>
    </w:rPr>
  </w:style>
  <w:style w:type="paragraph" w:styleId="BodyTextIndent">
    <w:name w:val="Body Text Indent"/>
    <w:basedOn w:val="Normal"/>
    <w:link w:val="BodyTextIndentChar"/>
    <w:uiPriority w:val="99"/>
    <w:unhideWhenUsed/>
    <w:rsid w:val="00D92D91"/>
    <w:pPr>
      <w:spacing w:after="120"/>
      <w:ind w:left="360"/>
    </w:pPr>
  </w:style>
  <w:style w:type="character" w:customStyle="1" w:styleId="BodyTextIndentChar">
    <w:name w:val="Body Text Indent Char"/>
    <w:basedOn w:val="DefaultParagraphFont"/>
    <w:link w:val="BodyTextIndent"/>
    <w:uiPriority w:val="99"/>
    <w:rsid w:val="00D92D91"/>
    <w:rPr>
      <w:rFonts w:ascii="Arial" w:eastAsia="Arial" w:hAnsi="Arial" w:cs="Arial"/>
      <w:lang w:val="en-GB" w:eastAsia="en-GB"/>
    </w:rPr>
  </w:style>
  <w:style w:type="paragraph" w:styleId="ListParagraph">
    <w:name w:val="List Paragraph"/>
    <w:aliases w:val="Bullet List,Colorful List - Accent 11,List Paragraph Char Char,List Paragraph11,List Paragraph2,List Paragraph21,ListPar1,Normal Sentence,Number_1,SGLText List Paragraph,b1,lp1,new,SOP Lvl2"/>
    <w:basedOn w:val="Normal"/>
    <w:link w:val="ListParagraphChar"/>
    <w:uiPriority w:val="34"/>
    <w:qFormat/>
    <w:rsid w:val="00C10F00"/>
    <w:pPr>
      <w:ind w:left="720"/>
      <w:contextualSpacing/>
    </w:pPr>
  </w:style>
  <w:style w:type="paragraph" w:customStyle="1" w:styleId="Ecotexte">
    <w:name w:val="Eco texte"/>
    <w:link w:val="EcotexteCar"/>
    <w:rsid w:val="008F10D9"/>
    <w:pPr>
      <w:spacing w:before="180" w:after="180" w:line="288" w:lineRule="auto"/>
      <w:jc w:val="both"/>
    </w:pPr>
    <w:rPr>
      <w:rFonts w:ascii="Arial" w:hAnsi="Arial"/>
      <w:lang w:val="fr-CA" w:eastAsia="fr-FR"/>
    </w:rPr>
  </w:style>
  <w:style w:type="character" w:customStyle="1" w:styleId="EcotexteCar">
    <w:name w:val="Eco texte Car"/>
    <w:link w:val="Ecotexte"/>
    <w:rsid w:val="008F10D9"/>
    <w:rPr>
      <w:rFonts w:ascii="Arial" w:hAnsi="Arial"/>
      <w:szCs w:val="22"/>
      <w:lang w:val="fr-CA" w:eastAsia="fr-FR"/>
    </w:rPr>
  </w:style>
  <w:style w:type="paragraph" w:customStyle="1" w:styleId="ecotitre3">
    <w:name w:val="eco titre 3"/>
    <w:basedOn w:val="Normal"/>
    <w:next w:val="Ecotexte"/>
    <w:autoRedefine/>
    <w:rsid w:val="008F10D9"/>
    <w:pPr>
      <w:keepNext/>
      <w:numPr>
        <w:ilvl w:val="2"/>
        <w:numId w:val="9"/>
      </w:numPr>
      <w:suppressAutoHyphens/>
      <w:spacing w:before="240" w:after="240" w:line="288" w:lineRule="auto"/>
      <w:ind w:left="851" w:hanging="851"/>
      <w:outlineLvl w:val="2"/>
    </w:pPr>
    <w:rPr>
      <w:rFonts w:eastAsia="Times New Roman" w:cs="Times New Roman"/>
      <w:b/>
      <w:color w:val="A5C935"/>
      <w:sz w:val="24"/>
      <w:szCs w:val="24"/>
      <w:lang w:val="fr-CA" w:eastAsia="fr-FR"/>
    </w:rPr>
  </w:style>
  <w:style w:type="paragraph" w:styleId="Caption">
    <w:name w:val="caption"/>
    <w:basedOn w:val="Normal"/>
    <w:next w:val="Normal"/>
    <w:uiPriority w:val="35"/>
    <w:unhideWhenUsed/>
    <w:qFormat/>
    <w:rsid w:val="00C10F00"/>
    <w:rPr>
      <w:b/>
      <w:bCs/>
      <w:color w:val="535356" w:themeColor="accent1" w:themeShade="BF"/>
      <w:sz w:val="16"/>
      <w:szCs w:val="16"/>
    </w:rPr>
  </w:style>
  <w:style w:type="paragraph" w:customStyle="1" w:styleId="Default">
    <w:name w:val="Default"/>
    <w:basedOn w:val="Normal"/>
    <w:rsid w:val="00DA7BD1"/>
    <w:pPr>
      <w:autoSpaceDE w:val="0"/>
      <w:autoSpaceDN w:val="0"/>
    </w:pPr>
    <w:rPr>
      <w:rFonts w:eastAsiaTheme="minorHAnsi"/>
      <w:color w:val="000000"/>
      <w:sz w:val="24"/>
      <w:szCs w:val="24"/>
    </w:rPr>
  </w:style>
  <w:style w:type="paragraph" w:customStyle="1" w:styleId="TableParagraph">
    <w:name w:val="Table Paragraph"/>
    <w:basedOn w:val="Normal"/>
    <w:uiPriority w:val="1"/>
    <w:rsid w:val="00CE12A5"/>
    <w:pPr>
      <w:widowControl w:val="0"/>
      <w:autoSpaceDE w:val="0"/>
      <w:autoSpaceDN w:val="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A556D"/>
    <w:rPr>
      <w:rFonts w:ascii="Consolas" w:eastAsiaTheme="minorHAnsi" w:hAnsi="Consolas"/>
      <w:sz w:val="21"/>
      <w:szCs w:val="21"/>
      <w:lang w:val="fi-FI"/>
    </w:rPr>
  </w:style>
  <w:style w:type="character" w:customStyle="1" w:styleId="PlainTextChar">
    <w:name w:val="Plain Text Char"/>
    <w:basedOn w:val="DefaultParagraphFont"/>
    <w:link w:val="PlainText"/>
    <w:uiPriority w:val="99"/>
    <w:rsid w:val="005A556D"/>
    <w:rPr>
      <w:rFonts w:ascii="Consolas" w:eastAsiaTheme="minorHAnsi" w:hAnsi="Consolas" w:cstheme="minorBidi"/>
      <w:sz w:val="21"/>
      <w:szCs w:val="21"/>
      <w:lang w:val="fi-FI"/>
    </w:rPr>
  </w:style>
  <w:style w:type="character" w:customStyle="1" w:styleId="ListParagraphChar">
    <w:name w:val="List Paragraph Char"/>
    <w:aliases w:val="Bullet List Char,Colorful List - Accent 11 Char,List Paragraph Char Char Char,List Paragraph11 Char,List Paragraph2 Char,List Paragraph21 Char,ListPar1 Char,Normal Sentence Char,Number_1 Char,SGLText List Paragraph Char,b1 Char"/>
    <w:link w:val="ListParagraph"/>
    <w:uiPriority w:val="34"/>
    <w:rsid w:val="00EA0F08"/>
    <w:rPr>
      <w:sz w:val="20"/>
      <w:szCs w:val="20"/>
    </w:rPr>
  </w:style>
  <w:style w:type="character" w:customStyle="1" w:styleId="Heading4Char">
    <w:name w:val="Heading 4 Char"/>
    <w:aliases w:val="Heading3.5 Char,Sub-Minor Char"/>
    <w:basedOn w:val="DefaultParagraphFont"/>
    <w:link w:val="Heading4"/>
    <w:uiPriority w:val="9"/>
    <w:rsid w:val="00C10F00"/>
    <w:rPr>
      <w:caps/>
      <w:color w:val="535356" w:themeColor="accent1" w:themeShade="BF"/>
      <w:spacing w:val="10"/>
    </w:rPr>
  </w:style>
  <w:style w:type="character" w:customStyle="1" w:styleId="Heading5Char">
    <w:name w:val="Heading 5 Char"/>
    <w:basedOn w:val="DefaultParagraphFont"/>
    <w:link w:val="Heading5"/>
    <w:uiPriority w:val="9"/>
    <w:rsid w:val="00C10F00"/>
    <w:rPr>
      <w:caps/>
      <w:color w:val="535356" w:themeColor="accent1" w:themeShade="BF"/>
      <w:spacing w:val="10"/>
    </w:rPr>
  </w:style>
  <w:style w:type="character" w:customStyle="1" w:styleId="Heading6Char">
    <w:name w:val="Heading 6 Char"/>
    <w:basedOn w:val="DefaultParagraphFont"/>
    <w:link w:val="Heading6"/>
    <w:uiPriority w:val="9"/>
    <w:rsid w:val="00C10F00"/>
    <w:rPr>
      <w:caps/>
      <w:color w:val="535356" w:themeColor="accent1" w:themeShade="BF"/>
      <w:spacing w:val="10"/>
    </w:rPr>
  </w:style>
  <w:style w:type="character" w:customStyle="1" w:styleId="Heading7Char">
    <w:name w:val="Heading 7 Char"/>
    <w:basedOn w:val="DefaultParagraphFont"/>
    <w:link w:val="Heading7"/>
    <w:uiPriority w:val="9"/>
    <w:rsid w:val="00C10F00"/>
    <w:rPr>
      <w:caps/>
      <w:color w:val="535356" w:themeColor="accent1" w:themeShade="BF"/>
      <w:spacing w:val="10"/>
    </w:rPr>
  </w:style>
  <w:style w:type="character" w:customStyle="1" w:styleId="Heading8Char">
    <w:name w:val="Heading 8 Char"/>
    <w:basedOn w:val="DefaultParagraphFont"/>
    <w:link w:val="Heading8"/>
    <w:uiPriority w:val="9"/>
    <w:rsid w:val="00C10F00"/>
    <w:rPr>
      <w:caps/>
      <w:spacing w:val="10"/>
      <w:sz w:val="18"/>
      <w:szCs w:val="18"/>
    </w:rPr>
  </w:style>
  <w:style w:type="character" w:customStyle="1" w:styleId="Heading9Char">
    <w:name w:val="Heading 9 Char"/>
    <w:basedOn w:val="DefaultParagraphFont"/>
    <w:link w:val="Heading9"/>
    <w:uiPriority w:val="9"/>
    <w:rsid w:val="00C10F00"/>
    <w:rPr>
      <w:i/>
      <w:caps/>
      <w:spacing w:val="10"/>
      <w:sz w:val="18"/>
      <w:szCs w:val="18"/>
    </w:rPr>
  </w:style>
  <w:style w:type="table" w:customStyle="1" w:styleId="TableGrid1">
    <w:name w:val="Table Grid1"/>
    <w:basedOn w:val="TableNormal"/>
    <w:next w:val="TableGrid"/>
    <w:uiPriority w:val="59"/>
    <w:rsid w:val="00EA0F08"/>
    <w:rPr>
      <w:rFonts w:ascii="Arial" w:eastAsia="SimSu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oflevels1-2-31">
    <w:name w:val="List of levels 1-2-31"/>
    <w:basedOn w:val="NoList"/>
    <w:uiPriority w:val="99"/>
    <w:rsid w:val="00EA0F08"/>
  </w:style>
  <w:style w:type="paragraph" w:customStyle="1" w:styleId="Style">
    <w:name w:val="Style"/>
    <w:rsid w:val="00EA0F08"/>
    <w:pPr>
      <w:widowControl w:val="0"/>
      <w:autoSpaceDE w:val="0"/>
      <w:autoSpaceDN w:val="0"/>
      <w:adjustRightInd w:val="0"/>
    </w:pPr>
    <w:rPr>
      <w:rFonts w:ascii="Courier New" w:eastAsia="SimSun" w:hAnsi="Courier New" w:cs="Courier New"/>
      <w:sz w:val="24"/>
      <w:szCs w:val="24"/>
    </w:rPr>
  </w:style>
  <w:style w:type="numbering" w:customStyle="1" w:styleId="NoList1">
    <w:name w:val="No List1"/>
    <w:next w:val="NoList"/>
    <w:uiPriority w:val="99"/>
    <w:semiHidden/>
    <w:unhideWhenUsed/>
    <w:rsid w:val="00EA0F08"/>
  </w:style>
  <w:style w:type="table" w:customStyle="1" w:styleId="TableGrid11">
    <w:name w:val="Table Grid11"/>
    <w:basedOn w:val="TableNormal"/>
    <w:next w:val="TableGrid"/>
    <w:uiPriority w:val="59"/>
    <w:rsid w:val="00EA0F08"/>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semiHidden/>
    <w:rsid w:val="00EA0F08"/>
    <w:rPr>
      <w:rFonts w:ascii="Times New Roman" w:eastAsia="Times New Roman" w:hAnsi="Times New Roman" w:cs="Times New Roman"/>
    </w:rPr>
  </w:style>
  <w:style w:type="character" w:customStyle="1" w:styleId="CommentSubjectChar1">
    <w:name w:val="Comment Subject Char1"/>
    <w:basedOn w:val="CommentTextChar1"/>
    <w:uiPriority w:val="99"/>
    <w:semiHidden/>
    <w:rsid w:val="00EA0F08"/>
    <w:rPr>
      <w:rFonts w:ascii="Times New Roman" w:eastAsia="Times New Roman" w:hAnsi="Times New Roman" w:cs="Times New Roman"/>
    </w:rPr>
  </w:style>
  <w:style w:type="paragraph" w:customStyle="1" w:styleId="Heading41">
    <w:name w:val="Heading 41"/>
    <w:basedOn w:val="Normal"/>
    <w:uiPriority w:val="1"/>
    <w:rsid w:val="00EA0F08"/>
    <w:pPr>
      <w:widowControl w:val="0"/>
      <w:autoSpaceDE w:val="0"/>
      <w:autoSpaceDN w:val="0"/>
      <w:ind w:left="877"/>
      <w:outlineLvl w:val="3"/>
    </w:pPr>
    <w:rPr>
      <w:b/>
      <w:bCs/>
      <w:lang w:val="fi-FI" w:eastAsia="fi-FI"/>
    </w:rPr>
  </w:style>
  <w:style w:type="paragraph" w:customStyle="1" w:styleId="body0">
    <w:name w:val="*body"/>
    <w:basedOn w:val="Normal"/>
    <w:rsid w:val="00EA0F08"/>
    <w:rPr>
      <w:rFonts w:ascii="GillSans" w:eastAsia="Times New Roman" w:hAnsi="GillSans" w:cs="Times New Roman"/>
      <w:color w:val="000000"/>
      <w:sz w:val="24"/>
    </w:rPr>
  </w:style>
  <w:style w:type="character" w:styleId="Strong">
    <w:name w:val="Strong"/>
    <w:uiPriority w:val="22"/>
    <w:qFormat/>
    <w:rsid w:val="00C10F00"/>
    <w:rPr>
      <w:b/>
      <w:bCs/>
    </w:rPr>
  </w:style>
  <w:style w:type="paragraph" w:styleId="TOCHeading">
    <w:name w:val="TOC Heading"/>
    <w:basedOn w:val="Heading1"/>
    <w:next w:val="Normal"/>
    <w:uiPriority w:val="39"/>
    <w:unhideWhenUsed/>
    <w:qFormat/>
    <w:rsid w:val="00C10F00"/>
    <w:pPr>
      <w:outlineLvl w:val="9"/>
    </w:pPr>
  </w:style>
  <w:style w:type="paragraph" w:styleId="NormalWeb">
    <w:name w:val="Normal (Web)"/>
    <w:basedOn w:val="Normal"/>
    <w:uiPriority w:val="99"/>
    <w:unhideWhenUsed/>
    <w:rsid w:val="00EA0F08"/>
    <w:pPr>
      <w:spacing w:before="100" w:beforeAutospacing="1" w:after="100" w:afterAutospacing="1"/>
    </w:pPr>
    <w:rPr>
      <w:rFonts w:ascii="Times New Roman" w:hAnsi="Times New Roman" w:cs="Times New Roman"/>
      <w:sz w:val="24"/>
      <w:szCs w:val="24"/>
    </w:rPr>
  </w:style>
  <w:style w:type="table" w:styleId="LightList">
    <w:name w:val="Light List"/>
    <w:basedOn w:val="TableNormal"/>
    <w:uiPriority w:val="61"/>
    <w:rsid w:val="00EA0F08"/>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EA0F08"/>
    <w:rPr>
      <w:rFonts w:eastAsiaTheme="minorHAnsi"/>
    </w:rPr>
    <w:tblPr>
      <w:tblStyleRowBandSize w:val="1"/>
      <w:tblStyleColBandSize w:val="1"/>
      <w:tblBorders>
        <w:top w:val="single" w:sz="8" w:space="0" w:color="8D6374" w:themeColor="accent5"/>
        <w:left w:val="single" w:sz="8" w:space="0" w:color="8D6374" w:themeColor="accent5"/>
        <w:bottom w:val="single" w:sz="8" w:space="0" w:color="8D6374" w:themeColor="accent5"/>
        <w:right w:val="single" w:sz="8" w:space="0" w:color="8D6374" w:themeColor="accent5"/>
      </w:tblBorders>
    </w:tblPr>
    <w:tblStylePr w:type="firstRow">
      <w:pPr>
        <w:spacing w:before="0" w:after="0" w:line="240" w:lineRule="auto"/>
      </w:pPr>
      <w:rPr>
        <w:b/>
        <w:bCs/>
        <w:color w:val="FFFFFF" w:themeColor="background1"/>
      </w:rPr>
      <w:tblPr/>
      <w:tcPr>
        <w:shd w:val="clear" w:color="auto" w:fill="8D6374" w:themeFill="accent5"/>
      </w:tcPr>
    </w:tblStylePr>
    <w:tblStylePr w:type="lastRow">
      <w:pPr>
        <w:spacing w:before="0" w:after="0" w:line="240" w:lineRule="auto"/>
      </w:pPr>
      <w:rPr>
        <w:b/>
        <w:bCs/>
      </w:rPr>
      <w:tblPr/>
      <w:tcPr>
        <w:tcBorders>
          <w:top w:val="double" w:sz="6" w:space="0" w:color="8D6374" w:themeColor="accent5"/>
          <w:left w:val="single" w:sz="8" w:space="0" w:color="8D6374" w:themeColor="accent5"/>
          <w:bottom w:val="single" w:sz="8" w:space="0" w:color="8D6374" w:themeColor="accent5"/>
          <w:right w:val="single" w:sz="8" w:space="0" w:color="8D6374" w:themeColor="accent5"/>
        </w:tcBorders>
      </w:tcPr>
    </w:tblStylePr>
    <w:tblStylePr w:type="firstCol">
      <w:rPr>
        <w:b/>
        <w:bCs/>
      </w:rPr>
    </w:tblStylePr>
    <w:tblStylePr w:type="lastCol">
      <w:rPr>
        <w:b/>
        <w:bCs/>
      </w:rPr>
    </w:tblStylePr>
    <w:tblStylePr w:type="band1Vert">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tblStylePr w:type="band1Horz">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style>
  <w:style w:type="character" w:styleId="LineNumber">
    <w:name w:val="line number"/>
    <w:basedOn w:val="DefaultParagraphFont"/>
    <w:uiPriority w:val="99"/>
    <w:semiHidden/>
    <w:unhideWhenUsed/>
    <w:rsid w:val="00EA0F08"/>
  </w:style>
  <w:style w:type="table" w:styleId="LightShading">
    <w:name w:val="Light Shading"/>
    <w:basedOn w:val="TableNormal"/>
    <w:uiPriority w:val="60"/>
    <w:rsid w:val="00EA0F08"/>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0F08"/>
    <w:rPr>
      <w:rFonts w:ascii="Calibri" w:eastAsia="Calibri" w:hAnsi="Calibri" w:cs="Arial"/>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paragraph" w:customStyle="1" w:styleId="style0">
    <w:name w:val="style"/>
    <w:basedOn w:val="Normal"/>
    <w:rsid w:val="00EA0F08"/>
    <w:pPr>
      <w:spacing w:before="100" w:beforeAutospacing="1" w:after="100" w:afterAutospacing="1"/>
    </w:pPr>
    <w:rPr>
      <w:rFonts w:ascii="Calibri" w:eastAsiaTheme="minorHAnsi" w:hAnsi="Calibri" w:cs="Calibri"/>
      <w:sz w:val="22"/>
      <w:szCs w:val="22"/>
    </w:rPr>
  </w:style>
  <w:style w:type="numbering" w:customStyle="1" w:styleId="NoList11">
    <w:name w:val="No List11"/>
    <w:next w:val="NoList"/>
    <w:uiPriority w:val="99"/>
    <w:semiHidden/>
    <w:unhideWhenUsed/>
    <w:rsid w:val="00EA0F08"/>
  </w:style>
  <w:style w:type="paragraph" w:customStyle="1" w:styleId="font5">
    <w:name w:val="font5"/>
    <w:basedOn w:val="Normal"/>
    <w:rsid w:val="00EA0F08"/>
    <w:pPr>
      <w:spacing w:before="100" w:beforeAutospacing="1" w:after="100" w:afterAutospacing="1"/>
    </w:pPr>
    <w:rPr>
      <w:rFonts w:ascii="Tahoma" w:eastAsiaTheme="minorHAnsi" w:hAnsi="Tahoma" w:cs="Tahoma"/>
      <w:b/>
      <w:bCs/>
      <w:color w:val="000000"/>
      <w:sz w:val="18"/>
      <w:szCs w:val="18"/>
    </w:rPr>
  </w:style>
  <w:style w:type="paragraph" w:customStyle="1" w:styleId="font6">
    <w:name w:val="font6"/>
    <w:basedOn w:val="Normal"/>
    <w:rsid w:val="00EA0F08"/>
    <w:pPr>
      <w:spacing w:before="100" w:beforeAutospacing="1" w:after="100" w:afterAutospacing="1"/>
    </w:pPr>
    <w:rPr>
      <w:rFonts w:ascii="Tahoma" w:eastAsiaTheme="minorHAnsi" w:hAnsi="Tahoma" w:cs="Tahoma"/>
      <w:color w:val="000000"/>
      <w:sz w:val="18"/>
      <w:szCs w:val="18"/>
    </w:rPr>
  </w:style>
  <w:style w:type="paragraph" w:customStyle="1" w:styleId="xl63">
    <w:name w:val="xl63"/>
    <w:basedOn w:val="Normal"/>
    <w:rsid w:val="00EA0F08"/>
    <w:pPr>
      <w:shd w:val="clear" w:color="auto" w:fill="0070C0"/>
      <w:spacing w:before="100" w:beforeAutospacing="1" w:after="100" w:afterAutospacing="1"/>
    </w:pPr>
    <w:rPr>
      <w:rFonts w:eastAsiaTheme="minorHAnsi"/>
      <w:b/>
      <w:bCs/>
      <w:color w:val="FFFFFF"/>
    </w:rPr>
  </w:style>
  <w:style w:type="paragraph" w:customStyle="1" w:styleId="xl64">
    <w:name w:val="xl64"/>
    <w:basedOn w:val="Normal"/>
    <w:rsid w:val="00EA0F08"/>
    <w:pPr>
      <w:shd w:val="clear" w:color="auto" w:fill="0070C0"/>
      <w:spacing w:before="100" w:beforeAutospacing="1" w:after="100" w:afterAutospacing="1"/>
      <w:jc w:val="center"/>
    </w:pPr>
    <w:rPr>
      <w:rFonts w:eastAsiaTheme="minorHAnsi"/>
      <w:b/>
      <w:bCs/>
      <w:color w:val="FFFFFF"/>
    </w:rPr>
  </w:style>
  <w:style w:type="paragraph" w:customStyle="1" w:styleId="xl65">
    <w:name w:val="xl65"/>
    <w:basedOn w:val="Normal"/>
    <w:rsid w:val="00EA0F08"/>
    <w:pPr>
      <w:shd w:val="clear" w:color="auto" w:fill="B6DDE8"/>
      <w:spacing w:before="100" w:beforeAutospacing="1" w:after="100" w:afterAutospacing="1"/>
    </w:pPr>
    <w:rPr>
      <w:rFonts w:eastAsiaTheme="minorHAnsi"/>
    </w:rPr>
  </w:style>
  <w:style w:type="paragraph" w:customStyle="1" w:styleId="xl66">
    <w:name w:val="xl66"/>
    <w:basedOn w:val="Normal"/>
    <w:rsid w:val="00EA0F08"/>
    <w:pPr>
      <w:shd w:val="clear" w:color="auto" w:fill="B6DDE8"/>
      <w:spacing w:before="100" w:beforeAutospacing="1" w:after="100" w:afterAutospacing="1"/>
      <w:jc w:val="right"/>
    </w:pPr>
    <w:rPr>
      <w:rFonts w:eastAsiaTheme="minorHAnsi"/>
    </w:rPr>
  </w:style>
  <w:style w:type="paragraph" w:customStyle="1" w:styleId="xl67">
    <w:name w:val="xl67"/>
    <w:basedOn w:val="Normal"/>
    <w:rsid w:val="00EA0F08"/>
    <w:pPr>
      <w:spacing w:before="100" w:beforeAutospacing="1" w:after="100" w:afterAutospacing="1"/>
    </w:pPr>
    <w:rPr>
      <w:rFonts w:eastAsiaTheme="minorHAnsi"/>
    </w:rPr>
  </w:style>
  <w:style w:type="paragraph" w:customStyle="1" w:styleId="xl68">
    <w:name w:val="xl68"/>
    <w:basedOn w:val="Normal"/>
    <w:rsid w:val="00EA0F08"/>
    <w:pPr>
      <w:shd w:val="clear" w:color="auto" w:fill="B6DDE8"/>
      <w:spacing w:before="100" w:beforeAutospacing="1" w:after="100" w:afterAutospacing="1"/>
    </w:pPr>
    <w:rPr>
      <w:rFonts w:eastAsiaTheme="minorHAnsi"/>
    </w:rPr>
  </w:style>
  <w:style w:type="paragraph" w:customStyle="1" w:styleId="xl69">
    <w:name w:val="xl69"/>
    <w:basedOn w:val="Normal"/>
    <w:rsid w:val="00EA0F08"/>
    <w:pPr>
      <w:spacing w:before="100" w:beforeAutospacing="1" w:after="100" w:afterAutospacing="1"/>
    </w:pPr>
    <w:rPr>
      <w:rFonts w:eastAsiaTheme="minorHAnsi"/>
    </w:rPr>
  </w:style>
  <w:style w:type="paragraph" w:customStyle="1" w:styleId="xl70">
    <w:name w:val="xl70"/>
    <w:basedOn w:val="Normal"/>
    <w:rsid w:val="00EA0F08"/>
    <w:pPr>
      <w:shd w:val="clear" w:color="auto" w:fill="B6DDE8"/>
      <w:spacing w:before="100" w:beforeAutospacing="1" w:after="100" w:afterAutospacing="1"/>
    </w:pPr>
    <w:rPr>
      <w:rFonts w:eastAsiaTheme="minorHAnsi"/>
    </w:rPr>
  </w:style>
  <w:style w:type="numbering" w:styleId="1ai">
    <w:name w:val="Outline List 1"/>
    <w:basedOn w:val="NoList"/>
    <w:unhideWhenUsed/>
    <w:rsid w:val="00EA0F08"/>
    <w:pPr>
      <w:numPr>
        <w:numId w:val="10"/>
      </w:numPr>
    </w:pPr>
  </w:style>
  <w:style w:type="paragraph" w:customStyle="1" w:styleId="LongStandardL9">
    <w:name w:val="Long Standard L9"/>
    <w:basedOn w:val="Normal"/>
    <w:next w:val="BodyText3"/>
    <w:rsid w:val="00EA0F08"/>
    <w:pPr>
      <w:numPr>
        <w:ilvl w:val="8"/>
        <w:numId w:val="11"/>
      </w:numPr>
      <w:spacing w:after="240"/>
      <w:outlineLvl w:val="8"/>
    </w:pPr>
    <w:rPr>
      <w:rFonts w:eastAsia="SimSun" w:cs="Simplified Arabic"/>
      <w:szCs w:val="24"/>
    </w:rPr>
  </w:style>
  <w:style w:type="paragraph" w:customStyle="1" w:styleId="LongStandardL8">
    <w:name w:val="Long Standard L8"/>
    <w:basedOn w:val="Normal"/>
    <w:next w:val="BodyText2"/>
    <w:rsid w:val="00EA0F08"/>
    <w:pPr>
      <w:numPr>
        <w:ilvl w:val="7"/>
        <w:numId w:val="11"/>
      </w:numPr>
      <w:spacing w:after="240"/>
      <w:outlineLvl w:val="7"/>
    </w:pPr>
    <w:rPr>
      <w:rFonts w:eastAsia="SimSun" w:cs="Simplified Arabic"/>
      <w:szCs w:val="24"/>
    </w:rPr>
  </w:style>
  <w:style w:type="paragraph" w:customStyle="1" w:styleId="LongStandardL7">
    <w:name w:val="Long Standard L7"/>
    <w:basedOn w:val="Normal"/>
    <w:next w:val="Normal"/>
    <w:rsid w:val="00EA0F08"/>
    <w:pPr>
      <w:numPr>
        <w:ilvl w:val="6"/>
        <w:numId w:val="11"/>
      </w:numPr>
      <w:spacing w:after="240"/>
      <w:outlineLvl w:val="6"/>
    </w:pPr>
    <w:rPr>
      <w:rFonts w:eastAsia="SimSun" w:cs="Simplified Arabic"/>
      <w:szCs w:val="24"/>
    </w:rPr>
  </w:style>
  <w:style w:type="paragraph" w:customStyle="1" w:styleId="LongStandardL6">
    <w:name w:val="Long Standard L6"/>
    <w:basedOn w:val="Normal"/>
    <w:next w:val="Normal"/>
    <w:rsid w:val="00EA0F08"/>
    <w:pPr>
      <w:numPr>
        <w:ilvl w:val="5"/>
        <w:numId w:val="11"/>
      </w:numPr>
      <w:spacing w:after="240"/>
      <w:outlineLvl w:val="5"/>
    </w:pPr>
    <w:rPr>
      <w:rFonts w:eastAsia="SimSun" w:cs="Simplified Arabic"/>
      <w:szCs w:val="24"/>
    </w:rPr>
  </w:style>
  <w:style w:type="paragraph" w:customStyle="1" w:styleId="LongStandardL5">
    <w:name w:val="Long Standard L5"/>
    <w:basedOn w:val="Normal"/>
    <w:next w:val="Normal"/>
    <w:rsid w:val="00EA0F08"/>
    <w:pPr>
      <w:numPr>
        <w:ilvl w:val="4"/>
        <w:numId w:val="11"/>
      </w:numPr>
      <w:spacing w:after="240"/>
      <w:outlineLvl w:val="4"/>
    </w:pPr>
    <w:rPr>
      <w:rFonts w:eastAsia="SimSun" w:cs="Simplified Arabic"/>
      <w:szCs w:val="24"/>
    </w:rPr>
  </w:style>
  <w:style w:type="paragraph" w:customStyle="1" w:styleId="LongStandardL4">
    <w:name w:val="Long Standard L4"/>
    <w:basedOn w:val="Normal"/>
    <w:next w:val="BodyText3"/>
    <w:autoRedefine/>
    <w:rsid w:val="00EA0F08"/>
    <w:pPr>
      <w:numPr>
        <w:ilvl w:val="3"/>
        <w:numId w:val="11"/>
      </w:numPr>
      <w:spacing w:after="240"/>
      <w:outlineLvl w:val="3"/>
    </w:pPr>
    <w:rPr>
      <w:rFonts w:eastAsia="SimSun" w:cs="Simplified Arabic"/>
      <w:szCs w:val="24"/>
    </w:rPr>
  </w:style>
  <w:style w:type="paragraph" w:customStyle="1" w:styleId="LongStandardL3">
    <w:name w:val="Long Standard L3"/>
    <w:basedOn w:val="Normal"/>
    <w:next w:val="BodyText2"/>
    <w:rsid w:val="00EA0F08"/>
    <w:pPr>
      <w:numPr>
        <w:ilvl w:val="2"/>
        <w:numId w:val="11"/>
      </w:numPr>
      <w:spacing w:after="240"/>
      <w:outlineLvl w:val="2"/>
    </w:pPr>
    <w:rPr>
      <w:rFonts w:eastAsia="SimSun" w:cs="Simplified Arabic"/>
      <w:szCs w:val="24"/>
    </w:rPr>
  </w:style>
  <w:style w:type="paragraph" w:customStyle="1" w:styleId="LongStandardL2">
    <w:name w:val="Long Standard L2"/>
    <w:basedOn w:val="Normal"/>
    <w:next w:val="Normal"/>
    <w:rsid w:val="00EA0F08"/>
    <w:pPr>
      <w:keepNext/>
      <w:numPr>
        <w:ilvl w:val="1"/>
        <w:numId w:val="11"/>
      </w:numPr>
      <w:suppressAutoHyphens/>
      <w:spacing w:after="240"/>
      <w:outlineLvl w:val="1"/>
    </w:pPr>
    <w:rPr>
      <w:rFonts w:eastAsia="SimSun" w:cs="Simplified Arabic"/>
      <w:b/>
      <w:szCs w:val="24"/>
    </w:rPr>
  </w:style>
  <w:style w:type="paragraph" w:customStyle="1" w:styleId="LongStandardL1">
    <w:name w:val="Long Standard L1"/>
    <w:basedOn w:val="Normal"/>
    <w:next w:val="Normal"/>
    <w:rsid w:val="00EA0F08"/>
    <w:pPr>
      <w:keepNext/>
      <w:numPr>
        <w:numId w:val="11"/>
      </w:numPr>
      <w:suppressAutoHyphens/>
      <w:spacing w:after="240"/>
      <w:outlineLvl w:val="0"/>
    </w:pPr>
    <w:rPr>
      <w:rFonts w:eastAsia="SimSun" w:cs="Simplified Arabic"/>
      <w:b/>
      <w:caps/>
      <w:szCs w:val="24"/>
    </w:rPr>
  </w:style>
  <w:style w:type="paragraph" w:customStyle="1" w:styleId="DefaultParagraphFontParaCharChar">
    <w:name w:val="Default Paragraph Font Para Char Char"/>
    <w:aliases w:val="Default Paragraph Font Para Char Para Char Char"/>
    <w:basedOn w:val="Normal"/>
    <w:rsid w:val="00EA0F08"/>
    <w:rPr>
      <w:rFonts w:eastAsia="SimSun" w:cs="Times New Roman"/>
      <w:szCs w:val="24"/>
      <w:lang w:eastAsia="zh-CN"/>
    </w:rPr>
  </w:style>
  <w:style w:type="paragraph" w:styleId="BodyText3">
    <w:name w:val="Body Text 3"/>
    <w:basedOn w:val="Normal"/>
    <w:link w:val="BodyText3Char"/>
    <w:semiHidden/>
    <w:unhideWhenUsed/>
    <w:rsid w:val="00EA0F08"/>
    <w:pPr>
      <w:spacing w:after="120"/>
    </w:pPr>
    <w:rPr>
      <w:sz w:val="16"/>
      <w:szCs w:val="16"/>
    </w:rPr>
  </w:style>
  <w:style w:type="character" w:customStyle="1" w:styleId="BodyText3Char">
    <w:name w:val="Body Text 3 Char"/>
    <w:basedOn w:val="DefaultParagraphFont"/>
    <w:link w:val="BodyText3"/>
    <w:semiHidden/>
    <w:rsid w:val="00EA0F08"/>
    <w:rPr>
      <w:rFonts w:ascii="Arial" w:eastAsia="Arial" w:hAnsi="Arial" w:cs="Arial"/>
      <w:sz w:val="16"/>
      <w:szCs w:val="16"/>
      <w:lang w:val="en-GB" w:eastAsia="en-GB"/>
    </w:rPr>
  </w:style>
  <w:style w:type="paragraph" w:customStyle="1" w:styleId="Body10">
    <w:name w:val="Body1"/>
    <w:basedOn w:val="Normal"/>
    <w:link w:val="Body1Char"/>
    <w:rsid w:val="00EA0F08"/>
    <w:pPr>
      <w:spacing w:after="240" w:line="360" w:lineRule="auto"/>
      <w:ind w:left="567"/>
    </w:pPr>
    <w:rPr>
      <w:rFonts w:eastAsia="Times New Roman" w:cs="Times New Roman"/>
      <w:szCs w:val="24"/>
    </w:rPr>
  </w:style>
  <w:style w:type="paragraph" w:customStyle="1" w:styleId="Body20">
    <w:name w:val="Body2"/>
    <w:basedOn w:val="Body10"/>
    <w:link w:val="Body2Char"/>
    <w:rsid w:val="00EA0F08"/>
  </w:style>
  <w:style w:type="paragraph" w:customStyle="1" w:styleId="Heading2Titlenumbered">
    <w:name w:val="Heading 2 Title (numbered)"/>
    <w:basedOn w:val="Heading2"/>
    <w:next w:val="Body20"/>
    <w:rsid w:val="00EA0F08"/>
    <w:pPr>
      <w:numPr>
        <w:ilvl w:val="1"/>
      </w:numPr>
      <w:tabs>
        <w:tab w:val="num" w:pos="454"/>
      </w:tabs>
      <w:spacing w:before="0" w:after="240" w:line="360" w:lineRule="auto"/>
      <w:ind w:left="454" w:hanging="454"/>
    </w:pPr>
    <w:rPr>
      <w:rFonts w:ascii="Arial" w:eastAsia="Times New Roman" w:hAnsi="Arial" w:cs="Arial"/>
      <w:bCs/>
      <w:sz w:val="20"/>
      <w:szCs w:val="28"/>
    </w:rPr>
  </w:style>
  <w:style w:type="character" w:customStyle="1" w:styleId="Body1Char">
    <w:name w:val="Body1 Char"/>
    <w:link w:val="Body10"/>
    <w:rsid w:val="00EA0F08"/>
    <w:rPr>
      <w:rFonts w:ascii="Arial" w:hAnsi="Arial"/>
      <w:szCs w:val="24"/>
      <w:lang w:val="en-GB"/>
    </w:rPr>
  </w:style>
  <w:style w:type="character" w:customStyle="1" w:styleId="Body2Char">
    <w:name w:val="Body2 Char"/>
    <w:basedOn w:val="Body1Char"/>
    <w:link w:val="Body20"/>
    <w:rsid w:val="00EA0F08"/>
    <w:rPr>
      <w:rFonts w:ascii="Arial" w:hAnsi="Arial"/>
      <w:szCs w:val="24"/>
      <w:lang w:val="en-GB"/>
    </w:rPr>
  </w:style>
  <w:style w:type="character" w:customStyle="1" w:styleId="FollowedHyperlink1">
    <w:name w:val="FollowedHyperlink1"/>
    <w:basedOn w:val="DefaultParagraphFont"/>
    <w:semiHidden/>
    <w:rsid w:val="00EA0F08"/>
    <w:rPr>
      <w:color w:val="954F72"/>
      <w:u w:val="single"/>
    </w:rPr>
  </w:style>
  <w:style w:type="numbering" w:customStyle="1" w:styleId="NoList2">
    <w:name w:val="No List2"/>
    <w:next w:val="NoList"/>
    <w:uiPriority w:val="99"/>
    <w:semiHidden/>
    <w:unhideWhenUsed/>
    <w:rsid w:val="00EA0F08"/>
  </w:style>
  <w:style w:type="paragraph" w:styleId="BlockText">
    <w:name w:val="Block Text"/>
    <w:basedOn w:val="Normal"/>
    <w:rsid w:val="00EA0F08"/>
    <w:pPr>
      <w:widowControl w:val="0"/>
      <w:tabs>
        <w:tab w:val="left" w:pos="1620"/>
      </w:tabs>
      <w:autoSpaceDE w:val="0"/>
      <w:autoSpaceDN w:val="0"/>
      <w:spacing w:before="120" w:after="120" w:line="360" w:lineRule="auto"/>
      <w:ind w:left="1620" w:right="1080"/>
    </w:pPr>
    <w:rPr>
      <w:rFonts w:ascii="Times New Roman" w:eastAsia="Times New Roman" w:hAnsi="Times New Roman" w:cs="Times New Roman"/>
      <w:sz w:val="22"/>
      <w:szCs w:val="24"/>
    </w:rPr>
  </w:style>
  <w:style w:type="table" w:customStyle="1" w:styleId="GridTable4-Accent51">
    <w:name w:val="Grid Table 4 - Accent 51"/>
    <w:basedOn w:val="TableNormal"/>
    <w:uiPriority w:val="49"/>
    <w:rsid w:val="00EA0F08"/>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table" w:customStyle="1" w:styleId="GridTable4-Accent52">
    <w:name w:val="Grid Table 4 - Accent 52"/>
    <w:basedOn w:val="TableNormal"/>
    <w:uiPriority w:val="49"/>
    <w:rsid w:val="00EA0F08"/>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paragraph" w:styleId="NoSpacing">
    <w:name w:val="No Spacing"/>
    <w:basedOn w:val="Normal"/>
    <w:link w:val="NoSpacingChar"/>
    <w:uiPriority w:val="1"/>
    <w:qFormat/>
    <w:rsid w:val="00C10F00"/>
    <w:pPr>
      <w:spacing w:before="0" w:after="0" w:line="240" w:lineRule="auto"/>
    </w:pPr>
  </w:style>
  <w:style w:type="character" w:styleId="IntenseReference">
    <w:name w:val="Intense Reference"/>
    <w:uiPriority w:val="32"/>
    <w:qFormat/>
    <w:rsid w:val="00C10F00"/>
    <w:rPr>
      <w:b/>
      <w:bCs/>
      <w:i/>
      <w:iCs/>
      <w:caps/>
      <w:color w:val="6F6F74" w:themeColor="accent1"/>
    </w:rPr>
  </w:style>
  <w:style w:type="table" w:customStyle="1" w:styleId="GridTable4-Accent53">
    <w:name w:val="Grid Table 4 - Accent 53"/>
    <w:basedOn w:val="TableNormal"/>
    <w:uiPriority w:val="49"/>
    <w:rsid w:val="00EA0F08"/>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paragraph" w:customStyle="1" w:styleId="ecotextetableau">
    <w:name w:val="eco texte tableau"/>
    <w:basedOn w:val="Ecotexte"/>
    <w:link w:val="ecotexteCar0"/>
    <w:qFormat/>
    <w:rsid w:val="009B6301"/>
    <w:pPr>
      <w:jc w:val="left"/>
    </w:pPr>
    <w:rPr>
      <w:sz w:val="19"/>
    </w:rPr>
  </w:style>
  <w:style w:type="character" w:customStyle="1" w:styleId="ecotexteCar0">
    <w:name w:val="eco texte Car"/>
    <w:link w:val="ecotextetableau"/>
    <w:rsid w:val="009B6301"/>
    <w:rPr>
      <w:rFonts w:ascii="Arial" w:hAnsi="Arial"/>
      <w:sz w:val="19"/>
      <w:szCs w:val="22"/>
      <w:lang w:val="fr-CA" w:eastAsia="fr-FR"/>
    </w:rPr>
  </w:style>
  <w:style w:type="character" w:customStyle="1" w:styleId="DocID">
    <w:name w:val="DocID"/>
    <w:basedOn w:val="DefaultParagraphFont"/>
    <w:rsid w:val="00447FEF"/>
    <w:rPr>
      <w:rFonts w:ascii="Arial" w:hAnsi="Arial" w:cs="Arial"/>
      <w:b w:val="0"/>
      <w:i w:val="0"/>
      <w:caps w:val="0"/>
      <w:vanish w:val="0"/>
      <w:color w:val="000000"/>
      <w:sz w:val="12"/>
      <w:u w:val="none"/>
      <w:lang w:val="en-CA"/>
    </w:rPr>
  </w:style>
  <w:style w:type="table" w:customStyle="1" w:styleId="GridTable4-Accent54">
    <w:name w:val="Grid Table 4 - Accent 54"/>
    <w:basedOn w:val="TableNormal"/>
    <w:uiPriority w:val="49"/>
    <w:rsid w:val="00CA5CDB"/>
    <w:rPr>
      <w:rFonts w:ascii="Calibri" w:eastAsia="Calibri" w:hAnsi="Calibri" w:cs="Arial"/>
    </w:rPr>
    <w:tblPr>
      <w:tblStyleRowBandSize w:val="1"/>
      <w:tblStyleColBandSize w:val="1"/>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Pr>
    <w:tblStylePr w:type="firstRow">
      <w:rPr>
        <w:b/>
        <w:bCs/>
        <w:color w:val="FFFFFF" w:themeColor="background1"/>
      </w:rPr>
      <w:tblPr/>
      <w:tcPr>
        <w:tcBorders>
          <w:top w:val="single" w:sz="4" w:space="0" w:color="8D6374" w:themeColor="accent5"/>
          <w:left w:val="single" w:sz="4" w:space="0" w:color="8D6374" w:themeColor="accent5"/>
          <w:bottom w:val="single" w:sz="4" w:space="0" w:color="8D6374" w:themeColor="accent5"/>
          <w:right w:val="single" w:sz="4" w:space="0" w:color="8D6374" w:themeColor="accent5"/>
          <w:insideH w:val="nil"/>
          <w:insideV w:val="nil"/>
        </w:tcBorders>
        <w:shd w:val="clear" w:color="auto" w:fill="8D6374" w:themeFill="accent5"/>
      </w:tcPr>
    </w:tblStylePr>
    <w:tblStylePr w:type="lastRow">
      <w:rPr>
        <w:b/>
        <w:bCs/>
      </w:rPr>
      <w:tblPr/>
      <w:tcPr>
        <w:tcBorders>
          <w:top w:val="double" w:sz="4" w:space="0" w:color="8D6374" w:themeColor="accent5"/>
        </w:tcBorders>
      </w:tcPr>
    </w:tblStylePr>
    <w:tblStylePr w:type="firstCol">
      <w:rPr>
        <w:b/>
        <w:bCs/>
      </w:rPr>
    </w:tblStylePr>
    <w:tblStylePr w:type="lastCol">
      <w:rPr>
        <w:b/>
        <w:bCs/>
      </w:rPr>
    </w:tblStylePr>
    <w:tblStylePr w:type="band1Vert">
      <w:tblPr/>
      <w:tcPr>
        <w:shd w:val="clear" w:color="auto" w:fill="E8DFE3" w:themeFill="accent5" w:themeFillTint="33"/>
      </w:tcPr>
    </w:tblStylePr>
    <w:tblStylePr w:type="band1Horz">
      <w:tblPr/>
      <w:tcPr>
        <w:shd w:val="clear" w:color="auto" w:fill="E8DFE3" w:themeFill="accent5" w:themeFillTint="33"/>
      </w:tcPr>
    </w:tblStylePr>
  </w:style>
  <w:style w:type="paragraph" w:customStyle="1" w:styleId="xl71">
    <w:name w:val="xl71"/>
    <w:basedOn w:val="Normal"/>
    <w:rsid w:val="00B80FB7"/>
    <w:pPr>
      <w:pBdr>
        <w:top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2">
    <w:name w:val="xl72"/>
    <w:basedOn w:val="Normal"/>
    <w:rsid w:val="00B80FB7"/>
    <w:pPr>
      <w:pBdr>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B80FB7"/>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rPr>
  </w:style>
  <w:style w:type="paragraph" w:customStyle="1" w:styleId="xl75">
    <w:name w:val="xl75"/>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6">
    <w:name w:val="xl76"/>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7">
    <w:name w:val="xl77"/>
    <w:basedOn w:val="Normal"/>
    <w:rsid w:val="00B80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8">
    <w:name w:val="xl78"/>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9">
    <w:name w:val="xl79"/>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0">
    <w:name w:val="xl80"/>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1">
    <w:name w:val="xl81"/>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2">
    <w:name w:val="xl82"/>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8">
    <w:name w:val="xl88"/>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1">
    <w:name w:val="xl91"/>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92">
    <w:name w:val="xl92"/>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93">
    <w:name w:val="xl93"/>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94">
    <w:name w:val="xl94"/>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95">
    <w:name w:val="xl95"/>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u w:val="single"/>
    </w:rPr>
  </w:style>
  <w:style w:type="paragraph" w:customStyle="1" w:styleId="xl96">
    <w:name w:val="xl96"/>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u w:val="single"/>
    </w:rPr>
  </w:style>
  <w:style w:type="paragraph" w:customStyle="1" w:styleId="xl97">
    <w:name w:val="xl97"/>
    <w:basedOn w:val="Normal"/>
    <w:rsid w:val="00B80F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8">
    <w:name w:val="xl98"/>
    <w:basedOn w:val="Normal"/>
    <w:rsid w:val="00B80F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4"/>
      <w:szCs w:val="24"/>
      <w:u w:val="single"/>
    </w:rPr>
  </w:style>
  <w:style w:type="table" w:customStyle="1" w:styleId="DavisLangdonTablegrid3">
    <w:name w:val="Davis Langdon Table grid3"/>
    <w:basedOn w:val="TableNormal"/>
    <w:next w:val="TableGrid"/>
    <w:uiPriority w:val="39"/>
    <w:rsid w:val="00B80FB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0FB7"/>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80FB7"/>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C10F00"/>
    <w:pPr>
      <w:spacing w:before="720"/>
    </w:pPr>
    <w:rPr>
      <w:caps/>
      <w:color w:val="6F6F74" w:themeColor="accent1"/>
      <w:spacing w:val="10"/>
      <w:kern w:val="28"/>
      <w:sz w:val="52"/>
      <w:szCs w:val="52"/>
    </w:rPr>
  </w:style>
  <w:style w:type="character" w:customStyle="1" w:styleId="TitleChar">
    <w:name w:val="Title Char"/>
    <w:basedOn w:val="DefaultParagraphFont"/>
    <w:link w:val="Title"/>
    <w:uiPriority w:val="10"/>
    <w:rsid w:val="00C10F00"/>
    <w:rPr>
      <w:caps/>
      <w:color w:val="6F6F74" w:themeColor="accent1"/>
      <w:spacing w:val="10"/>
      <w:kern w:val="28"/>
      <w:sz w:val="52"/>
      <w:szCs w:val="52"/>
    </w:rPr>
  </w:style>
  <w:style w:type="character" w:customStyle="1" w:styleId="apple-converted-space">
    <w:name w:val="apple-converted-space"/>
    <w:basedOn w:val="DefaultParagraphFont"/>
    <w:rsid w:val="00B80FB7"/>
  </w:style>
  <w:style w:type="paragraph" w:customStyle="1" w:styleId="Style1">
    <w:name w:val="Style1"/>
    <w:basedOn w:val="Heading3"/>
    <w:link w:val="Style1Char"/>
    <w:rsid w:val="00B80FB7"/>
    <w:pPr>
      <w:numPr>
        <w:ilvl w:val="2"/>
        <w:numId w:val="16"/>
      </w:numPr>
      <w:tabs>
        <w:tab w:val="left" w:pos="0"/>
        <w:tab w:val="left" w:pos="270"/>
      </w:tabs>
      <w:overflowPunct w:val="0"/>
      <w:autoSpaceDE w:val="0"/>
      <w:autoSpaceDN w:val="0"/>
      <w:spacing w:before="240" w:after="240"/>
      <w:contextualSpacing/>
      <w:textAlignment w:val="baseline"/>
    </w:pPr>
    <w:rPr>
      <w:rFonts w:ascii="Arial" w:eastAsia="Times New Roman" w:hAnsi="Arial" w:cs="Arial"/>
      <w:b/>
      <w:bCs/>
      <w:color w:val="auto"/>
      <w:sz w:val="32"/>
      <w:lang w:bidi="gu-IN"/>
    </w:rPr>
  </w:style>
  <w:style w:type="character" w:customStyle="1" w:styleId="Style1Char">
    <w:name w:val="Style1 Char"/>
    <w:basedOn w:val="DefaultParagraphFont"/>
    <w:link w:val="Style1"/>
    <w:rsid w:val="00B80FB7"/>
    <w:rPr>
      <w:rFonts w:ascii="Arial" w:eastAsia="Times New Roman" w:hAnsi="Arial" w:cs="Arial"/>
      <w:b/>
      <w:bCs/>
      <w:caps/>
      <w:spacing w:val="15"/>
      <w:sz w:val="32"/>
      <w:lang w:bidi="gu-IN"/>
    </w:rPr>
  </w:style>
  <w:style w:type="paragraph" w:customStyle="1" w:styleId="07Keyexperience">
    <w:name w:val="07_Key experience"/>
    <w:basedOn w:val="Normal"/>
    <w:link w:val="07KeyexperienceChar"/>
    <w:rsid w:val="00B80FB7"/>
    <w:pPr>
      <w:tabs>
        <w:tab w:val="left" w:pos="0"/>
        <w:tab w:val="left" w:pos="270"/>
      </w:tabs>
      <w:spacing w:before="120" w:after="120" w:line="259" w:lineRule="auto"/>
      <w:contextualSpacing/>
    </w:pPr>
    <w:rPr>
      <w:rFonts w:eastAsia="Calibri"/>
      <w:b/>
      <w:bCs/>
      <w:color w:val="FFFFFF" w:themeColor="background1"/>
    </w:rPr>
  </w:style>
  <w:style w:type="character" w:customStyle="1" w:styleId="07KeyexperienceChar">
    <w:name w:val="07_Key experience Char"/>
    <w:basedOn w:val="DefaultParagraphFont"/>
    <w:link w:val="07Keyexperience"/>
    <w:rsid w:val="00B80FB7"/>
    <w:rPr>
      <w:rFonts w:ascii="Arial" w:eastAsia="Calibri" w:hAnsi="Arial" w:cstheme="minorBidi"/>
      <w:b/>
      <w:bCs/>
      <w:color w:val="FFFFFF" w:themeColor="background1"/>
      <w:lang w:val="en-GB" w:eastAsia="en-GB"/>
    </w:rPr>
  </w:style>
  <w:style w:type="paragraph" w:customStyle="1" w:styleId="07CVTableClient">
    <w:name w:val="07_CV Table: Client"/>
    <w:basedOn w:val="Normal"/>
    <w:link w:val="07CVTableClientChar"/>
    <w:rsid w:val="00B80FB7"/>
    <w:pPr>
      <w:tabs>
        <w:tab w:val="left" w:pos="0"/>
        <w:tab w:val="left" w:pos="270"/>
      </w:tabs>
      <w:spacing w:before="120" w:after="120"/>
      <w:contextualSpacing/>
    </w:pPr>
    <w:rPr>
      <w:rFonts w:eastAsia="Calibri"/>
      <w:bCs/>
    </w:rPr>
  </w:style>
  <w:style w:type="character" w:customStyle="1" w:styleId="07CVTableClientChar">
    <w:name w:val="07_CV Table: Client Char"/>
    <w:basedOn w:val="DefaultParagraphFont"/>
    <w:link w:val="07CVTableClient"/>
    <w:rsid w:val="00B80FB7"/>
    <w:rPr>
      <w:rFonts w:ascii="Arial" w:eastAsia="Calibri" w:hAnsi="Arial" w:cstheme="minorBidi"/>
      <w:bCs/>
      <w:lang w:val="en-GB" w:eastAsia="en-GB"/>
    </w:rPr>
  </w:style>
  <w:style w:type="paragraph" w:customStyle="1" w:styleId="07CVPPTitle">
    <w:name w:val="07_CV/PP Title"/>
    <w:basedOn w:val="Normal"/>
    <w:next w:val="07CVPPJobtitleLocation"/>
    <w:link w:val="07CVPPTitleChar"/>
    <w:rsid w:val="00B80FB7"/>
    <w:pPr>
      <w:tabs>
        <w:tab w:val="left" w:pos="0"/>
        <w:tab w:val="left" w:pos="270"/>
      </w:tabs>
      <w:spacing w:after="120"/>
      <w:contextualSpacing/>
    </w:pPr>
    <w:rPr>
      <w:rFonts w:eastAsia="Calibri"/>
      <w:bCs/>
      <w:sz w:val="36"/>
    </w:rPr>
  </w:style>
  <w:style w:type="paragraph" w:customStyle="1" w:styleId="07CVPPJobtitleLocation">
    <w:name w:val="07_CV/PP Job title / Location"/>
    <w:basedOn w:val="Normal"/>
    <w:next w:val="Normal"/>
    <w:link w:val="07CVPPJobtitleLocationChar"/>
    <w:rsid w:val="00B80FB7"/>
    <w:pPr>
      <w:tabs>
        <w:tab w:val="left" w:pos="0"/>
        <w:tab w:val="left" w:pos="270"/>
      </w:tabs>
      <w:spacing w:after="120"/>
      <w:contextualSpacing/>
    </w:pPr>
    <w:rPr>
      <w:rFonts w:eastAsia="Calibri"/>
      <w:b/>
      <w:bCs/>
      <w:sz w:val="28"/>
    </w:rPr>
  </w:style>
  <w:style w:type="character" w:customStyle="1" w:styleId="07CVPPJobtitleLocationChar">
    <w:name w:val="07_CV/PP Job title / Location Char"/>
    <w:basedOn w:val="DefaultParagraphFont"/>
    <w:link w:val="07CVPPJobtitleLocation"/>
    <w:rsid w:val="00B80FB7"/>
    <w:rPr>
      <w:rFonts w:ascii="Arial" w:eastAsia="Calibri" w:hAnsi="Arial" w:cs="Arial"/>
      <w:b/>
      <w:bCs/>
      <w:sz w:val="28"/>
      <w:lang w:val="en-GB" w:eastAsia="en-GB"/>
    </w:rPr>
  </w:style>
  <w:style w:type="character" w:customStyle="1" w:styleId="07CVPPTitleChar">
    <w:name w:val="07_CV/PP Title Char"/>
    <w:basedOn w:val="DefaultParagraphFont"/>
    <w:link w:val="07CVPPTitle"/>
    <w:rsid w:val="00B80FB7"/>
    <w:rPr>
      <w:rFonts w:ascii="Arial" w:eastAsia="Calibri" w:hAnsi="Arial" w:cs="Arial"/>
      <w:bCs/>
      <w:sz w:val="36"/>
      <w:lang w:val="en-GB" w:eastAsia="en-GB"/>
    </w:rPr>
  </w:style>
  <w:style w:type="paragraph" w:customStyle="1" w:styleId="04BODYTEXTNormal">
    <w:name w:val="04_BODY TEXT (Normal)"/>
    <w:basedOn w:val="Normal"/>
    <w:link w:val="04BODYTEXTNormalChar"/>
    <w:rsid w:val="00B80FB7"/>
    <w:pPr>
      <w:tabs>
        <w:tab w:val="left" w:pos="0"/>
        <w:tab w:val="left" w:pos="270"/>
      </w:tabs>
      <w:spacing w:after="120"/>
      <w:contextualSpacing/>
    </w:pPr>
    <w:rPr>
      <w:rFonts w:eastAsia="Calibri"/>
      <w:bCs/>
    </w:rPr>
  </w:style>
  <w:style w:type="character" w:customStyle="1" w:styleId="04BODYTEXTNormalChar">
    <w:name w:val="04_BODY TEXT (Normal) Char"/>
    <w:basedOn w:val="DefaultParagraphFont"/>
    <w:link w:val="04BODYTEXTNormal"/>
    <w:rsid w:val="00B80FB7"/>
    <w:rPr>
      <w:rFonts w:ascii="Arial" w:eastAsia="Calibri" w:hAnsi="Arial" w:cstheme="minorBidi"/>
      <w:bCs/>
      <w:lang w:val="en-GB" w:eastAsia="en-GB"/>
    </w:rPr>
  </w:style>
  <w:style w:type="table" w:customStyle="1" w:styleId="TableGrid10">
    <w:name w:val="Table Grid10"/>
    <w:basedOn w:val="TableNormal"/>
    <w:next w:val="TableGrid"/>
    <w:uiPriority w:val="59"/>
    <w:rsid w:val="00B80FB7"/>
    <w:rPr>
      <w:rFonts w:ascii="Arial" w:eastAsia="Calibr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80FB7"/>
    <w:pPr>
      <w:tabs>
        <w:tab w:val="left" w:pos="0"/>
        <w:tab w:val="left" w:pos="270"/>
      </w:tabs>
      <w:autoSpaceDE w:val="0"/>
      <w:autoSpaceDN w:val="0"/>
      <w:bidi/>
      <w:spacing w:after="160" w:line="288" w:lineRule="auto"/>
      <w:contextualSpacing/>
      <w:textAlignment w:val="center"/>
    </w:pPr>
    <w:rPr>
      <w:rFonts w:ascii="Calibri" w:hAnsi="Calibri"/>
      <w:bCs/>
      <w:color w:val="000000"/>
      <w:sz w:val="22"/>
      <w:szCs w:val="22"/>
      <w:lang w:bidi="ar-YE"/>
    </w:rPr>
  </w:style>
  <w:style w:type="table" w:customStyle="1" w:styleId="DavisLangdonTablegrid2">
    <w:name w:val="Davis Langdon Table grid2"/>
    <w:basedOn w:val="TableNormal"/>
    <w:next w:val="TableGrid"/>
    <w:uiPriority w:val="59"/>
    <w:rsid w:val="00B80FB7"/>
    <w:rPr>
      <w:rFonts w:ascii="Arial" w:eastAsia="Calibr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ulletlist">
    <w:name w:val="05_Bullet list"/>
    <w:basedOn w:val="Normal"/>
    <w:link w:val="05BulletlistChar"/>
    <w:rsid w:val="00B80FB7"/>
    <w:pPr>
      <w:numPr>
        <w:numId w:val="14"/>
      </w:numPr>
      <w:tabs>
        <w:tab w:val="left" w:pos="0"/>
        <w:tab w:val="left" w:pos="270"/>
      </w:tabs>
      <w:spacing w:after="160" w:line="300" w:lineRule="auto"/>
      <w:contextualSpacing/>
    </w:pPr>
    <w:rPr>
      <w:rFonts w:eastAsia="Calibri"/>
      <w:bCs/>
    </w:rPr>
  </w:style>
  <w:style w:type="character" w:customStyle="1" w:styleId="05BulletlistChar">
    <w:name w:val="05_Bullet list Char"/>
    <w:basedOn w:val="DefaultParagraphFont"/>
    <w:link w:val="05Bulletlist"/>
    <w:rsid w:val="00B80FB7"/>
    <w:rPr>
      <w:rFonts w:eastAsia="Calibri"/>
      <w:bCs/>
      <w:sz w:val="20"/>
      <w:szCs w:val="20"/>
    </w:rPr>
  </w:style>
  <w:style w:type="character" w:styleId="Emphasis">
    <w:name w:val="Emphasis"/>
    <w:uiPriority w:val="20"/>
    <w:qFormat/>
    <w:rsid w:val="00C10F00"/>
    <w:rPr>
      <w:caps/>
      <w:color w:val="373739" w:themeColor="accent1" w:themeShade="7F"/>
      <w:spacing w:val="5"/>
    </w:rPr>
  </w:style>
  <w:style w:type="paragraph" w:customStyle="1" w:styleId="02SectionsubtitleLevel2TOC">
    <w:name w:val="02_Section subtitle (Level 2 TOC)"/>
    <w:basedOn w:val="Normal"/>
    <w:next w:val="03Sectionsub-subtitle"/>
    <w:link w:val="02SectionsubtitleLevel2TOCChar"/>
    <w:rsid w:val="00B80FB7"/>
    <w:pPr>
      <w:tabs>
        <w:tab w:val="left" w:pos="0"/>
        <w:tab w:val="left" w:pos="270"/>
        <w:tab w:val="left" w:pos="1134"/>
      </w:tabs>
      <w:spacing w:after="120"/>
      <w:contextualSpacing/>
    </w:pPr>
    <w:rPr>
      <w:rFonts w:eastAsia="Calibri"/>
      <w:b/>
      <w:bCs/>
      <w:color w:val="000000" w:themeColor="text1"/>
      <w:sz w:val="46"/>
      <w:szCs w:val="46"/>
    </w:rPr>
  </w:style>
  <w:style w:type="paragraph" w:customStyle="1" w:styleId="03Sectionsub-subtitle">
    <w:name w:val="03_Section sub-subtitle"/>
    <w:basedOn w:val="Normal"/>
    <w:next w:val="04BODYTEXTNormal"/>
    <w:link w:val="03Sectionsub-subtitleChar"/>
    <w:rsid w:val="00B80FB7"/>
    <w:pPr>
      <w:tabs>
        <w:tab w:val="left" w:pos="0"/>
        <w:tab w:val="left" w:pos="270"/>
        <w:tab w:val="left" w:leader="underscore" w:pos="1134"/>
      </w:tabs>
      <w:spacing w:after="320"/>
      <w:ind w:left="720"/>
      <w:contextualSpacing/>
      <w:jc w:val="right"/>
    </w:pPr>
    <w:rPr>
      <w:rFonts w:eastAsia="Calibri"/>
      <w:b/>
      <w:bCs/>
      <w:color w:val="D6D3CC" w:themeColor="background2"/>
      <w:sz w:val="60"/>
      <w:szCs w:val="46"/>
    </w:rPr>
  </w:style>
  <w:style w:type="character" w:customStyle="1" w:styleId="02SectionsubtitleLevel2TOCChar">
    <w:name w:val="02_Section subtitle (Level 2 TOC) Char"/>
    <w:basedOn w:val="DefaultParagraphFont"/>
    <w:link w:val="02SectionsubtitleLevel2TOC"/>
    <w:rsid w:val="00B80FB7"/>
    <w:rPr>
      <w:rFonts w:ascii="Arial" w:eastAsia="Calibri" w:hAnsi="Arial" w:cs="Arial"/>
      <w:b/>
      <w:bCs/>
      <w:color w:val="000000" w:themeColor="text1"/>
      <w:sz w:val="46"/>
      <w:szCs w:val="46"/>
      <w:lang w:val="en-GB" w:eastAsia="en-GB"/>
    </w:rPr>
  </w:style>
  <w:style w:type="character" w:customStyle="1" w:styleId="03Sectionsub-subtitleChar">
    <w:name w:val="03_Section sub-subtitle Char"/>
    <w:basedOn w:val="DefaultParagraphFont"/>
    <w:link w:val="03Sectionsub-subtitle"/>
    <w:rsid w:val="00B80FB7"/>
    <w:rPr>
      <w:rFonts w:ascii="Arial" w:eastAsia="Calibri" w:hAnsi="Arial" w:cs="Arial"/>
      <w:b/>
      <w:bCs/>
      <w:color w:val="D6D3CC" w:themeColor="background2"/>
      <w:sz w:val="60"/>
      <w:szCs w:val="46"/>
      <w:lang w:val="en-GB" w:eastAsia="en-GB"/>
    </w:rPr>
  </w:style>
  <w:style w:type="paragraph" w:customStyle="1" w:styleId="06Questiontext">
    <w:name w:val="06_Question text"/>
    <w:basedOn w:val="04BODYTEXTNormal"/>
    <w:link w:val="06QuestiontextChar"/>
    <w:rsid w:val="00B80FB7"/>
    <w:rPr>
      <w:b/>
      <w:color w:val="808080" w:themeColor="background1" w:themeShade="80"/>
    </w:rPr>
  </w:style>
  <w:style w:type="character" w:customStyle="1" w:styleId="06QuestiontextChar">
    <w:name w:val="06_Question text Char"/>
    <w:basedOn w:val="04BODYTEXTNormalChar"/>
    <w:link w:val="06Questiontext"/>
    <w:rsid w:val="00B80FB7"/>
    <w:rPr>
      <w:rFonts w:ascii="Arial" w:eastAsia="Calibri" w:hAnsi="Arial" w:cstheme="minorBidi"/>
      <w:b/>
      <w:bCs/>
      <w:color w:val="808080" w:themeColor="background1" w:themeShade="80"/>
      <w:lang w:val="en-GB" w:eastAsia="en-GB"/>
    </w:rPr>
  </w:style>
  <w:style w:type="paragraph" w:customStyle="1" w:styleId="CM8">
    <w:name w:val="CM8"/>
    <w:basedOn w:val="Default"/>
    <w:next w:val="Default"/>
    <w:uiPriority w:val="99"/>
    <w:rsid w:val="00B80FB7"/>
    <w:pPr>
      <w:widowControl w:val="0"/>
      <w:adjustRightInd w:val="0"/>
    </w:pPr>
    <w:rPr>
      <w:rFonts w:ascii="Helvetica" w:eastAsia="Times New Roman" w:hAnsi="Helvetica" w:cs="Helvetica"/>
      <w:color w:val="auto"/>
    </w:rPr>
  </w:style>
  <w:style w:type="paragraph" w:customStyle="1" w:styleId="05Letterlist">
    <w:name w:val="05_Letter list"/>
    <w:basedOn w:val="Normal"/>
    <w:link w:val="05LetterlistChar"/>
    <w:rsid w:val="00B80FB7"/>
    <w:pPr>
      <w:numPr>
        <w:numId w:val="15"/>
      </w:numPr>
      <w:tabs>
        <w:tab w:val="left" w:pos="0"/>
        <w:tab w:val="left" w:pos="270"/>
      </w:tabs>
      <w:spacing w:after="160" w:line="300" w:lineRule="auto"/>
      <w:ind w:left="1152" w:hanging="432"/>
      <w:contextualSpacing/>
    </w:pPr>
    <w:rPr>
      <w:rFonts w:eastAsia="Calibri"/>
      <w:bCs/>
    </w:rPr>
  </w:style>
  <w:style w:type="character" w:customStyle="1" w:styleId="05LetterlistChar">
    <w:name w:val="05_Letter list Char"/>
    <w:basedOn w:val="DefaultParagraphFont"/>
    <w:link w:val="05Letterlist"/>
    <w:rsid w:val="00B80FB7"/>
    <w:rPr>
      <w:rFonts w:eastAsia="Calibri"/>
      <w:bCs/>
      <w:sz w:val="20"/>
      <w:szCs w:val="20"/>
    </w:rPr>
  </w:style>
  <w:style w:type="paragraph" w:styleId="TableofFigures">
    <w:name w:val="table of figures"/>
    <w:basedOn w:val="Normal"/>
    <w:next w:val="Normal"/>
    <w:uiPriority w:val="99"/>
    <w:unhideWhenUsed/>
    <w:rsid w:val="00B80FB7"/>
    <w:pPr>
      <w:tabs>
        <w:tab w:val="left" w:pos="0"/>
        <w:tab w:val="left" w:pos="270"/>
      </w:tabs>
      <w:spacing w:after="160" w:line="259" w:lineRule="auto"/>
      <w:ind w:left="440" w:hanging="440"/>
      <w:contextualSpacing/>
    </w:pPr>
    <w:rPr>
      <w:rFonts w:eastAsiaTheme="minorHAnsi"/>
      <w:bCs/>
      <w:sz w:val="22"/>
      <w:szCs w:val="22"/>
    </w:rPr>
  </w:style>
  <w:style w:type="paragraph" w:styleId="ListBullet">
    <w:name w:val="List Bullet"/>
    <w:basedOn w:val="Normal"/>
    <w:autoRedefine/>
    <w:unhideWhenUsed/>
    <w:rsid w:val="00B80FB7"/>
    <w:pPr>
      <w:numPr>
        <w:numId w:val="17"/>
      </w:numPr>
      <w:tabs>
        <w:tab w:val="left" w:pos="0"/>
        <w:tab w:val="left" w:pos="270"/>
      </w:tabs>
      <w:spacing w:after="120" w:line="259" w:lineRule="auto"/>
      <w:contextualSpacing/>
    </w:pPr>
    <w:rPr>
      <w:rFonts w:ascii="Calibri" w:eastAsia="Times New Roman" w:hAnsi="Calibri"/>
      <w:bCs/>
      <w:sz w:val="22"/>
    </w:rPr>
  </w:style>
  <w:style w:type="paragraph" w:customStyle="1" w:styleId="aDefinition">
    <w:name w:val="(a) Definition"/>
    <w:basedOn w:val="Body"/>
    <w:rsid w:val="00A35398"/>
    <w:pPr>
      <w:tabs>
        <w:tab w:val="num" w:pos="851"/>
      </w:tabs>
      <w:ind w:left="851" w:hanging="851"/>
    </w:pPr>
    <w:rPr>
      <w:rFonts w:ascii="Verdana" w:eastAsia="Times New Roman" w:hAnsi="Verdana"/>
      <w:sz w:val="18"/>
      <w:szCs w:val="18"/>
      <w:lang w:eastAsia="zh-CN"/>
    </w:rPr>
  </w:style>
  <w:style w:type="paragraph" w:customStyle="1" w:styleId="iDefinition">
    <w:name w:val="(i) Definition"/>
    <w:basedOn w:val="Body"/>
    <w:rsid w:val="00A35398"/>
    <w:pPr>
      <w:tabs>
        <w:tab w:val="num" w:pos="1843"/>
      </w:tabs>
      <w:ind w:left="1843" w:hanging="992"/>
    </w:pPr>
    <w:rPr>
      <w:rFonts w:ascii="Verdana" w:eastAsia="Times New Roman" w:hAnsi="Verdana"/>
      <w:sz w:val="18"/>
      <w:szCs w:val="18"/>
      <w:lang w:eastAsia="zh-CN"/>
    </w:rPr>
  </w:style>
  <w:style w:type="paragraph" w:styleId="ListBullet2">
    <w:name w:val="List Bullet 2"/>
    <w:basedOn w:val="Normal"/>
    <w:autoRedefine/>
    <w:rsid w:val="00A35398"/>
    <w:pPr>
      <w:numPr>
        <w:numId w:val="18"/>
      </w:numPr>
      <w:spacing w:line="288" w:lineRule="auto"/>
    </w:pPr>
    <w:rPr>
      <w:rFonts w:eastAsia="Times New Roman" w:cs="Times New Roman"/>
      <w:szCs w:val="22"/>
      <w:lang w:val="fr-CA" w:eastAsia="fr-FR"/>
    </w:rPr>
  </w:style>
  <w:style w:type="paragraph" w:styleId="Subtitle">
    <w:name w:val="Subtitle"/>
    <w:basedOn w:val="Normal"/>
    <w:next w:val="Normal"/>
    <w:link w:val="SubtitleChar"/>
    <w:uiPriority w:val="11"/>
    <w:qFormat/>
    <w:rsid w:val="00C10F0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10F00"/>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C10F00"/>
    <w:rPr>
      <w:sz w:val="20"/>
      <w:szCs w:val="20"/>
    </w:rPr>
  </w:style>
  <w:style w:type="paragraph" w:styleId="Quote">
    <w:name w:val="Quote"/>
    <w:basedOn w:val="Normal"/>
    <w:next w:val="Normal"/>
    <w:link w:val="QuoteChar"/>
    <w:uiPriority w:val="29"/>
    <w:qFormat/>
    <w:rsid w:val="00C10F00"/>
    <w:rPr>
      <w:i/>
      <w:iCs/>
    </w:rPr>
  </w:style>
  <w:style w:type="character" w:customStyle="1" w:styleId="QuoteChar">
    <w:name w:val="Quote Char"/>
    <w:basedOn w:val="DefaultParagraphFont"/>
    <w:link w:val="Quote"/>
    <w:uiPriority w:val="29"/>
    <w:rsid w:val="00C10F00"/>
    <w:rPr>
      <w:i/>
      <w:iCs/>
      <w:sz w:val="20"/>
      <w:szCs w:val="20"/>
    </w:rPr>
  </w:style>
  <w:style w:type="paragraph" w:styleId="IntenseQuote">
    <w:name w:val="Intense Quote"/>
    <w:basedOn w:val="Normal"/>
    <w:next w:val="Normal"/>
    <w:link w:val="IntenseQuoteChar"/>
    <w:uiPriority w:val="30"/>
    <w:qFormat/>
    <w:rsid w:val="00C10F00"/>
    <w:pPr>
      <w:pBdr>
        <w:top w:val="single" w:sz="4" w:space="10" w:color="6F6F74" w:themeColor="accent1"/>
        <w:left w:val="single" w:sz="4" w:space="10" w:color="6F6F74" w:themeColor="accent1"/>
      </w:pBdr>
      <w:spacing w:after="0"/>
      <w:ind w:left="1296" w:right="1152"/>
      <w:jc w:val="both"/>
    </w:pPr>
    <w:rPr>
      <w:i/>
      <w:iCs/>
      <w:color w:val="6F6F74" w:themeColor="accent1"/>
    </w:rPr>
  </w:style>
  <w:style w:type="character" w:customStyle="1" w:styleId="IntenseQuoteChar">
    <w:name w:val="Intense Quote Char"/>
    <w:basedOn w:val="DefaultParagraphFont"/>
    <w:link w:val="IntenseQuote"/>
    <w:uiPriority w:val="30"/>
    <w:rsid w:val="00C10F00"/>
    <w:rPr>
      <w:i/>
      <w:iCs/>
      <w:color w:val="6F6F74" w:themeColor="accent1"/>
      <w:sz w:val="20"/>
      <w:szCs w:val="20"/>
    </w:rPr>
  </w:style>
  <w:style w:type="character" w:styleId="SubtleEmphasis">
    <w:name w:val="Subtle Emphasis"/>
    <w:uiPriority w:val="19"/>
    <w:qFormat/>
    <w:rsid w:val="00C10F00"/>
    <w:rPr>
      <w:i/>
      <w:iCs/>
      <w:color w:val="373739" w:themeColor="accent1" w:themeShade="7F"/>
    </w:rPr>
  </w:style>
  <w:style w:type="character" w:styleId="IntenseEmphasis">
    <w:name w:val="Intense Emphasis"/>
    <w:uiPriority w:val="21"/>
    <w:qFormat/>
    <w:rsid w:val="00C10F00"/>
    <w:rPr>
      <w:b/>
      <w:bCs/>
      <w:caps/>
      <w:color w:val="373739" w:themeColor="accent1" w:themeShade="7F"/>
      <w:spacing w:val="10"/>
    </w:rPr>
  </w:style>
  <w:style w:type="character" w:styleId="SubtleReference">
    <w:name w:val="Subtle Reference"/>
    <w:uiPriority w:val="31"/>
    <w:qFormat/>
    <w:rsid w:val="00C10F00"/>
    <w:rPr>
      <w:b/>
      <w:bCs/>
      <w:color w:val="6F6F74" w:themeColor="accent1"/>
    </w:rPr>
  </w:style>
  <w:style w:type="character" w:styleId="BookTitle">
    <w:name w:val="Book Title"/>
    <w:uiPriority w:val="33"/>
    <w:qFormat/>
    <w:rsid w:val="00C10F00"/>
    <w:rPr>
      <w:b/>
      <w:bCs/>
      <w:i/>
      <w:iCs/>
      <w:spacing w:val="9"/>
    </w:rPr>
  </w:style>
  <w:style w:type="paragraph" w:customStyle="1" w:styleId="PersonalName">
    <w:name w:val="Personal Name"/>
    <w:basedOn w:val="Title"/>
    <w:rsid w:val="00C10F00"/>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7483">
      <w:bodyDiv w:val="1"/>
      <w:marLeft w:val="0"/>
      <w:marRight w:val="0"/>
      <w:marTop w:val="0"/>
      <w:marBottom w:val="0"/>
      <w:divBdr>
        <w:top w:val="none" w:sz="0" w:space="0" w:color="auto"/>
        <w:left w:val="none" w:sz="0" w:space="0" w:color="auto"/>
        <w:bottom w:val="none" w:sz="0" w:space="0" w:color="auto"/>
        <w:right w:val="none" w:sz="0" w:space="0" w:color="auto"/>
      </w:divBdr>
    </w:div>
    <w:div w:id="81998395">
      <w:bodyDiv w:val="1"/>
      <w:marLeft w:val="0"/>
      <w:marRight w:val="0"/>
      <w:marTop w:val="0"/>
      <w:marBottom w:val="0"/>
      <w:divBdr>
        <w:top w:val="none" w:sz="0" w:space="0" w:color="auto"/>
        <w:left w:val="none" w:sz="0" w:space="0" w:color="auto"/>
        <w:bottom w:val="none" w:sz="0" w:space="0" w:color="auto"/>
        <w:right w:val="none" w:sz="0" w:space="0" w:color="auto"/>
      </w:divBdr>
    </w:div>
    <w:div w:id="95684743">
      <w:bodyDiv w:val="1"/>
      <w:marLeft w:val="0"/>
      <w:marRight w:val="0"/>
      <w:marTop w:val="0"/>
      <w:marBottom w:val="0"/>
      <w:divBdr>
        <w:top w:val="none" w:sz="0" w:space="0" w:color="auto"/>
        <w:left w:val="none" w:sz="0" w:space="0" w:color="auto"/>
        <w:bottom w:val="none" w:sz="0" w:space="0" w:color="auto"/>
        <w:right w:val="none" w:sz="0" w:space="0" w:color="auto"/>
      </w:divBdr>
    </w:div>
    <w:div w:id="112336048">
      <w:bodyDiv w:val="1"/>
      <w:marLeft w:val="0"/>
      <w:marRight w:val="0"/>
      <w:marTop w:val="0"/>
      <w:marBottom w:val="0"/>
      <w:divBdr>
        <w:top w:val="none" w:sz="0" w:space="0" w:color="auto"/>
        <w:left w:val="none" w:sz="0" w:space="0" w:color="auto"/>
        <w:bottom w:val="none" w:sz="0" w:space="0" w:color="auto"/>
        <w:right w:val="none" w:sz="0" w:space="0" w:color="auto"/>
      </w:divBdr>
    </w:div>
    <w:div w:id="129517757">
      <w:bodyDiv w:val="1"/>
      <w:marLeft w:val="0"/>
      <w:marRight w:val="0"/>
      <w:marTop w:val="0"/>
      <w:marBottom w:val="0"/>
      <w:divBdr>
        <w:top w:val="none" w:sz="0" w:space="0" w:color="auto"/>
        <w:left w:val="none" w:sz="0" w:space="0" w:color="auto"/>
        <w:bottom w:val="none" w:sz="0" w:space="0" w:color="auto"/>
        <w:right w:val="none" w:sz="0" w:space="0" w:color="auto"/>
      </w:divBdr>
    </w:div>
    <w:div w:id="131873924">
      <w:bodyDiv w:val="1"/>
      <w:marLeft w:val="0"/>
      <w:marRight w:val="0"/>
      <w:marTop w:val="0"/>
      <w:marBottom w:val="0"/>
      <w:divBdr>
        <w:top w:val="none" w:sz="0" w:space="0" w:color="auto"/>
        <w:left w:val="none" w:sz="0" w:space="0" w:color="auto"/>
        <w:bottom w:val="none" w:sz="0" w:space="0" w:color="auto"/>
        <w:right w:val="none" w:sz="0" w:space="0" w:color="auto"/>
      </w:divBdr>
    </w:div>
    <w:div w:id="154415642">
      <w:bodyDiv w:val="1"/>
      <w:marLeft w:val="0"/>
      <w:marRight w:val="0"/>
      <w:marTop w:val="0"/>
      <w:marBottom w:val="0"/>
      <w:divBdr>
        <w:top w:val="none" w:sz="0" w:space="0" w:color="auto"/>
        <w:left w:val="none" w:sz="0" w:space="0" w:color="auto"/>
        <w:bottom w:val="none" w:sz="0" w:space="0" w:color="auto"/>
        <w:right w:val="none" w:sz="0" w:space="0" w:color="auto"/>
      </w:divBdr>
    </w:div>
    <w:div w:id="166554172">
      <w:bodyDiv w:val="1"/>
      <w:marLeft w:val="0"/>
      <w:marRight w:val="0"/>
      <w:marTop w:val="0"/>
      <w:marBottom w:val="0"/>
      <w:divBdr>
        <w:top w:val="none" w:sz="0" w:space="0" w:color="auto"/>
        <w:left w:val="none" w:sz="0" w:space="0" w:color="auto"/>
        <w:bottom w:val="none" w:sz="0" w:space="0" w:color="auto"/>
        <w:right w:val="none" w:sz="0" w:space="0" w:color="auto"/>
      </w:divBdr>
    </w:div>
    <w:div w:id="194344258">
      <w:bodyDiv w:val="1"/>
      <w:marLeft w:val="0"/>
      <w:marRight w:val="0"/>
      <w:marTop w:val="0"/>
      <w:marBottom w:val="0"/>
      <w:divBdr>
        <w:top w:val="none" w:sz="0" w:space="0" w:color="auto"/>
        <w:left w:val="none" w:sz="0" w:space="0" w:color="auto"/>
        <w:bottom w:val="none" w:sz="0" w:space="0" w:color="auto"/>
        <w:right w:val="none" w:sz="0" w:space="0" w:color="auto"/>
      </w:divBdr>
    </w:div>
    <w:div w:id="211356903">
      <w:bodyDiv w:val="1"/>
      <w:marLeft w:val="0"/>
      <w:marRight w:val="0"/>
      <w:marTop w:val="0"/>
      <w:marBottom w:val="0"/>
      <w:divBdr>
        <w:top w:val="none" w:sz="0" w:space="0" w:color="auto"/>
        <w:left w:val="none" w:sz="0" w:space="0" w:color="auto"/>
        <w:bottom w:val="none" w:sz="0" w:space="0" w:color="auto"/>
        <w:right w:val="none" w:sz="0" w:space="0" w:color="auto"/>
      </w:divBdr>
    </w:div>
    <w:div w:id="435633986">
      <w:bodyDiv w:val="1"/>
      <w:marLeft w:val="0"/>
      <w:marRight w:val="0"/>
      <w:marTop w:val="0"/>
      <w:marBottom w:val="0"/>
      <w:divBdr>
        <w:top w:val="none" w:sz="0" w:space="0" w:color="auto"/>
        <w:left w:val="none" w:sz="0" w:space="0" w:color="auto"/>
        <w:bottom w:val="none" w:sz="0" w:space="0" w:color="auto"/>
        <w:right w:val="none" w:sz="0" w:space="0" w:color="auto"/>
      </w:divBdr>
    </w:div>
    <w:div w:id="440801667">
      <w:bodyDiv w:val="1"/>
      <w:marLeft w:val="0"/>
      <w:marRight w:val="0"/>
      <w:marTop w:val="0"/>
      <w:marBottom w:val="0"/>
      <w:divBdr>
        <w:top w:val="none" w:sz="0" w:space="0" w:color="auto"/>
        <w:left w:val="none" w:sz="0" w:space="0" w:color="auto"/>
        <w:bottom w:val="none" w:sz="0" w:space="0" w:color="auto"/>
        <w:right w:val="none" w:sz="0" w:space="0" w:color="auto"/>
      </w:divBdr>
    </w:div>
    <w:div w:id="494955879">
      <w:bodyDiv w:val="1"/>
      <w:marLeft w:val="0"/>
      <w:marRight w:val="0"/>
      <w:marTop w:val="0"/>
      <w:marBottom w:val="0"/>
      <w:divBdr>
        <w:top w:val="none" w:sz="0" w:space="0" w:color="auto"/>
        <w:left w:val="none" w:sz="0" w:space="0" w:color="auto"/>
        <w:bottom w:val="none" w:sz="0" w:space="0" w:color="auto"/>
        <w:right w:val="none" w:sz="0" w:space="0" w:color="auto"/>
      </w:divBdr>
    </w:div>
    <w:div w:id="595333386">
      <w:bodyDiv w:val="1"/>
      <w:marLeft w:val="0"/>
      <w:marRight w:val="0"/>
      <w:marTop w:val="0"/>
      <w:marBottom w:val="0"/>
      <w:divBdr>
        <w:top w:val="none" w:sz="0" w:space="0" w:color="auto"/>
        <w:left w:val="none" w:sz="0" w:space="0" w:color="auto"/>
        <w:bottom w:val="none" w:sz="0" w:space="0" w:color="auto"/>
        <w:right w:val="none" w:sz="0" w:space="0" w:color="auto"/>
      </w:divBdr>
    </w:div>
    <w:div w:id="640771025">
      <w:bodyDiv w:val="1"/>
      <w:marLeft w:val="0"/>
      <w:marRight w:val="0"/>
      <w:marTop w:val="0"/>
      <w:marBottom w:val="0"/>
      <w:divBdr>
        <w:top w:val="none" w:sz="0" w:space="0" w:color="auto"/>
        <w:left w:val="none" w:sz="0" w:space="0" w:color="auto"/>
        <w:bottom w:val="none" w:sz="0" w:space="0" w:color="auto"/>
        <w:right w:val="none" w:sz="0" w:space="0" w:color="auto"/>
      </w:divBdr>
    </w:div>
    <w:div w:id="740713467">
      <w:bodyDiv w:val="1"/>
      <w:marLeft w:val="0"/>
      <w:marRight w:val="0"/>
      <w:marTop w:val="0"/>
      <w:marBottom w:val="0"/>
      <w:divBdr>
        <w:top w:val="none" w:sz="0" w:space="0" w:color="auto"/>
        <w:left w:val="none" w:sz="0" w:space="0" w:color="auto"/>
        <w:bottom w:val="none" w:sz="0" w:space="0" w:color="auto"/>
        <w:right w:val="none" w:sz="0" w:space="0" w:color="auto"/>
      </w:divBdr>
    </w:div>
    <w:div w:id="767164679">
      <w:bodyDiv w:val="1"/>
      <w:marLeft w:val="0"/>
      <w:marRight w:val="0"/>
      <w:marTop w:val="0"/>
      <w:marBottom w:val="0"/>
      <w:divBdr>
        <w:top w:val="none" w:sz="0" w:space="0" w:color="auto"/>
        <w:left w:val="none" w:sz="0" w:space="0" w:color="auto"/>
        <w:bottom w:val="none" w:sz="0" w:space="0" w:color="auto"/>
        <w:right w:val="none" w:sz="0" w:space="0" w:color="auto"/>
      </w:divBdr>
    </w:div>
    <w:div w:id="783618070">
      <w:bodyDiv w:val="1"/>
      <w:marLeft w:val="0"/>
      <w:marRight w:val="0"/>
      <w:marTop w:val="0"/>
      <w:marBottom w:val="0"/>
      <w:divBdr>
        <w:top w:val="none" w:sz="0" w:space="0" w:color="auto"/>
        <w:left w:val="none" w:sz="0" w:space="0" w:color="auto"/>
        <w:bottom w:val="none" w:sz="0" w:space="0" w:color="auto"/>
        <w:right w:val="none" w:sz="0" w:space="0" w:color="auto"/>
      </w:divBdr>
    </w:div>
    <w:div w:id="916788732">
      <w:bodyDiv w:val="1"/>
      <w:marLeft w:val="0"/>
      <w:marRight w:val="0"/>
      <w:marTop w:val="0"/>
      <w:marBottom w:val="0"/>
      <w:divBdr>
        <w:top w:val="none" w:sz="0" w:space="0" w:color="auto"/>
        <w:left w:val="none" w:sz="0" w:space="0" w:color="auto"/>
        <w:bottom w:val="none" w:sz="0" w:space="0" w:color="auto"/>
        <w:right w:val="none" w:sz="0" w:space="0" w:color="auto"/>
      </w:divBdr>
    </w:div>
    <w:div w:id="968246362">
      <w:bodyDiv w:val="1"/>
      <w:marLeft w:val="0"/>
      <w:marRight w:val="0"/>
      <w:marTop w:val="0"/>
      <w:marBottom w:val="0"/>
      <w:divBdr>
        <w:top w:val="none" w:sz="0" w:space="0" w:color="auto"/>
        <w:left w:val="none" w:sz="0" w:space="0" w:color="auto"/>
        <w:bottom w:val="none" w:sz="0" w:space="0" w:color="auto"/>
        <w:right w:val="none" w:sz="0" w:space="0" w:color="auto"/>
      </w:divBdr>
    </w:div>
    <w:div w:id="1013141775">
      <w:bodyDiv w:val="1"/>
      <w:marLeft w:val="0"/>
      <w:marRight w:val="0"/>
      <w:marTop w:val="0"/>
      <w:marBottom w:val="0"/>
      <w:divBdr>
        <w:top w:val="none" w:sz="0" w:space="0" w:color="auto"/>
        <w:left w:val="none" w:sz="0" w:space="0" w:color="auto"/>
        <w:bottom w:val="none" w:sz="0" w:space="0" w:color="auto"/>
        <w:right w:val="none" w:sz="0" w:space="0" w:color="auto"/>
      </w:divBdr>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55353172">
      <w:bodyDiv w:val="1"/>
      <w:marLeft w:val="0"/>
      <w:marRight w:val="0"/>
      <w:marTop w:val="0"/>
      <w:marBottom w:val="0"/>
      <w:divBdr>
        <w:top w:val="none" w:sz="0" w:space="0" w:color="auto"/>
        <w:left w:val="none" w:sz="0" w:space="0" w:color="auto"/>
        <w:bottom w:val="none" w:sz="0" w:space="0" w:color="auto"/>
        <w:right w:val="none" w:sz="0" w:space="0" w:color="auto"/>
      </w:divBdr>
    </w:div>
    <w:div w:id="1118716891">
      <w:bodyDiv w:val="1"/>
      <w:marLeft w:val="0"/>
      <w:marRight w:val="0"/>
      <w:marTop w:val="0"/>
      <w:marBottom w:val="0"/>
      <w:divBdr>
        <w:top w:val="none" w:sz="0" w:space="0" w:color="auto"/>
        <w:left w:val="none" w:sz="0" w:space="0" w:color="auto"/>
        <w:bottom w:val="none" w:sz="0" w:space="0" w:color="auto"/>
        <w:right w:val="none" w:sz="0" w:space="0" w:color="auto"/>
      </w:divBdr>
    </w:div>
    <w:div w:id="1238324929">
      <w:bodyDiv w:val="1"/>
      <w:marLeft w:val="0"/>
      <w:marRight w:val="0"/>
      <w:marTop w:val="0"/>
      <w:marBottom w:val="0"/>
      <w:divBdr>
        <w:top w:val="none" w:sz="0" w:space="0" w:color="auto"/>
        <w:left w:val="none" w:sz="0" w:space="0" w:color="auto"/>
        <w:bottom w:val="none" w:sz="0" w:space="0" w:color="auto"/>
        <w:right w:val="none" w:sz="0" w:space="0" w:color="auto"/>
      </w:divBdr>
    </w:div>
    <w:div w:id="1299611333">
      <w:bodyDiv w:val="1"/>
      <w:marLeft w:val="0"/>
      <w:marRight w:val="0"/>
      <w:marTop w:val="0"/>
      <w:marBottom w:val="0"/>
      <w:divBdr>
        <w:top w:val="none" w:sz="0" w:space="0" w:color="auto"/>
        <w:left w:val="none" w:sz="0" w:space="0" w:color="auto"/>
        <w:bottom w:val="none" w:sz="0" w:space="0" w:color="auto"/>
        <w:right w:val="none" w:sz="0" w:space="0" w:color="auto"/>
      </w:divBdr>
    </w:div>
    <w:div w:id="1328292109">
      <w:bodyDiv w:val="1"/>
      <w:marLeft w:val="0"/>
      <w:marRight w:val="0"/>
      <w:marTop w:val="0"/>
      <w:marBottom w:val="0"/>
      <w:divBdr>
        <w:top w:val="none" w:sz="0" w:space="0" w:color="auto"/>
        <w:left w:val="none" w:sz="0" w:space="0" w:color="auto"/>
        <w:bottom w:val="none" w:sz="0" w:space="0" w:color="auto"/>
        <w:right w:val="none" w:sz="0" w:space="0" w:color="auto"/>
      </w:divBdr>
    </w:div>
    <w:div w:id="1404764173">
      <w:bodyDiv w:val="1"/>
      <w:marLeft w:val="0"/>
      <w:marRight w:val="0"/>
      <w:marTop w:val="0"/>
      <w:marBottom w:val="0"/>
      <w:divBdr>
        <w:top w:val="none" w:sz="0" w:space="0" w:color="auto"/>
        <w:left w:val="none" w:sz="0" w:space="0" w:color="auto"/>
        <w:bottom w:val="none" w:sz="0" w:space="0" w:color="auto"/>
        <w:right w:val="none" w:sz="0" w:space="0" w:color="auto"/>
      </w:divBdr>
    </w:div>
    <w:div w:id="1451699840">
      <w:bodyDiv w:val="1"/>
      <w:marLeft w:val="0"/>
      <w:marRight w:val="0"/>
      <w:marTop w:val="0"/>
      <w:marBottom w:val="0"/>
      <w:divBdr>
        <w:top w:val="none" w:sz="0" w:space="0" w:color="auto"/>
        <w:left w:val="none" w:sz="0" w:space="0" w:color="auto"/>
        <w:bottom w:val="none" w:sz="0" w:space="0" w:color="auto"/>
        <w:right w:val="none" w:sz="0" w:space="0" w:color="auto"/>
      </w:divBdr>
    </w:div>
    <w:div w:id="1503279036">
      <w:bodyDiv w:val="1"/>
      <w:marLeft w:val="0"/>
      <w:marRight w:val="0"/>
      <w:marTop w:val="0"/>
      <w:marBottom w:val="0"/>
      <w:divBdr>
        <w:top w:val="none" w:sz="0" w:space="0" w:color="auto"/>
        <w:left w:val="none" w:sz="0" w:space="0" w:color="auto"/>
        <w:bottom w:val="none" w:sz="0" w:space="0" w:color="auto"/>
        <w:right w:val="none" w:sz="0" w:space="0" w:color="auto"/>
      </w:divBdr>
    </w:div>
    <w:div w:id="1517234593">
      <w:bodyDiv w:val="1"/>
      <w:marLeft w:val="0"/>
      <w:marRight w:val="0"/>
      <w:marTop w:val="0"/>
      <w:marBottom w:val="0"/>
      <w:divBdr>
        <w:top w:val="none" w:sz="0" w:space="0" w:color="auto"/>
        <w:left w:val="none" w:sz="0" w:space="0" w:color="auto"/>
        <w:bottom w:val="none" w:sz="0" w:space="0" w:color="auto"/>
        <w:right w:val="none" w:sz="0" w:space="0" w:color="auto"/>
      </w:divBdr>
    </w:div>
    <w:div w:id="1609309237">
      <w:bodyDiv w:val="1"/>
      <w:marLeft w:val="0"/>
      <w:marRight w:val="0"/>
      <w:marTop w:val="0"/>
      <w:marBottom w:val="0"/>
      <w:divBdr>
        <w:top w:val="none" w:sz="0" w:space="0" w:color="auto"/>
        <w:left w:val="none" w:sz="0" w:space="0" w:color="auto"/>
        <w:bottom w:val="none" w:sz="0" w:space="0" w:color="auto"/>
        <w:right w:val="none" w:sz="0" w:space="0" w:color="auto"/>
      </w:divBdr>
    </w:div>
    <w:div w:id="1610164949">
      <w:bodyDiv w:val="1"/>
      <w:marLeft w:val="0"/>
      <w:marRight w:val="0"/>
      <w:marTop w:val="0"/>
      <w:marBottom w:val="0"/>
      <w:divBdr>
        <w:top w:val="none" w:sz="0" w:space="0" w:color="auto"/>
        <w:left w:val="none" w:sz="0" w:space="0" w:color="auto"/>
        <w:bottom w:val="none" w:sz="0" w:space="0" w:color="auto"/>
        <w:right w:val="none" w:sz="0" w:space="0" w:color="auto"/>
      </w:divBdr>
    </w:div>
    <w:div w:id="1627857375">
      <w:bodyDiv w:val="1"/>
      <w:marLeft w:val="0"/>
      <w:marRight w:val="0"/>
      <w:marTop w:val="0"/>
      <w:marBottom w:val="0"/>
      <w:divBdr>
        <w:top w:val="none" w:sz="0" w:space="0" w:color="auto"/>
        <w:left w:val="none" w:sz="0" w:space="0" w:color="auto"/>
        <w:bottom w:val="none" w:sz="0" w:space="0" w:color="auto"/>
        <w:right w:val="none" w:sz="0" w:space="0" w:color="auto"/>
      </w:divBdr>
    </w:div>
    <w:div w:id="1741244035">
      <w:marLeft w:val="0"/>
      <w:marRight w:val="0"/>
      <w:marTop w:val="0"/>
      <w:marBottom w:val="0"/>
      <w:divBdr>
        <w:top w:val="none" w:sz="0" w:space="0" w:color="auto"/>
        <w:left w:val="none" w:sz="0" w:space="0" w:color="auto"/>
        <w:bottom w:val="none" w:sz="0" w:space="0" w:color="auto"/>
        <w:right w:val="none" w:sz="0" w:space="0" w:color="auto"/>
      </w:divBdr>
    </w:div>
    <w:div w:id="1822576195">
      <w:bodyDiv w:val="1"/>
      <w:marLeft w:val="0"/>
      <w:marRight w:val="0"/>
      <w:marTop w:val="0"/>
      <w:marBottom w:val="0"/>
      <w:divBdr>
        <w:top w:val="none" w:sz="0" w:space="0" w:color="auto"/>
        <w:left w:val="none" w:sz="0" w:space="0" w:color="auto"/>
        <w:bottom w:val="none" w:sz="0" w:space="0" w:color="auto"/>
        <w:right w:val="none" w:sz="0" w:space="0" w:color="auto"/>
      </w:divBdr>
    </w:div>
    <w:div w:id="1902983160">
      <w:bodyDiv w:val="1"/>
      <w:marLeft w:val="0"/>
      <w:marRight w:val="0"/>
      <w:marTop w:val="0"/>
      <w:marBottom w:val="0"/>
      <w:divBdr>
        <w:top w:val="none" w:sz="0" w:space="0" w:color="auto"/>
        <w:left w:val="none" w:sz="0" w:space="0" w:color="auto"/>
        <w:bottom w:val="none" w:sz="0" w:space="0" w:color="auto"/>
        <w:right w:val="none" w:sz="0" w:space="0" w:color="auto"/>
      </w:divBdr>
    </w:div>
    <w:div w:id="2065448043">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310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F675FF556EB4EBD1B56725382F140" ma:contentTypeVersion="1" ma:contentTypeDescription="Create a new document." ma:contentTypeScope="" ma:versionID="da63d4ccc11ff84bdb031cb61157163a">
  <xsd:schema xmlns:xsd="http://www.w3.org/2001/XMLSchema" xmlns:xs="http://www.w3.org/2001/XMLSchema" xmlns:p="http://schemas.microsoft.com/office/2006/metadata/properties" xmlns:ns2="7f981009-3729-47d1-b630-d5362c7fe956" targetNamespace="http://schemas.microsoft.com/office/2006/metadata/properties" ma:root="true" ma:fieldsID="d4426cf427732d1995c8f3fe3894e6c1" ns2:_="">
    <xsd:import namespace="7f981009-3729-47d1-b630-d5362c7fe95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1009-3729-47d1-b630-d5362c7fe9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26508-AC1D-46C5-B6FF-BF116A113B3E}"/>
</file>

<file path=customXml/itemProps2.xml><?xml version="1.0" encoding="utf-8"?>
<ds:datastoreItem xmlns:ds="http://schemas.openxmlformats.org/officeDocument/2006/customXml" ds:itemID="{EB24F646-0F60-4EC8-8D81-3304558388DB}"/>
</file>

<file path=customXml/itemProps3.xml><?xml version="1.0" encoding="utf-8"?>
<ds:datastoreItem xmlns:ds="http://schemas.openxmlformats.org/officeDocument/2006/customXml" ds:itemID="{00096F5D-CAA5-4996-BD49-10F22F251A1D}"/>
</file>

<file path=customXml/itemProps4.xml><?xml version="1.0" encoding="utf-8"?>
<ds:datastoreItem xmlns:ds="http://schemas.openxmlformats.org/officeDocument/2006/customXml" ds:itemID="{18FC424F-CD02-4EBB-ADA5-CE0F3AB1F40F}"/>
</file>

<file path=customXml/itemProps5.xml><?xml version="1.0" encoding="utf-8"?>
<ds:datastoreItem xmlns:ds="http://schemas.openxmlformats.org/officeDocument/2006/customXml" ds:itemID="{84FD3C18-0AB0-475F-AAAF-34E15DC8E972}"/>
</file>

<file path=customXml/itemProps6.xml><?xml version="1.0" encoding="utf-8"?>
<ds:datastoreItem xmlns:ds="http://schemas.openxmlformats.org/officeDocument/2006/customXml" ds:itemID="{4613AB75-F984-45DA-9FCD-9788E8FF734D}"/>
</file>

<file path=docProps/app.xml><?xml version="1.0" encoding="utf-8"?>
<Properties xmlns="http://schemas.openxmlformats.org/officeDocument/2006/extended-properties" xmlns:vt="http://schemas.openxmlformats.org/officeDocument/2006/docPropsVTypes">
  <Template>Normal.dotm</Template>
  <TotalTime>5</TotalTime>
  <Pages>69</Pages>
  <Words>20475</Words>
  <Characters>95826</Characters>
  <Application>Microsoft Office Word</Application>
  <DocSecurity>0</DocSecurity>
  <Lines>1312</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Henrique Pereira</dc:creator>
  <cp:lastModifiedBy>Ruqiya Azeez Shariff</cp:lastModifiedBy>
  <cp:revision>3</cp:revision>
  <cp:lastPrinted>2018-04-01T06:45:00Z</cp:lastPrinted>
  <dcterms:created xsi:type="dcterms:W3CDTF">2021-05-17T11:14:00Z</dcterms:created>
  <dcterms:modified xsi:type="dcterms:W3CDTF">2021-05-17T11:25:00Z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5091154.3\gv01</vt:lpwstr>
  </property>
  <property fmtid="{D5CDD505-2E9C-101B-9397-08002B2CF9AE}" pid="3" name="PrintMode">
    <vt:lpwstr>White</vt:lpwstr>
  </property>
  <property fmtid="{D5CDD505-2E9C-101B-9397-08002B2CF9AE}" pid="4" name="ContentTypeId">
    <vt:lpwstr>0x0101009B8F675FF556EB4EBD1B56725382F140</vt:lpwstr>
  </property>
</Properties>
</file>